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749" w:rsidRPr="00217554" w:rsidRDefault="004C5749" w:rsidP="004C5749">
      <w:pPr>
        <w:pStyle w:val="Podnaslov"/>
        <w:rPr>
          <w:rFonts w:ascii="Calibri" w:hAnsi="Calibri" w:cs="Calibri"/>
          <w:i w:val="0"/>
          <w:iCs w:val="0"/>
          <w:color w:val="E36C0A"/>
          <w:sz w:val="40"/>
          <w:szCs w:val="40"/>
        </w:rPr>
      </w:pPr>
      <w:r w:rsidRPr="00217554">
        <w:rPr>
          <w:rFonts w:ascii="Calibri" w:hAnsi="Calibri" w:cs="Calibri"/>
          <w:i w:val="0"/>
          <w:iCs w:val="0"/>
          <w:color w:val="E36C0A"/>
          <w:sz w:val="40"/>
          <w:szCs w:val="40"/>
        </w:rPr>
        <w:t>IEE Project CONURBANT</w:t>
      </w:r>
    </w:p>
    <w:p w:rsidR="004C5749" w:rsidRPr="00180ECB" w:rsidRDefault="00406933" w:rsidP="004C5749">
      <w:pPr>
        <w:pStyle w:val="Podnaslov"/>
        <w:rPr>
          <w:rFonts w:ascii="Calibri" w:hAnsi="Calibri" w:cs="Calibri"/>
          <w:i w:val="0"/>
          <w:iCs w:val="0"/>
        </w:rPr>
      </w:pPr>
      <w:r>
        <w:rPr>
          <w:rFonts w:ascii="Calibri" w:hAnsi="Calibri" w:cs="Calibri"/>
          <w:i w:val="0"/>
          <w:noProof/>
          <w:color w:val="FF0000"/>
          <w:sz w:val="40"/>
          <w:szCs w:val="40"/>
          <w:lang w:val="hr-HR" w:eastAsia="hr-HR"/>
        </w:rPr>
        <w:drawing>
          <wp:inline distT="0" distB="0" distL="0" distR="0">
            <wp:extent cx="2667000" cy="2667000"/>
            <wp:effectExtent l="19050" t="0" r="0" b="0"/>
            <wp:docPr id="1" name="Picture 1" descr="\\Serverw2k3\sogesca\Commesse\Camillo\PROGETTI\CONURBANT - Comune di Vicenza\testi\WP7 Communication &amp; Dissemination\loghi\conurbanl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w2k3\sogesca\Commesse\Camillo\PROGETTI\CONURBANT - Comune di Vicenza\testi\WP7 Communication &amp; Dissemination\loghi\conurbanl1L.JPG"/>
                    <pic:cNvPicPr>
                      <a:picLocks noChangeAspect="1" noChangeArrowheads="1"/>
                    </pic:cNvPicPr>
                  </pic:nvPicPr>
                  <pic:blipFill>
                    <a:blip r:embed="rId9"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4C5749" w:rsidRDefault="004C5749" w:rsidP="004C5749">
      <w:pPr>
        <w:pStyle w:val="Podnaslov"/>
        <w:rPr>
          <w:rFonts w:ascii="Calibri" w:hAnsi="Calibri" w:cs="Calibri"/>
          <w:i w:val="0"/>
          <w:iCs w:val="0"/>
          <w:sz w:val="36"/>
          <w:szCs w:val="36"/>
        </w:rPr>
      </w:pPr>
    </w:p>
    <w:p w:rsidR="004C5749" w:rsidRPr="00180ECB" w:rsidRDefault="004C5749" w:rsidP="004C5749">
      <w:pPr>
        <w:pStyle w:val="Podnaslov"/>
        <w:rPr>
          <w:rFonts w:ascii="Calibri" w:hAnsi="Calibri" w:cs="Calibri"/>
          <w:i w:val="0"/>
          <w:iCs w:val="0"/>
          <w:sz w:val="36"/>
          <w:szCs w:val="36"/>
        </w:rPr>
      </w:pPr>
      <w:r w:rsidRPr="00180ECB">
        <w:rPr>
          <w:rFonts w:ascii="Calibri" w:hAnsi="Calibri" w:cs="Calibri"/>
          <w:i w:val="0"/>
          <w:iCs w:val="0"/>
          <w:sz w:val="36"/>
          <w:szCs w:val="36"/>
        </w:rPr>
        <w:t>Report on</w:t>
      </w:r>
    </w:p>
    <w:p w:rsidR="004C5749" w:rsidRPr="00180ECB" w:rsidRDefault="00E503F6" w:rsidP="004C5749">
      <w:pPr>
        <w:pStyle w:val="Podnaslov"/>
        <w:rPr>
          <w:rFonts w:ascii="Calibri" w:hAnsi="Calibri" w:cs="Calibri"/>
          <w:i w:val="0"/>
          <w:iCs w:val="0"/>
          <w:sz w:val="36"/>
          <w:szCs w:val="36"/>
        </w:rPr>
      </w:pPr>
      <w:r>
        <w:rPr>
          <w:rFonts w:ascii="Calibri" w:hAnsi="Calibri" w:cs="Calibri"/>
          <w:i w:val="0"/>
          <w:iCs w:val="0"/>
          <w:sz w:val="36"/>
          <w:szCs w:val="36"/>
        </w:rPr>
        <w:t xml:space="preserve">WP 4 – Task 4.5. Working groups </w:t>
      </w:r>
    </w:p>
    <w:p w:rsidR="004C5749" w:rsidRDefault="004C5749" w:rsidP="004C5749">
      <w:pPr>
        <w:pStyle w:val="Podnaslov"/>
        <w:rPr>
          <w:rFonts w:ascii="Calibri" w:hAnsi="Calibri" w:cs="Calibri"/>
          <w:i w:val="0"/>
          <w:iCs w:val="0"/>
          <w:sz w:val="28"/>
          <w:szCs w:val="28"/>
          <w:highlight w:val="yellow"/>
        </w:rPr>
      </w:pPr>
    </w:p>
    <w:p w:rsidR="004C5749" w:rsidRPr="00180ECB" w:rsidRDefault="004C5749" w:rsidP="004C5749">
      <w:pPr>
        <w:pStyle w:val="Podnaslov"/>
        <w:rPr>
          <w:rFonts w:ascii="Calibri" w:hAnsi="Calibri" w:cs="Calibri"/>
          <w:i w:val="0"/>
          <w:iCs w:val="0"/>
        </w:rPr>
      </w:pPr>
    </w:p>
    <w:p w:rsidR="004C5749" w:rsidRPr="00180ECB" w:rsidRDefault="004C5749" w:rsidP="004C5749">
      <w:pPr>
        <w:pStyle w:val="Podnaslov"/>
        <w:rPr>
          <w:rFonts w:ascii="Calibri" w:hAnsi="Calibri" w:cs="Calibri"/>
          <w:i w:val="0"/>
          <w:iCs w:val="0"/>
        </w:rPr>
      </w:pPr>
    </w:p>
    <w:p w:rsidR="004C5749" w:rsidRPr="00180ECB" w:rsidRDefault="00075EFC" w:rsidP="004C5749">
      <w:pPr>
        <w:pStyle w:val="Podnaslov"/>
        <w:rPr>
          <w:rFonts w:ascii="Calibri" w:hAnsi="Calibri" w:cs="Calibri"/>
          <w:i w:val="0"/>
          <w:iCs w:val="0"/>
          <w:sz w:val="24"/>
        </w:rPr>
      </w:pPr>
      <w:r>
        <w:rPr>
          <w:rFonts w:ascii="Calibri" w:hAnsi="Calibri" w:cs="Calibri"/>
          <w:i w:val="0"/>
          <w:iCs w:val="0"/>
          <w:sz w:val="24"/>
        </w:rPr>
        <w:t>Author:</w:t>
      </w:r>
    </w:p>
    <w:p w:rsidR="004C5749" w:rsidRPr="00180ECB" w:rsidRDefault="00E503F6" w:rsidP="004C5749">
      <w:pPr>
        <w:pStyle w:val="Podnaslov"/>
        <w:rPr>
          <w:rFonts w:ascii="Calibri" w:hAnsi="Calibri" w:cs="Calibri"/>
          <w:i w:val="0"/>
          <w:iCs w:val="0"/>
          <w:sz w:val="24"/>
        </w:rPr>
      </w:pPr>
      <w:r>
        <w:rPr>
          <w:rFonts w:ascii="Calibri" w:hAnsi="Calibri" w:cs="Calibri"/>
          <w:i w:val="0"/>
          <w:iCs w:val="0"/>
          <w:sz w:val="24"/>
        </w:rPr>
        <w:t>City of Osijek</w:t>
      </w:r>
    </w:p>
    <w:p w:rsidR="004C5749" w:rsidRPr="00180ECB" w:rsidRDefault="004C5749" w:rsidP="004C5749">
      <w:pPr>
        <w:spacing w:before="0" w:after="0"/>
        <w:rPr>
          <w:rFonts w:ascii="Calibri" w:hAnsi="Calibri" w:cs="Calibri"/>
          <w:b/>
          <w:bCs/>
          <w:szCs w:val="20"/>
        </w:rPr>
      </w:pPr>
    </w:p>
    <w:p w:rsidR="004C5749" w:rsidRPr="00180ECB" w:rsidRDefault="004C5749" w:rsidP="004C5749">
      <w:pPr>
        <w:spacing w:before="0" w:after="0"/>
        <w:ind w:left="1416"/>
        <w:rPr>
          <w:rFonts w:ascii="Calibri" w:hAnsi="Calibri" w:cs="Calibri"/>
          <w:b/>
          <w:bCs/>
          <w:szCs w:val="20"/>
        </w:rPr>
      </w:pPr>
    </w:p>
    <w:p w:rsidR="004C5749" w:rsidRPr="00180ECB" w:rsidRDefault="00E503F6" w:rsidP="004C5749">
      <w:pPr>
        <w:pStyle w:val="Naslov9"/>
        <w:jc w:val="center"/>
        <w:rPr>
          <w:rFonts w:ascii="Calibri" w:hAnsi="Calibri" w:cs="Calibri"/>
          <w:b w:val="0"/>
          <w:bCs w:val="0"/>
          <w:i w:val="0"/>
          <w:iCs w:val="0"/>
          <w:sz w:val="28"/>
          <w:szCs w:val="28"/>
        </w:rPr>
      </w:pPr>
      <w:r>
        <w:rPr>
          <w:rFonts w:ascii="Calibri" w:hAnsi="Calibri" w:cs="Calibri"/>
          <w:b w:val="0"/>
          <w:bCs w:val="0"/>
          <w:i w:val="0"/>
          <w:iCs w:val="0"/>
          <w:sz w:val="28"/>
          <w:szCs w:val="28"/>
        </w:rPr>
        <w:t>02/05/2014</w:t>
      </w:r>
    </w:p>
    <w:p w:rsidR="004C5749" w:rsidRPr="00180ECB" w:rsidRDefault="004C5749" w:rsidP="004C5749">
      <w:pPr>
        <w:spacing w:before="0" w:after="0"/>
        <w:rPr>
          <w:rFonts w:ascii="Calibri" w:hAnsi="Calibri" w:cs="Calibri"/>
          <w:color w:val="666699"/>
        </w:rPr>
      </w:pPr>
    </w:p>
    <w:p w:rsidR="004C5749" w:rsidRPr="00180ECB" w:rsidRDefault="004C5749" w:rsidP="004C5749">
      <w:pPr>
        <w:spacing w:before="0" w:after="0"/>
        <w:rPr>
          <w:rFonts w:ascii="Calibri" w:hAnsi="Calibri" w:cs="Calibri"/>
        </w:rPr>
      </w:pPr>
      <w:r w:rsidRPr="00180ECB">
        <w:rPr>
          <w:rFonts w:ascii="Calibri" w:hAnsi="Calibri" w:cs="Calibri"/>
        </w:rPr>
        <w:br w:type="page"/>
      </w:r>
    </w:p>
    <w:sdt>
      <w:sdtPr>
        <w:rPr>
          <w:rFonts w:asciiTheme="minorHAnsi" w:eastAsia="Times New Roman" w:hAnsiTheme="minorHAnsi" w:cs="Times New Roman"/>
          <w:b w:val="0"/>
          <w:bCs w:val="0"/>
          <w:color w:val="auto"/>
          <w:sz w:val="22"/>
          <w:szCs w:val="24"/>
          <w:lang w:val="en-GB" w:eastAsia="de-DE"/>
        </w:rPr>
        <w:id w:val="-609972105"/>
        <w:docPartObj>
          <w:docPartGallery w:val="Table of Contents"/>
          <w:docPartUnique/>
        </w:docPartObj>
      </w:sdtPr>
      <w:sdtEndPr/>
      <w:sdtContent>
        <w:p w:rsidR="00124BE4" w:rsidRPr="00124BE4" w:rsidRDefault="009411EA" w:rsidP="009411EA">
          <w:pPr>
            <w:pStyle w:val="TOCNaslov"/>
            <w:spacing w:before="0" w:after="120" w:line="240" w:lineRule="auto"/>
            <w:rPr>
              <w:rFonts w:asciiTheme="minorHAnsi" w:hAnsiTheme="minorHAnsi"/>
              <w:color w:val="E36C0A" w:themeColor="accent6" w:themeShade="BF"/>
            </w:rPr>
          </w:pPr>
          <w:r>
            <w:rPr>
              <w:rFonts w:asciiTheme="minorHAnsi" w:hAnsiTheme="minorHAnsi"/>
              <w:color w:val="E36C0A" w:themeColor="accent6" w:themeShade="BF"/>
            </w:rPr>
            <w:t>Content</w:t>
          </w:r>
          <w:r w:rsidR="00124BE4" w:rsidRPr="00124BE4">
            <w:rPr>
              <w:rFonts w:asciiTheme="minorHAnsi" w:hAnsiTheme="minorHAnsi"/>
              <w:color w:val="E36C0A" w:themeColor="accent6" w:themeShade="BF"/>
            </w:rPr>
            <w:t>:</w:t>
          </w:r>
        </w:p>
        <w:p w:rsidR="005B035B" w:rsidRDefault="0068251A">
          <w:pPr>
            <w:pStyle w:val="Sadraj1"/>
            <w:tabs>
              <w:tab w:val="left" w:pos="440"/>
              <w:tab w:val="right" w:leader="dot" w:pos="9628"/>
            </w:tabs>
            <w:rPr>
              <w:rFonts w:asciiTheme="minorHAnsi" w:eastAsiaTheme="minorEastAsia" w:hAnsiTheme="minorHAnsi" w:cstheme="minorBidi"/>
              <w:b w:val="0"/>
              <w:bCs w:val="0"/>
              <w:caps w:val="0"/>
              <w:noProof/>
              <w:u w:val="none"/>
              <w:lang w:val="hr-HR" w:eastAsia="hr-HR"/>
            </w:rPr>
          </w:pPr>
          <w:r>
            <w:fldChar w:fldCharType="begin"/>
          </w:r>
          <w:r w:rsidR="00124BE4">
            <w:instrText xml:space="preserve"> TOC \o "1-3" \h \z \u </w:instrText>
          </w:r>
          <w:r>
            <w:fldChar w:fldCharType="separate"/>
          </w:r>
          <w:hyperlink w:anchor="_Toc392453383" w:history="1">
            <w:r w:rsidR="005B035B" w:rsidRPr="00DE7C1A">
              <w:rPr>
                <w:rStyle w:val="Hiperveza"/>
                <w:noProof/>
              </w:rPr>
              <w:t>1.</w:t>
            </w:r>
            <w:r w:rsidR="005B035B">
              <w:rPr>
                <w:rFonts w:asciiTheme="minorHAnsi" w:eastAsiaTheme="minorEastAsia" w:hAnsiTheme="minorHAnsi" w:cstheme="minorBidi"/>
                <w:b w:val="0"/>
                <w:bCs w:val="0"/>
                <w:caps w:val="0"/>
                <w:noProof/>
                <w:u w:val="none"/>
                <w:lang w:val="hr-HR" w:eastAsia="hr-HR"/>
              </w:rPr>
              <w:tab/>
            </w:r>
            <w:r w:rsidR="005B035B" w:rsidRPr="00DE7C1A">
              <w:rPr>
                <w:rStyle w:val="Hiperveza"/>
                <w:noProof/>
              </w:rPr>
              <w:t>Executive summary</w:t>
            </w:r>
            <w:r w:rsidR="005B035B">
              <w:rPr>
                <w:noProof/>
                <w:webHidden/>
              </w:rPr>
              <w:tab/>
            </w:r>
            <w:r w:rsidR="005B035B">
              <w:rPr>
                <w:noProof/>
                <w:webHidden/>
              </w:rPr>
              <w:fldChar w:fldCharType="begin"/>
            </w:r>
            <w:r w:rsidR="005B035B">
              <w:rPr>
                <w:noProof/>
                <w:webHidden/>
              </w:rPr>
              <w:instrText xml:space="preserve"> PAGEREF _Toc392453383 \h </w:instrText>
            </w:r>
            <w:r w:rsidR="005B035B">
              <w:rPr>
                <w:noProof/>
                <w:webHidden/>
              </w:rPr>
            </w:r>
            <w:r w:rsidR="005B035B">
              <w:rPr>
                <w:noProof/>
                <w:webHidden/>
              </w:rPr>
              <w:fldChar w:fldCharType="separate"/>
            </w:r>
            <w:r w:rsidR="005B035B">
              <w:rPr>
                <w:noProof/>
                <w:webHidden/>
              </w:rPr>
              <w:t>1</w:t>
            </w:r>
            <w:r w:rsidR="005B035B">
              <w:rPr>
                <w:noProof/>
                <w:webHidden/>
              </w:rPr>
              <w:fldChar w:fldCharType="end"/>
            </w:r>
          </w:hyperlink>
          <w:bookmarkStart w:id="0" w:name="_GoBack"/>
          <w:bookmarkEnd w:id="0"/>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4" w:history="1">
            <w:r w:rsidR="005B035B" w:rsidRPr="00DE7C1A">
              <w:rPr>
                <w:rStyle w:val="Hiperveza"/>
                <w:noProof/>
              </w:rPr>
              <w:t>1.1.</w:t>
            </w:r>
            <w:r w:rsidR="005B035B">
              <w:rPr>
                <w:rFonts w:eastAsiaTheme="minorEastAsia" w:cstheme="minorBidi"/>
                <w:noProof/>
                <w:szCs w:val="22"/>
                <w:lang w:val="hr-HR" w:eastAsia="hr-HR"/>
              </w:rPr>
              <w:tab/>
            </w:r>
            <w:r w:rsidR="005B035B" w:rsidRPr="00DE7C1A">
              <w:rPr>
                <w:rStyle w:val="Hiperveza"/>
                <w:noProof/>
              </w:rPr>
              <w:t>Sintesi</w:t>
            </w:r>
            <w:r w:rsidR="005B035B">
              <w:rPr>
                <w:noProof/>
                <w:webHidden/>
              </w:rPr>
              <w:tab/>
            </w:r>
            <w:r w:rsidR="005B035B">
              <w:rPr>
                <w:noProof/>
                <w:webHidden/>
              </w:rPr>
              <w:fldChar w:fldCharType="begin"/>
            </w:r>
            <w:r w:rsidR="005B035B">
              <w:rPr>
                <w:noProof/>
                <w:webHidden/>
              </w:rPr>
              <w:instrText xml:space="preserve"> PAGEREF _Toc392453384 \h </w:instrText>
            </w:r>
            <w:r w:rsidR="005B035B">
              <w:rPr>
                <w:noProof/>
                <w:webHidden/>
              </w:rPr>
            </w:r>
            <w:r w:rsidR="005B035B">
              <w:rPr>
                <w:noProof/>
                <w:webHidden/>
              </w:rPr>
              <w:fldChar w:fldCharType="separate"/>
            </w:r>
            <w:r w:rsidR="005B035B">
              <w:rPr>
                <w:noProof/>
                <w:webHidden/>
              </w:rPr>
              <w:t>1</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5" w:history="1">
            <w:r w:rsidR="005B035B" w:rsidRPr="00DE7C1A">
              <w:rPr>
                <w:rStyle w:val="Hiperveza"/>
                <w:noProof/>
              </w:rPr>
              <w:t>1.2.</w:t>
            </w:r>
            <w:r w:rsidR="005B035B">
              <w:rPr>
                <w:rFonts w:eastAsiaTheme="minorEastAsia" w:cstheme="minorBidi"/>
                <w:noProof/>
                <w:szCs w:val="22"/>
                <w:lang w:val="hr-HR" w:eastAsia="hr-HR"/>
              </w:rPr>
              <w:tab/>
            </w:r>
            <w:r w:rsidR="005B035B" w:rsidRPr="00DE7C1A">
              <w:rPr>
                <w:rStyle w:val="Hiperveza"/>
                <w:noProof/>
                <w:lang w:val="bg-BG"/>
              </w:rPr>
              <w:t>Резюме</w:t>
            </w:r>
            <w:r w:rsidR="005B035B">
              <w:rPr>
                <w:noProof/>
                <w:webHidden/>
              </w:rPr>
              <w:tab/>
            </w:r>
            <w:r w:rsidR="005B035B">
              <w:rPr>
                <w:noProof/>
                <w:webHidden/>
              </w:rPr>
              <w:fldChar w:fldCharType="begin"/>
            </w:r>
            <w:r w:rsidR="005B035B">
              <w:rPr>
                <w:noProof/>
                <w:webHidden/>
              </w:rPr>
              <w:instrText xml:space="preserve"> PAGEREF _Toc392453385 \h </w:instrText>
            </w:r>
            <w:r w:rsidR="005B035B">
              <w:rPr>
                <w:noProof/>
                <w:webHidden/>
              </w:rPr>
            </w:r>
            <w:r w:rsidR="005B035B">
              <w:rPr>
                <w:noProof/>
                <w:webHidden/>
              </w:rPr>
              <w:fldChar w:fldCharType="separate"/>
            </w:r>
            <w:r w:rsidR="005B035B">
              <w:rPr>
                <w:noProof/>
                <w:webHidden/>
              </w:rPr>
              <w:t>2</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6" w:history="1">
            <w:r w:rsidR="005B035B" w:rsidRPr="00DE7C1A">
              <w:rPr>
                <w:rStyle w:val="Hiperveza"/>
                <w:noProof/>
              </w:rPr>
              <w:t>1.3.</w:t>
            </w:r>
            <w:r w:rsidR="005B035B">
              <w:rPr>
                <w:rFonts w:eastAsiaTheme="minorEastAsia" w:cstheme="minorBidi"/>
                <w:noProof/>
                <w:szCs w:val="22"/>
                <w:lang w:val="hr-HR" w:eastAsia="hr-HR"/>
              </w:rPr>
              <w:tab/>
            </w:r>
            <w:r w:rsidR="005B035B" w:rsidRPr="00DE7C1A">
              <w:rPr>
                <w:rStyle w:val="Hiperveza"/>
                <w:noProof/>
                <w:lang w:val="hr-HR"/>
              </w:rPr>
              <w:t>Sažetak</w:t>
            </w:r>
            <w:r w:rsidR="005B035B">
              <w:rPr>
                <w:noProof/>
                <w:webHidden/>
              </w:rPr>
              <w:tab/>
            </w:r>
            <w:r w:rsidR="005B035B">
              <w:rPr>
                <w:noProof/>
                <w:webHidden/>
              </w:rPr>
              <w:fldChar w:fldCharType="begin"/>
            </w:r>
            <w:r w:rsidR="005B035B">
              <w:rPr>
                <w:noProof/>
                <w:webHidden/>
              </w:rPr>
              <w:instrText xml:space="preserve"> PAGEREF _Toc392453386 \h </w:instrText>
            </w:r>
            <w:r w:rsidR="005B035B">
              <w:rPr>
                <w:noProof/>
                <w:webHidden/>
              </w:rPr>
            </w:r>
            <w:r w:rsidR="005B035B">
              <w:rPr>
                <w:noProof/>
                <w:webHidden/>
              </w:rPr>
              <w:fldChar w:fldCharType="separate"/>
            </w:r>
            <w:r w:rsidR="005B035B">
              <w:rPr>
                <w:noProof/>
                <w:webHidden/>
              </w:rPr>
              <w:t>3</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7" w:history="1">
            <w:r w:rsidR="005B035B" w:rsidRPr="00DE7C1A">
              <w:rPr>
                <w:rStyle w:val="Hiperveza"/>
                <w:noProof/>
              </w:rPr>
              <w:t>1.4.</w:t>
            </w:r>
            <w:r w:rsidR="005B035B">
              <w:rPr>
                <w:rFonts w:eastAsiaTheme="minorEastAsia" w:cstheme="minorBidi"/>
                <w:noProof/>
                <w:szCs w:val="22"/>
                <w:lang w:val="hr-HR" w:eastAsia="hr-HR"/>
              </w:rPr>
              <w:tab/>
            </w:r>
            <w:r w:rsidR="005B035B" w:rsidRPr="00DE7C1A">
              <w:rPr>
                <w:rStyle w:val="Hiperveza"/>
                <w:noProof/>
                <w:lang w:val="el-GR"/>
              </w:rPr>
              <w:t>Επιτελική σύνοψη</w:t>
            </w:r>
            <w:r w:rsidR="005B035B">
              <w:rPr>
                <w:noProof/>
                <w:webHidden/>
              </w:rPr>
              <w:tab/>
            </w:r>
            <w:r w:rsidR="005B035B">
              <w:rPr>
                <w:noProof/>
                <w:webHidden/>
              </w:rPr>
              <w:fldChar w:fldCharType="begin"/>
            </w:r>
            <w:r w:rsidR="005B035B">
              <w:rPr>
                <w:noProof/>
                <w:webHidden/>
              </w:rPr>
              <w:instrText xml:space="preserve"> PAGEREF _Toc392453387 \h </w:instrText>
            </w:r>
            <w:r w:rsidR="005B035B">
              <w:rPr>
                <w:noProof/>
                <w:webHidden/>
              </w:rPr>
            </w:r>
            <w:r w:rsidR="005B035B">
              <w:rPr>
                <w:noProof/>
                <w:webHidden/>
              </w:rPr>
              <w:fldChar w:fldCharType="separate"/>
            </w:r>
            <w:r w:rsidR="005B035B">
              <w:rPr>
                <w:noProof/>
                <w:webHidden/>
              </w:rPr>
              <w:t>3</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8" w:history="1">
            <w:r w:rsidR="005B035B" w:rsidRPr="00DE7C1A">
              <w:rPr>
                <w:rStyle w:val="Hiperveza"/>
                <w:noProof/>
                <w:lang w:val="lv-LV"/>
              </w:rPr>
              <w:t>1.5.</w:t>
            </w:r>
            <w:r w:rsidR="005B035B">
              <w:rPr>
                <w:rFonts w:eastAsiaTheme="minorEastAsia" w:cstheme="minorBidi"/>
                <w:noProof/>
                <w:szCs w:val="22"/>
                <w:lang w:val="hr-HR" w:eastAsia="hr-HR"/>
              </w:rPr>
              <w:tab/>
            </w:r>
            <w:r w:rsidR="005B035B" w:rsidRPr="00DE7C1A">
              <w:rPr>
                <w:rStyle w:val="Hiperveza"/>
                <w:noProof/>
                <w:lang w:val="lv-LV"/>
              </w:rPr>
              <w:t>Kopsavilkums</w:t>
            </w:r>
            <w:r w:rsidR="005B035B">
              <w:rPr>
                <w:noProof/>
                <w:webHidden/>
              </w:rPr>
              <w:tab/>
            </w:r>
            <w:r w:rsidR="005B035B">
              <w:rPr>
                <w:noProof/>
                <w:webHidden/>
              </w:rPr>
              <w:fldChar w:fldCharType="begin"/>
            </w:r>
            <w:r w:rsidR="005B035B">
              <w:rPr>
                <w:noProof/>
                <w:webHidden/>
              </w:rPr>
              <w:instrText xml:space="preserve"> PAGEREF _Toc392453388 \h </w:instrText>
            </w:r>
            <w:r w:rsidR="005B035B">
              <w:rPr>
                <w:noProof/>
                <w:webHidden/>
              </w:rPr>
            </w:r>
            <w:r w:rsidR="005B035B">
              <w:rPr>
                <w:noProof/>
                <w:webHidden/>
              </w:rPr>
              <w:fldChar w:fldCharType="separate"/>
            </w:r>
            <w:r w:rsidR="005B035B">
              <w:rPr>
                <w:noProof/>
                <w:webHidden/>
              </w:rPr>
              <w:t>4</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89" w:history="1">
            <w:r w:rsidR="005B035B" w:rsidRPr="00DE7C1A">
              <w:rPr>
                <w:rStyle w:val="Hiperveza"/>
                <w:noProof/>
                <w:lang w:val="ro-RO"/>
              </w:rPr>
              <w:t>1.6.</w:t>
            </w:r>
            <w:r w:rsidR="005B035B">
              <w:rPr>
                <w:rFonts w:eastAsiaTheme="minorEastAsia" w:cstheme="minorBidi"/>
                <w:noProof/>
                <w:szCs w:val="22"/>
                <w:lang w:val="hr-HR" w:eastAsia="hr-HR"/>
              </w:rPr>
              <w:tab/>
            </w:r>
            <w:r w:rsidR="005B035B" w:rsidRPr="00DE7C1A">
              <w:rPr>
                <w:rStyle w:val="Hiperveza"/>
                <w:noProof/>
                <w:lang w:val="ro-RO"/>
              </w:rPr>
              <w:t>Sumar executiv</w:t>
            </w:r>
            <w:r w:rsidR="005B035B">
              <w:rPr>
                <w:noProof/>
                <w:webHidden/>
              </w:rPr>
              <w:tab/>
            </w:r>
            <w:r w:rsidR="005B035B">
              <w:rPr>
                <w:noProof/>
                <w:webHidden/>
              </w:rPr>
              <w:fldChar w:fldCharType="begin"/>
            </w:r>
            <w:r w:rsidR="005B035B">
              <w:rPr>
                <w:noProof/>
                <w:webHidden/>
              </w:rPr>
              <w:instrText xml:space="preserve"> PAGEREF _Toc392453389 \h </w:instrText>
            </w:r>
            <w:r w:rsidR="005B035B">
              <w:rPr>
                <w:noProof/>
                <w:webHidden/>
              </w:rPr>
            </w:r>
            <w:r w:rsidR="005B035B">
              <w:rPr>
                <w:noProof/>
                <w:webHidden/>
              </w:rPr>
              <w:fldChar w:fldCharType="separate"/>
            </w:r>
            <w:r w:rsidR="005B035B">
              <w:rPr>
                <w:noProof/>
                <w:webHidden/>
              </w:rPr>
              <w:t>4</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90" w:history="1">
            <w:r w:rsidR="005B035B" w:rsidRPr="00DE7C1A">
              <w:rPr>
                <w:rStyle w:val="Hiperveza"/>
                <w:noProof/>
                <w:lang w:val="lv-LV"/>
              </w:rPr>
              <w:t>1.7.</w:t>
            </w:r>
            <w:r w:rsidR="005B035B">
              <w:rPr>
                <w:rFonts w:eastAsiaTheme="minorEastAsia" w:cstheme="minorBidi"/>
                <w:noProof/>
                <w:szCs w:val="22"/>
                <w:lang w:val="hr-HR" w:eastAsia="hr-HR"/>
              </w:rPr>
              <w:tab/>
            </w:r>
            <w:r w:rsidR="005B035B" w:rsidRPr="00DE7C1A">
              <w:rPr>
                <w:rStyle w:val="Hiperveza"/>
                <w:noProof/>
                <w:lang w:val="lv-LV"/>
              </w:rPr>
              <w:t>Resumen</w:t>
            </w:r>
            <w:r w:rsidR="005B035B">
              <w:rPr>
                <w:noProof/>
                <w:webHidden/>
              </w:rPr>
              <w:tab/>
            </w:r>
            <w:r w:rsidR="005B035B">
              <w:rPr>
                <w:noProof/>
                <w:webHidden/>
              </w:rPr>
              <w:fldChar w:fldCharType="begin"/>
            </w:r>
            <w:r w:rsidR="005B035B">
              <w:rPr>
                <w:noProof/>
                <w:webHidden/>
              </w:rPr>
              <w:instrText xml:space="preserve"> PAGEREF _Toc392453390 \h </w:instrText>
            </w:r>
            <w:r w:rsidR="005B035B">
              <w:rPr>
                <w:noProof/>
                <w:webHidden/>
              </w:rPr>
            </w:r>
            <w:r w:rsidR="005B035B">
              <w:rPr>
                <w:noProof/>
                <w:webHidden/>
              </w:rPr>
              <w:fldChar w:fldCharType="separate"/>
            </w:r>
            <w:r w:rsidR="005B035B">
              <w:rPr>
                <w:noProof/>
                <w:webHidden/>
              </w:rPr>
              <w:t>5</w:t>
            </w:r>
            <w:r w:rsidR="005B035B">
              <w:rPr>
                <w:noProof/>
                <w:webHidden/>
              </w:rPr>
              <w:fldChar w:fldCharType="end"/>
            </w:r>
          </w:hyperlink>
        </w:p>
        <w:p w:rsidR="005B035B" w:rsidRDefault="00A93B4A">
          <w:pPr>
            <w:pStyle w:val="Sadraj1"/>
            <w:tabs>
              <w:tab w:val="left" w:pos="440"/>
              <w:tab w:val="right" w:leader="dot" w:pos="9628"/>
            </w:tabs>
            <w:rPr>
              <w:rFonts w:asciiTheme="minorHAnsi" w:eastAsiaTheme="minorEastAsia" w:hAnsiTheme="minorHAnsi" w:cstheme="minorBidi"/>
              <w:b w:val="0"/>
              <w:bCs w:val="0"/>
              <w:caps w:val="0"/>
              <w:noProof/>
              <w:u w:val="none"/>
              <w:lang w:val="hr-HR" w:eastAsia="hr-HR"/>
            </w:rPr>
          </w:pPr>
          <w:hyperlink w:anchor="_Toc392453391" w:history="1">
            <w:r w:rsidR="005B035B" w:rsidRPr="00DE7C1A">
              <w:rPr>
                <w:rStyle w:val="Hiperveza"/>
                <w:noProof/>
              </w:rPr>
              <w:t>2.</w:t>
            </w:r>
            <w:r w:rsidR="005B035B">
              <w:rPr>
                <w:rFonts w:asciiTheme="minorHAnsi" w:eastAsiaTheme="minorEastAsia" w:hAnsiTheme="minorHAnsi" w:cstheme="minorBidi"/>
                <w:b w:val="0"/>
                <w:bCs w:val="0"/>
                <w:caps w:val="0"/>
                <w:noProof/>
                <w:u w:val="none"/>
                <w:lang w:val="hr-HR" w:eastAsia="hr-HR"/>
              </w:rPr>
              <w:tab/>
            </w:r>
            <w:r w:rsidR="005B035B" w:rsidRPr="00DE7C1A">
              <w:rPr>
                <w:rStyle w:val="Hiperveza"/>
                <w:noProof/>
              </w:rPr>
              <w:t>Introduction</w:t>
            </w:r>
            <w:r w:rsidR="005B035B">
              <w:rPr>
                <w:noProof/>
                <w:webHidden/>
              </w:rPr>
              <w:tab/>
            </w:r>
            <w:r w:rsidR="005B035B">
              <w:rPr>
                <w:noProof/>
                <w:webHidden/>
              </w:rPr>
              <w:fldChar w:fldCharType="begin"/>
            </w:r>
            <w:r w:rsidR="005B035B">
              <w:rPr>
                <w:noProof/>
                <w:webHidden/>
              </w:rPr>
              <w:instrText xml:space="preserve"> PAGEREF _Toc392453391 \h </w:instrText>
            </w:r>
            <w:r w:rsidR="005B035B">
              <w:rPr>
                <w:noProof/>
                <w:webHidden/>
              </w:rPr>
            </w:r>
            <w:r w:rsidR="005B035B">
              <w:rPr>
                <w:noProof/>
                <w:webHidden/>
              </w:rPr>
              <w:fldChar w:fldCharType="separate"/>
            </w:r>
            <w:r w:rsidR="005B035B">
              <w:rPr>
                <w:noProof/>
                <w:webHidden/>
              </w:rPr>
              <w:t>6</w:t>
            </w:r>
            <w:r w:rsidR="005B035B">
              <w:rPr>
                <w:noProof/>
                <w:webHidden/>
              </w:rPr>
              <w:fldChar w:fldCharType="end"/>
            </w:r>
          </w:hyperlink>
        </w:p>
        <w:p w:rsidR="005B035B" w:rsidRDefault="00A93B4A">
          <w:pPr>
            <w:pStyle w:val="Sadraj1"/>
            <w:tabs>
              <w:tab w:val="left" w:pos="440"/>
              <w:tab w:val="right" w:leader="dot" w:pos="9628"/>
            </w:tabs>
            <w:rPr>
              <w:rFonts w:asciiTheme="minorHAnsi" w:eastAsiaTheme="minorEastAsia" w:hAnsiTheme="minorHAnsi" w:cstheme="minorBidi"/>
              <w:b w:val="0"/>
              <w:bCs w:val="0"/>
              <w:caps w:val="0"/>
              <w:noProof/>
              <w:u w:val="none"/>
              <w:lang w:val="hr-HR" w:eastAsia="hr-HR"/>
            </w:rPr>
          </w:pPr>
          <w:hyperlink w:anchor="_Toc392453392" w:history="1">
            <w:r w:rsidR="005B035B" w:rsidRPr="00DE7C1A">
              <w:rPr>
                <w:rStyle w:val="Hiperveza"/>
                <w:noProof/>
              </w:rPr>
              <w:t>3.</w:t>
            </w:r>
            <w:r w:rsidR="005B035B">
              <w:rPr>
                <w:rFonts w:asciiTheme="minorHAnsi" w:eastAsiaTheme="minorEastAsia" w:hAnsiTheme="minorHAnsi" w:cstheme="minorBidi"/>
                <w:b w:val="0"/>
                <w:bCs w:val="0"/>
                <w:caps w:val="0"/>
                <w:noProof/>
                <w:u w:val="none"/>
                <w:lang w:val="hr-HR" w:eastAsia="hr-HR"/>
              </w:rPr>
              <w:tab/>
            </w:r>
            <w:r w:rsidR="005B035B" w:rsidRPr="00DE7C1A">
              <w:rPr>
                <w:rStyle w:val="Hiperveza"/>
                <w:noProof/>
              </w:rPr>
              <w:t>Conducted working groups per country</w:t>
            </w:r>
            <w:r w:rsidR="005B035B">
              <w:rPr>
                <w:noProof/>
                <w:webHidden/>
              </w:rPr>
              <w:tab/>
            </w:r>
            <w:r w:rsidR="005B035B">
              <w:rPr>
                <w:noProof/>
                <w:webHidden/>
              </w:rPr>
              <w:fldChar w:fldCharType="begin"/>
            </w:r>
            <w:r w:rsidR="005B035B">
              <w:rPr>
                <w:noProof/>
                <w:webHidden/>
              </w:rPr>
              <w:instrText xml:space="preserve"> PAGEREF _Toc392453392 \h </w:instrText>
            </w:r>
            <w:r w:rsidR="005B035B">
              <w:rPr>
                <w:noProof/>
                <w:webHidden/>
              </w:rPr>
            </w:r>
            <w:r w:rsidR="005B035B">
              <w:rPr>
                <w:noProof/>
                <w:webHidden/>
              </w:rPr>
              <w:fldChar w:fldCharType="separate"/>
            </w:r>
            <w:r w:rsidR="005B035B">
              <w:rPr>
                <w:noProof/>
                <w:webHidden/>
              </w:rPr>
              <w:t>7</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93" w:history="1">
            <w:r w:rsidR="005B035B" w:rsidRPr="00DE7C1A">
              <w:rPr>
                <w:rStyle w:val="Hiperveza"/>
                <w:noProof/>
              </w:rPr>
              <w:t>3.1.</w:t>
            </w:r>
            <w:r w:rsidR="005B035B">
              <w:rPr>
                <w:rFonts w:eastAsiaTheme="minorEastAsia" w:cstheme="minorBidi"/>
                <w:noProof/>
                <w:szCs w:val="22"/>
                <w:lang w:val="hr-HR" w:eastAsia="hr-HR"/>
              </w:rPr>
              <w:tab/>
            </w:r>
            <w:r w:rsidR="005B035B" w:rsidRPr="00DE7C1A">
              <w:rPr>
                <w:rStyle w:val="Hiperveza"/>
                <w:noProof/>
              </w:rPr>
              <w:t>Working groups in Bulgaria</w:t>
            </w:r>
            <w:r w:rsidR="005B035B">
              <w:rPr>
                <w:noProof/>
                <w:webHidden/>
              </w:rPr>
              <w:tab/>
            </w:r>
            <w:r w:rsidR="005B035B">
              <w:rPr>
                <w:noProof/>
                <w:webHidden/>
              </w:rPr>
              <w:fldChar w:fldCharType="begin"/>
            </w:r>
            <w:r w:rsidR="005B035B">
              <w:rPr>
                <w:noProof/>
                <w:webHidden/>
              </w:rPr>
              <w:instrText xml:space="preserve"> PAGEREF _Toc392453393 \h </w:instrText>
            </w:r>
            <w:r w:rsidR="005B035B">
              <w:rPr>
                <w:noProof/>
                <w:webHidden/>
              </w:rPr>
            </w:r>
            <w:r w:rsidR="005B035B">
              <w:rPr>
                <w:noProof/>
                <w:webHidden/>
              </w:rPr>
              <w:fldChar w:fldCharType="separate"/>
            </w:r>
            <w:r w:rsidR="005B035B">
              <w:rPr>
                <w:noProof/>
                <w:webHidden/>
              </w:rPr>
              <w:t>7</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394" w:history="1">
            <w:r w:rsidR="005B035B" w:rsidRPr="00DE7C1A">
              <w:rPr>
                <w:rStyle w:val="Hiperveza"/>
                <w:noProof/>
              </w:rPr>
              <w:t>3.1.1.</w:t>
            </w:r>
            <w:r w:rsidR="005B035B">
              <w:rPr>
                <w:rFonts w:eastAsiaTheme="minorEastAsia" w:cstheme="minorBidi"/>
                <w:noProof/>
                <w:szCs w:val="22"/>
                <w:lang w:val="hr-HR" w:eastAsia="hr-HR"/>
              </w:rPr>
              <w:tab/>
            </w:r>
            <w:r w:rsidR="005B035B" w:rsidRPr="00DE7C1A">
              <w:rPr>
                <w:rStyle w:val="Hiperveza"/>
                <w:noProof/>
              </w:rPr>
              <w:t>Working groups in Vratsa Conurbation</w:t>
            </w:r>
            <w:r w:rsidR="005B035B">
              <w:rPr>
                <w:noProof/>
                <w:webHidden/>
              </w:rPr>
              <w:tab/>
            </w:r>
            <w:r w:rsidR="005B035B">
              <w:rPr>
                <w:noProof/>
                <w:webHidden/>
              </w:rPr>
              <w:fldChar w:fldCharType="begin"/>
            </w:r>
            <w:r w:rsidR="005B035B">
              <w:rPr>
                <w:noProof/>
                <w:webHidden/>
              </w:rPr>
              <w:instrText xml:space="preserve"> PAGEREF _Toc392453394 \h </w:instrText>
            </w:r>
            <w:r w:rsidR="005B035B">
              <w:rPr>
                <w:noProof/>
                <w:webHidden/>
              </w:rPr>
            </w:r>
            <w:r w:rsidR="005B035B">
              <w:rPr>
                <w:noProof/>
                <w:webHidden/>
              </w:rPr>
              <w:fldChar w:fldCharType="separate"/>
            </w:r>
            <w:r w:rsidR="005B035B">
              <w:rPr>
                <w:noProof/>
                <w:webHidden/>
              </w:rPr>
              <w:t>7</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95" w:history="1">
            <w:r w:rsidR="005B035B" w:rsidRPr="00DE7C1A">
              <w:rPr>
                <w:rStyle w:val="Hiperveza"/>
                <w:noProof/>
              </w:rPr>
              <w:t>3.2.</w:t>
            </w:r>
            <w:r w:rsidR="005B035B">
              <w:rPr>
                <w:rFonts w:eastAsiaTheme="minorEastAsia" w:cstheme="minorBidi"/>
                <w:noProof/>
                <w:szCs w:val="22"/>
                <w:lang w:val="hr-HR" w:eastAsia="hr-HR"/>
              </w:rPr>
              <w:tab/>
            </w:r>
            <w:r w:rsidR="005B035B" w:rsidRPr="00DE7C1A">
              <w:rPr>
                <w:rStyle w:val="Hiperveza"/>
                <w:noProof/>
              </w:rPr>
              <w:t>Working groups in Croatia</w:t>
            </w:r>
            <w:r w:rsidR="005B035B">
              <w:rPr>
                <w:noProof/>
                <w:webHidden/>
              </w:rPr>
              <w:tab/>
            </w:r>
            <w:r w:rsidR="005B035B">
              <w:rPr>
                <w:noProof/>
                <w:webHidden/>
              </w:rPr>
              <w:fldChar w:fldCharType="begin"/>
            </w:r>
            <w:r w:rsidR="005B035B">
              <w:rPr>
                <w:noProof/>
                <w:webHidden/>
              </w:rPr>
              <w:instrText xml:space="preserve"> PAGEREF _Toc392453395 \h </w:instrText>
            </w:r>
            <w:r w:rsidR="005B035B">
              <w:rPr>
                <w:noProof/>
                <w:webHidden/>
              </w:rPr>
            </w:r>
            <w:r w:rsidR="005B035B">
              <w:rPr>
                <w:noProof/>
                <w:webHidden/>
              </w:rPr>
              <w:fldChar w:fldCharType="separate"/>
            </w:r>
            <w:r w:rsidR="005B035B">
              <w:rPr>
                <w:noProof/>
                <w:webHidden/>
              </w:rPr>
              <w:t>9</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396" w:history="1">
            <w:r w:rsidR="005B035B" w:rsidRPr="00DE7C1A">
              <w:rPr>
                <w:rStyle w:val="Hiperveza"/>
                <w:noProof/>
              </w:rPr>
              <w:t>3.2.1.</w:t>
            </w:r>
            <w:r w:rsidR="005B035B">
              <w:rPr>
                <w:rFonts w:eastAsiaTheme="minorEastAsia" w:cstheme="minorBidi"/>
                <w:noProof/>
                <w:szCs w:val="22"/>
                <w:lang w:val="hr-HR" w:eastAsia="hr-HR"/>
              </w:rPr>
              <w:tab/>
            </w:r>
            <w:r w:rsidR="005B035B" w:rsidRPr="00DE7C1A">
              <w:rPr>
                <w:rStyle w:val="Hiperveza"/>
                <w:noProof/>
              </w:rPr>
              <w:t>Working groups in Osijek Conurbation</w:t>
            </w:r>
            <w:r w:rsidR="005B035B">
              <w:rPr>
                <w:noProof/>
                <w:webHidden/>
              </w:rPr>
              <w:tab/>
            </w:r>
            <w:r w:rsidR="005B035B">
              <w:rPr>
                <w:noProof/>
                <w:webHidden/>
              </w:rPr>
              <w:fldChar w:fldCharType="begin"/>
            </w:r>
            <w:r w:rsidR="005B035B">
              <w:rPr>
                <w:noProof/>
                <w:webHidden/>
              </w:rPr>
              <w:instrText xml:space="preserve"> PAGEREF _Toc392453396 \h </w:instrText>
            </w:r>
            <w:r w:rsidR="005B035B">
              <w:rPr>
                <w:noProof/>
                <w:webHidden/>
              </w:rPr>
            </w:r>
            <w:r w:rsidR="005B035B">
              <w:rPr>
                <w:noProof/>
                <w:webHidden/>
              </w:rPr>
              <w:fldChar w:fldCharType="separate"/>
            </w:r>
            <w:r w:rsidR="005B035B">
              <w:rPr>
                <w:noProof/>
                <w:webHidden/>
              </w:rPr>
              <w:t>9</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97" w:history="1">
            <w:r w:rsidR="005B035B" w:rsidRPr="00DE7C1A">
              <w:rPr>
                <w:rStyle w:val="Hiperveza"/>
                <w:noProof/>
              </w:rPr>
              <w:t>3.3.</w:t>
            </w:r>
            <w:r w:rsidR="005B035B">
              <w:rPr>
                <w:rFonts w:eastAsiaTheme="minorEastAsia" w:cstheme="minorBidi"/>
                <w:noProof/>
                <w:szCs w:val="22"/>
                <w:lang w:val="hr-HR" w:eastAsia="hr-HR"/>
              </w:rPr>
              <w:tab/>
            </w:r>
            <w:r w:rsidR="005B035B" w:rsidRPr="00DE7C1A">
              <w:rPr>
                <w:rStyle w:val="Hiperveza"/>
                <w:noProof/>
              </w:rPr>
              <w:t>Working groups in Cyprus</w:t>
            </w:r>
            <w:r w:rsidR="005B035B">
              <w:rPr>
                <w:noProof/>
                <w:webHidden/>
              </w:rPr>
              <w:tab/>
            </w:r>
            <w:r w:rsidR="005B035B">
              <w:rPr>
                <w:noProof/>
                <w:webHidden/>
              </w:rPr>
              <w:fldChar w:fldCharType="begin"/>
            </w:r>
            <w:r w:rsidR="005B035B">
              <w:rPr>
                <w:noProof/>
                <w:webHidden/>
              </w:rPr>
              <w:instrText xml:space="preserve"> PAGEREF _Toc392453397 \h </w:instrText>
            </w:r>
            <w:r w:rsidR="005B035B">
              <w:rPr>
                <w:noProof/>
                <w:webHidden/>
              </w:rPr>
            </w:r>
            <w:r w:rsidR="005B035B">
              <w:rPr>
                <w:noProof/>
                <w:webHidden/>
              </w:rPr>
              <w:fldChar w:fldCharType="separate"/>
            </w:r>
            <w:r w:rsidR="005B035B">
              <w:rPr>
                <w:noProof/>
                <w:webHidden/>
              </w:rPr>
              <w:t>11</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398" w:history="1">
            <w:r w:rsidR="005B035B" w:rsidRPr="00DE7C1A">
              <w:rPr>
                <w:rStyle w:val="Hiperveza"/>
                <w:noProof/>
              </w:rPr>
              <w:t>3.3.1.</w:t>
            </w:r>
            <w:r w:rsidR="005B035B">
              <w:rPr>
                <w:rFonts w:eastAsiaTheme="minorEastAsia" w:cstheme="minorBidi"/>
                <w:noProof/>
                <w:szCs w:val="22"/>
                <w:lang w:val="hr-HR" w:eastAsia="hr-HR"/>
              </w:rPr>
              <w:tab/>
            </w:r>
            <w:r w:rsidR="005B035B" w:rsidRPr="00DE7C1A">
              <w:rPr>
                <w:rStyle w:val="Hiperveza"/>
                <w:noProof/>
              </w:rPr>
              <w:t>Working groups in Limassol Conurbation</w:t>
            </w:r>
            <w:r w:rsidR="005B035B">
              <w:rPr>
                <w:noProof/>
                <w:webHidden/>
              </w:rPr>
              <w:tab/>
            </w:r>
            <w:r w:rsidR="005B035B">
              <w:rPr>
                <w:noProof/>
                <w:webHidden/>
              </w:rPr>
              <w:fldChar w:fldCharType="begin"/>
            </w:r>
            <w:r w:rsidR="005B035B">
              <w:rPr>
                <w:noProof/>
                <w:webHidden/>
              </w:rPr>
              <w:instrText xml:space="preserve"> PAGEREF _Toc392453398 \h </w:instrText>
            </w:r>
            <w:r w:rsidR="005B035B">
              <w:rPr>
                <w:noProof/>
                <w:webHidden/>
              </w:rPr>
            </w:r>
            <w:r w:rsidR="005B035B">
              <w:rPr>
                <w:noProof/>
                <w:webHidden/>
              </w:rPr>
              <w:fldChar w:fldCharType="separate"/>
            </w:r>
            <w:r w:rsidR="005B035B">
              <w:rPr>
                <w:noProof/>
                <w:webHidden/>
              </w:rPr>
              <w:t>11</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399" w:history="1">
            <w:r w:rsidR="005B035B" w:rsidRPr="00DE7C1A">
              <w:rPr>
                <w:rStyle w:val="Hiperveza"/>
                <w:noProof/>
              </w:rPr>
              <w:t>3.4.</w:t>
            </w:r>
            <w:r w:rsidR="005B035B">
              <w:rPr>
                <w:rFonts w:eastAsiaTheme="minorEastAsia" w:cstheme="minorBidi"/>
                <w:noProof/>
                <w:szCs w:val="22"/>
                <w:lang w:val="hr-HR" w:eastAsia="hr-HR"/>
              </w:rPr>
              <w:tab/>
            </w:r>
            <w:r w:rsidR="005B035B" w:rsidRPr="00DE7C1A">
              <w:rPr>
                <w:rStyle w:val="Hiperveza"/>
                <w:noProof/>
              </w:rPr>
              <w:t>Working groups in Italy</w:t>
            </w:r>
            <w:r w:rsidR="005B035B">
              <w:rPr>
                <w:noProof/>
                <w:webHidden/>
              </w:rPr>
              <w:tab/>
            </w:r>
            <w:r w:rsidR="005B035B">
              <w:rPr>
                <w:noProof/>
                <w:webHidden/>
              </w:rPr>
              <w:fldChar w:fldCharType="begin"/>
            </w:r>
            <w:r w:rsidR="005B035B">
              <w:rPr>
                <w:noProof/>
                <w:webHidden/>
              </w:rPr>
              <w:instrText xml:space="preserve"> PAGEREF _Toc392453399 \h </w:instrText>
            </w:r>
            <w:r w:rsidR="005B035B">
              <w:rPr>
                <w:noProof/>
                <w:webHidden/>
              </w:rPr>
            </w:r>
            <w:r w:rsidR="005B035B">
              <w:rPr>
                <w:noProof/>
                <w:webHidden/>
              </w:rPr>
              <w:fldChar w:fldCharType="separate"/>
            </w:r>
            <w:r w:rsidR="005B035B">
              <w:rPr>
                <w:noProof/>
                <w:webHidden/>
              </w:rPr>
              <w:t>12</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0" w:history="1">
            <w:r w:rsidR="005B035B" w:rsidRPr="00DE7C1A">
              <w:rPr>
                <w:rStyle w:val="Hiperveza"/>
                <w:noProof/>
              </w:rPr>
              <w:t>3.4.1.</w:t>
            </w:r>
            <w:r w:rsidR="005B035B">
              <w:rPr>
                <w:rFonts w:eastAsiaTheme="minorEastAsia" w:cstheme="minorBidi"/>
                <w:noProof/>
                <w:szCs w:val="22"/>
                <w:lang w:val="hr-HR" w:eastAsia="hr-HR"/>
              </w:rPr>
              <w:tab/>
            </w:r>
            <w:r w:rsidR="005B035B" w:rsidRPr="00DE7C1A">
              <w:rPr>
                <w:rStyle w:val="Hiperveza"/>
                <w:noProof/>
              </w:rPr>
              <w:t>Working groups in Vicenza Conurbation</w:t>
            </w:r>
            <w:r w:rsidR="005B035B">
              <w:rPr>
                <w:noProof/>
                <w:webHidden/>
              </w:rPr>
              <w:tab/>
            </w:r>
            <w:r w:rsidR="005B035B">
              <w:rPr>
                <w:noProof/>
                <w:webHidden/>
              </w:rPr>
              <w:fldChar w:fldCharType="begin"/>
            </w:r>
            <w:r w:rsidR="005B035B">
              <w:rPr>
                <w:noProof/>
                <w:webHidden/>
              </w:rPr>
              <w:instrText xml:space="preserve"> PAGEREF _Toc392453400 \h </w:instrText>
            </w:r>
            <w:r w:rsidR="005B035B">
              <w:rPr>
                <w:noProof/>
                <w:webHidden/>
              </w:rPr>
            </w:r>
            <w:r w:rsidR="005B035B">
              <w:rPr>
                <w:noProof/>
                <w:webHidden/>
              </w:rPr>
              <w:fldChar w:fldCharType="separate"/>
            </w:r>
            <w:r w:rsidR="005B035B">
              <w:rPr>
                <w:noProof/>
                <w:webHidden/>
              </w:rPr>
              <w:t>12</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1" w:history="1">
            <w:r w:rsidR="005B035B" w:rsidRPr="00DE7C1A">
              <w:rPr>
                <w:rStyle w:val="Hiperveza"/>
                <w:noProof/>
              </w:rPr>
              <w:t>3.4.2.</w:t>
            </w:r>
            <w:r w:rsidR="005B035B">
              <w:rPr>
                <w:rFonts w:eastAsiaTheme="minorEastAsia" w:cstheme="minorBidi"/>
                <w:noProof/>
                <w:szCs w:val="22"/>
                <w:lang w:val="hr-HR" w:eastAsia="hr-HR"/>
              </w:rPr>
              <w:tab/>
            </w:r>
            <w:r w:rsidR="005B035B" w:rsidRPr="00DE7C1A">
              <w:rPr>
                <w:rStyle w:val="Hiperveza"/>
                <w:noProof/>
              </w:rPr>
              <w:t>Working groups in Padua Conurbation</w:t>
            </w:r>
            <w:r w:rsidR="005B035B">
              <w:rPr>
                <w:noProof/>
                <w:webHidden/>
              </w:rPr>
              <w:tab/>
            </w:r>
            <w:r w:rsidR="005B035B">
              <w:rPr>
                <w:noProof/>
                <w:webHidden/>
              </w:rPr>
              <w:fldChar w:fldCharType="begin"/>
            </w:r>
            <w:r w:rsidR="005B035B">
              <w:rPr>
                <w:noProof/>
                <w:webHidden/>
              </w:rPr>
              <w:instrText xml:space="preserve"> PAGEREF _Toc392453401 \h </w:instrText>
            </w:r>
            <w:r w:rsidR="005B035B">
              <w:rPr>
                <w:noProof/>
                <w:webHidden/>
              </w:rPr>
            </w:r>
            <w:r w:rsidR="005B035B">
              <w:rPr>
                <w:noProof/>
                <w:webHidden/>
              </w:rPr>
              <w:fldChar w:fldCharType="separate"/>
            </w:r>
            <w:r w:rsidR="005B035B">
              <w:rPr>
                <w:noProof/>
                <w:webHidden/>
              </w:rPr>
              <w:t>16</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402" w:history="1">
            <w:r w:rsidR="005B035B" w:rsidRPr="00DE7C1A">
              <w:rPr>
                <w:rStyle w:val="Hiperveza"/>
                <w:noProof/>
              </w:rPr>
              <w:t>3.5.</w:t>
            </w:r>
            <w:r w:rsidR="005B035B">
              <w:rPr>
                <w:rFonts w:eastAsiaTheme="minorEastAsia" w:cstheme="minorBidi"/>
                <w:noProof/>
                <w:szCs w:val="22"/>
                <w:lang w:val="hr-HR" w:eastAsia="hr-HR"/>
              </w:rPr>
              <w:tab/>
            </w:r>
            <w:r w:rsidR="005B035B" w:rsidRPr="00DE7C1A">
              <w:rPr>
                <w:rStyle w:val="Hiperveza"/>
                <w:noProof/>
              </w:rPr>
              <w:t>Working groups in Latvia</w:t>
            </w:r>
            <w:r w:rsidR="005B035B">
              <w:rPr>
                <w:noProof/>
                <w:webHidden/>
              </w:rPr>
              <w:tab/>
            </w:r>
            <w:r w:rsidR="005B035B">
              <w:rPr>
                <w:noProof/>
                <w:webHidden/>
              </w:rPr>
              <w:fldChar w:fldCharType="begin"/>
            </w:r>
            <w:r w:rsidR="005B035B">
              <w:rPr>
                <w:noProof/>
                <w:webHidden/>
              </w:rPr>
              <w:instrText xml:space="preserve"> PAGEREF _Toc392453402 \h </w:instrText>
            </w:r>
            <w:r w:rsidR="005B035B">
              <w:rPr>
                <w:noProof/>
                <w:webHidden/>
              </w:rPr>
            </w:r>
            <w:r w:rsidR="005B035B">
              <w:rPr>
                <w:noProof/>
                <w:webHidden/>
              </w:rPr>
              <w:fldChar w:fldCharType="separate"/>
            </w:r>
            <w:r w:rsidR="005B035B">
              <w:rPr>
                <w:noProof/>
                <w:webHidden/>
              </w:rPr>
              <w:t>19</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3" w:history="1">
            <w:r w:rsidR="005B035B" w:rsidRPr="00DE7C1A">
              <w:rPr>
                <w:rStyle w:val="Hiperveza"/>
                <w:noProof/>
              </w:rPr>
              <w:t>3.5.1.</w:t>
            </w:r>
            <w:r w:rsidR="005B035B">
              <w:rPr>
                <w:rFonts w:eastAsiaTheme="minorEastAsia" w:cstheme="minorBidi"/>
                <w:noProof/>
                <w:szCs w:val="22"/>
                <w:lang w:val="hr-HR" w:eastAsia="hr-HR"/>
              </w:rPr>
              <w:tab/>
            </w:r>
            <w:r w:rsidR="005B035B" w:rsidRPr="00DE7C1A">
              <w:rPr>
                <w:rStyle w:val="Hiperveza"/>
                <w:noProof/>
              </w:rPr>
              <w:t>Working groups in Salaspils conurbation</w:t>
            </w:r>
            <w:r w:rsidR="005B035B">
              <w:rPr>
                <w:noProof/>
                <w:webHidden/>
              </w:rPr>
              <w:tab/>
            </w:r>
            <w:r w:rsidR="005B035B">
              <w:rPr>
                <w:noProof/>
                <w:webHidden/>
              </w:rPr>
              <w:fldChar w:fldCharType="begin"/>
            </w:r>
            <w:r w:rsidR="005B035B">
              <w:rPr>
                <w:noProof/>
                <w:webHidden/>
              </w:rPr>
              <w:instrText xml:space="preserve"> PAGEREF _Toc392453403 \h </w:instrText>
            </w:r>
            <w:r w:rsidR="005B035B">
              <w:rPr>
                <w:noProof/>
                <w:webHidden/>
              </w:rPr>
            </w:r>
            <w:r w:rsidR="005B035B">
              <w:rPr>
                <w:noProof/>
                <w:webHidden/>
              </w:rPr>
              <w:fldChar w:fldCharType="separate"/>
            </w:r>
            <w:r w:rsidR="005B035B">
              <w:rPr>
                <w:noProof/>
                <w:webHidden/>
              </w:rPr>
              <w:t>19</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404" w:history="1">
            <w:r w:rsidR="005B035B" w:rsidRPr="00DE7C1A">
              <w:rPr>
                <w:rStyle w:val="Hiperveza"/>
                <w:noProof/>
              </w:rPr>
              <w:t>3.6.</w:t>
            </w:r>
            <w:r w:rsidR="005B035B">
              <w:rPr>
                <w:rFonts w:eastAsiaTheme="minorEastAsia" w:cstheme="minorBidi"/>
                <w:noProof/>
                <w:szCs w:val="22"/>
                <w:lang w:val="hr-HR" w:eastAsia="hr-HR"/>
              </w:rPr>
              <w:tab/>
            </w:r>
            <w:r w:rsidR="005B035B" w:rsidRPr="00DE7C1A">
              <w:rPr>
                <w:rStyle w:val="Hiperveza"/>
                <w:noProof/>
              </w:rPr>
              <w:t>Working groups in Romania</w:t>
            </w:r>
            <w:r w:rsidR="005B035B">
              <w:rPr>
                <w:noProof/>
                <w:webHidden/>
              </w:rPr>
              <w:tab/>
            </w:r>
            <w:r w:rsidR="005B035B">
              <w:rPr>
                <w:noProof/>
                <w:webHidden/>
              </w:rPr>
              <w:fldChar w:fldCharType="begin"/>
            </w:r>
            <w:r w:rsidR="005B035B">
              <w:rPr>
                <w:noProof/>
                <w:webHidden/>
              </w:rPr>
              <w:instrText xml:space="preserve"> PAGEREF _Toc392453404 \h </w:instrText>
            </w:r>
            <w:r w:rsidR="005B035B">
              <w:rPr>
                <w:noProof/>
                <w:webHidden/>
              </w:rPr>
            </w:r>
            <w:r w:rsidR="005B035B">
              <w:rPr>
                <w:noProof/>
                <w:webHidden/>
              </w:rPr>
              <w:fldChar w:fldCharType="separate"/>
            </w:r>
            <w:r w:rsidR="005B035B">
              <w:rPr>
                <w:noProof/>
                <w:webHidden/>
              </w:rPr>
              <w:t>24</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5" w:history="1">
            <w:r w:rsidR="005B035B" w:rsidRPr="00DE7C1A">
              <w:rPr>
                <w:rStyle w:val="Hiperveza"/>
                <w:noProof/>
                <w:lang w:val="hr-HR"/>
              </w:rPr>
              <w:t>3.6.1.</w:t>
            </w:r>
            <w:r w:rsidR="005B035B">
              <w:rPr>
                <w:rFonts w:eastAsiaTheme="minorEastAsia" w:cstheme="minorBidi"/>
                <w:noProof/>
                <w:szCs w:val="22"/>
                <w:lang w:val="hr-HR" w:eastAsia="hr-HR"/>
              </w:rPr>
              <w:tab/>
            </w:r>
            <w:r w:rsidR="005B035B" w:rsidRPr="00DE7C1A">
              <w:rPr>
                <w:rStyle w:val="Hiperveza"/>
                <w:noProof/>
                <w:lang w:val="hr-HR"/>
              </w:rPr>
              <w:t>Working groups in Arad Conurbation</w:t>
            </w:r>
            <w:r w:rsidR="005B035B">
              <w:rPr>
                <w:noProof/>
                <w:webHidden/>
              </w:rPr>
              <w:tab/>
            </w:r>
            <w:r w:rsidR="005B035B">
              <w:rPr>
                <w:noProof/>
                <w:webHidden/>
              </w:rPr>
              <w:fldChar w:fldCharType="begin"/>
            </w:r>
            <w:r w:rsidR="005B035B">
              <w:rPr>
                <w:noProof/>
                <w:webHidden/>
              </w:rPr>
              <w:instrText xml:space="preserve"> PAGEREF _Toc392453405 \h </w:instrText>
            </w:r>
            <w:r w:rsidR="005B035B">
              <w:rPr>
                <w:noProof/>
                <w:webHidden/>
              </w:rPr>
            </w:r>
            <w:r w:rsidR="005B035B">
              <w:rPr>
                <w:noProof/>
                <w:webHidden/>
              </w:rPr>
              <w:fldChar w:fldCharType="separate"/>
            </w:r>
            <w:r w:rsidR="005B035B">
              <w:rPr>
                <w:noProof/>
                <w:webHidden/>
              </w:rPr>
              <w:t>24</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6" w:history="1">
            <w:r w:rsidR="005B035B" w:rsidRPr="00DE7C1A">
              <w:rPr>
                <w:rStyle w:val="Hiperveza"/>
                <w:noProof/>
                <w:lang w:val="hr-HR"/>
              </w:rPr>
              <w:t>3.6.2.</w:t>
            </w:r>
            <w:r w:rsidR="005B035B">
              <w:rPr>
                <w:rFonts w:eastAsiaTheme="minorEastAsia" w:cstheme="minorBidi"/>
                <w:noProof/>
                <w:szCs w:val="22"/>
                <w:lang w:val="hr-HR" w:eastAsia="hr-HR"/>
              </w:rPr>
              <w:tab/>
            </w:r>
            <w:r w:rsidR="005B035B" w:rsidRPr="00DE7C1A">
              <w:rPr>
                <w:rStyle w:val="Hiperveza"/>
                <w:noProof/>
                <w:lang w:val="hr-HR"/>
              </w:rPr>
              <w:t>Working groups in Alba Iulia Conurbation</w:t>
            </w:r>
            <w:r w:rsidR="005B035B">
              <w:rPr>
                <w:noProof/>
                <w:webHidden/>
              </w:rPr>
              <w:tab/>
            </w:r>
            <w:r w:rsidR="005B035B">
              <w:rPr>
                <w:noProof/>
                <w:webHidden/>
              </w:rPr>
              <w:fldChar w:fldCharType="begin"/>
            </w:r>
            <w:r w:rsidR="005B035B">
              <w:rPr>
                <w:noProof/>
                <w:webHidden/>
              </w:rPr>
              <w:instrText xml:space="preserve"> PAGEREF _Toc392453406 \h </w:instrText>
            </w:r>
            <w:r w:rsidR="005B035B">
              <w:rPr>
                <w:noProof/>
                <w:webHidden/>
              </w:rPr>
            </w:r>
            <w:r w:rsidR="005B035B">
              <w:rPr>
                <w:noProof/>
                <w:webHidden/>
              </w:rPr>
              <w:fldChar w:fldCharType="separate"/>
            </w:r>
            <w:r w:rsidR="005B035B">
              <w:rPr>
                <w:noProof/>
                <w:webHidden/>
              </w:rPr>
              <w:t>25</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7" w:history="1">
            <w:r w:rsidR="005B035B" w:rsidRPr="00DE7C1A">
              <w:rPr>
                <w:rStyle w:val="Hiperveza"/>
                <w:noProof/>
              </w:rPr>
              <w:t>3.6.3.</w:t>
            </w:r>
            <w:r w:rsidR="005B035B">
              <w:rPr>
                <w:rFonts w:eastAsiaTheme="minorEastAsia" w:cstheme="minorBidi"/>
                <w:noProof/>
                <w:szCs w:val="22"/>
                <w:lang w:val="hr-HR" w:eastAsia="hr-HR"/>
              </w:rPr>
              <w:tab/>
            </w:r>
            <w:r w:rsidR="005B035B" w:rsidRPr="00DE7C1A">
              <w:rPr>
                <w:rStyle w:val="Hiperveza"/>
                <w:noProof/>
              </w:rPr>
              <w:t>Working groups in Timisoara Conurbation</w:t>
            </w:r>
            <w:r w:rsidR="005B035B">
              <w:rPr>
                <w:noProof/>
                <w:webHidden/>
              </w:rPr>
              <w:tab/>
            </w:r>
            <w:r w:rsidR="005B035B">
              <w:rPr>
                <w:noProof/>
                <w:webHidden/>
              </w:rPr>
              <w:fldChar w:fldCharType="begin"/>
            </w:r>
            <w:r w:rsidR="005B035B">
              <w:rPr>
                <w:noProof/>
                <w:webHidden/>
              </w:rPr>
              <w:instrText xml:space="preserve"> PAGEREF _Toc392453407 \h </w:instrText>
            </w:r>
            <w:r w:rsidR="005B035B">
              <w:rPr>
                <w:noProof/>
                <w:webHidden/>
              </w:rPr>
            </w:r>
            <w:r w:rsidR="005B035B">
              <w:rPr>
                <w:noProof/>
                <w:webHidden/>
              </w:rPr>
              <w:fldChar w:fldCharType="separate"/>
            </w:r>
            <w:r w:rsidR="005B035B">
              <w:rPr>
                <w:noProof/>
                <w:webHidden/>
              </w:rPr>
              <w:t>26</w:t>
            </w:r>
            <w:r w:rsidR="005B035B">
              <w:rPr>
                <w:noProof/>
                <w:webHidden/>
              </w:rPr>
              <w:fldChar w:fldCharType="end"/>
            </w:r>
          </w:hyperlink>
        </w:p>
        <w:p w:rsidR="005B035B" w:rsidRDefault="00A93B4A">
          <w:pPr>
            <w:pStyle w:val="Sadraj2"/>
            <w:tabs>
              <w:tab w:val="left" w:pos="880"/>
              <w:tab w:val="right" w:leader="dot" w:pos="9628"/>
            </w:tabs>
            <w:rPr>
              <w:rFonts w:eastAsiaTheme="minorEastAsia" w:cstheme="minorBidi"/>
              <w:noProof/>
              <w:szCs w:val="22"/>
              <w:lang w:val="hr-HR" w:eastAsia="hr-HR"/>
            </w:rPr>
          </w:pPr>
          <w:hyperlink w:anchor="_Toc392453408" w:history="1">
            <w:r w:rsidR="005B035B" w:rsidRPr="00DE7C1A">
              <w:rPr>
                <w:rStyle w:val="Hiperveza"/>
                <w:noProof/>
              </w:rPr>
              <w:t>3.7.</w:t>
            </w:r>
            <w:r w:rsidR="005B035B">
              <w:rPr>
                <w:rFonts w:eastAsiaTheme="minorEastAsia" w:cstheme="minorBidi"/>
                <w:noProof/>
                <w:szCs w:val="22"/>
                <w:lang w:val="hr-HR" w:eastAsia="hr-HR"/>
              </w:rPr>
              <w:tab/>
            </w:r>
            <w:r w:rsidR="005B035B" w:rsidRPr="00DE7C1A">
              <w:rPr>
                <w:rStyle w:val="Hiperveza"/>
                <w:noProof/>
              </w:rPr>
              <w:t>Working groups in Spain</w:t>
            </w:r>
            <w:r w:rsidR="005B035B">
              <w:rPr>
                <w:noProof/>
                <w:webHidden/>
              </w:rPr>
              <w:tab/>
            </w:r>
            <w:r w:rsidR="005B035B">
              <w:rPr>
                <w:noProof/>
                <w:webHidden/>
              </w:rPr>
              <w:fldChar w:fldCharType="begin"/>
            </w:r>
            <w:r w:rsidR="005B035B">
              <w:rPr>
                <w:noProof/>
                <w:webHidden/>
              </w:rPr>
              <w:instrText xml:space="preserve"> PAGEREF _Toc392453408 \h </w:instrText>
            </w:r>
            <w:r w:rsidR="005B035B">
              <w:rPr>
                <w:noProof/>
                <w:webHidden/>
              </w:rPr>
            </w:r>
            <w:r w:rsidR="005B035B">
              <w:rPr>
                <w:noProof/>
                <w:webHidden/>
              </w:rPr>
              <w:fldChar w:fldCharType="separate"/>
            </w:r>
            <w:r w:rsidR="005B035B">
              <w:rPr>
                <w:noProof/>
                <w:webHidden/>
              </w:rPr>
              <w:t>30</w:t>
            </w:r>
            <w:r w:rsidR="005B035B">
              <w:rPr>
                <w:noProof/>
                <w:webHidden/>
              </w:rPr>
              <w:fldChar w:fldCharType="end"/>
            </w:r>
          </w:hyperlink>
        </w:p>
        <w:p w:rsidR="005B035B" w:rsidRDefault="00A93B4A">
          <w:pPr>
            <w:pStyle w:val="Sadraj3"/>
            <w:tabs>
              <w:tab w:val="left" w:pos="1320"/>
              <w:tab w:val="right" w:leader="dot" w:pos="9628"/>
            </w:tabs>
            <w:rPr>
              <w:rFonts w:eastAsiaTheme="minorEastAsia" w:cstheme="minorBidi"/>
              <w:noProof/>
              <w:szCs w:val="22"/>
              <w:lang w:val="hr-HR" w:eastAsia="hr-HR"/>
            </w:rPr>
          </w:pPr>
          <w:hyperlink w:anchor="_Toc392453409" w:history="1">
            <w:r w:rsidR="005B035B" w:rsidRPr="00DE7C1A">
              <w:rPr>
                <w:rStyle w:val="Hiperveza"/>
                <w:noProof/>
              </w:rPr>
              <w:t>3.7.1.</w:t>
            </w:r>
            <w:r w:rsidR="005B035B">
              <w:rPr>
                <w:rFonts w:eastAsiaTheme="minorEastAsia" w:cstheme="minorBidi"/>
                <w:noProof/>
                <w:szCs w:val="22"/>
                <w:lang w:val="hr-HR" w:eastAsia="hr-HR"/>
              </w:rPr>
              <w:tab/>
            </w:r>
            <w:r w:rsidR="005B035B" w:rsidRPr="00DE7C1A">
              <w:rPr>
                <w:rStyle w:val="Hiperveza"/>
                <w:noProof/>
              </w:rPr>
              <w:t>Working groups in Palma de Mallorca Conurbation</w:t>
            </w:r>
            <w:r w:rsidR="005B035B">
              <w:rPr>
                <w:noProof/>
                <w:webHidden/>
              </w:rPr>
              <w:tab/>
            </w:r>
            <w:r w:rsidR="005B035B">
              <w:rPr>
                <w:noProof/>
                <w:webHidden/>
              </w:rPr>
              <w:fldChar w:fldCharType="begin"/>
            </w:r>
            <w:r w:rsidR="005B035B">
              <w:rPr>
                <w:noProof/>
                <w:webHidden/>
              </w:rPr>
              <w:instrText xml:space="preserve"> PAGEREF _Toc392453409 \h </w:instrText>
            </w:r>
            <w:r w:rsidR="005B035B">
              <w:rPr>
                <w:noProof/>
                <w:webHidden/>
              </w:rPr>
            </w:r>
            <w:r w:rsidR="005B035B">
              <w:rPr>
                <w:noProof/>
                <w:webHidden/>
              </w:rPr>
              <w:fldChar w:fldCharType="separate"/>
            </w:r>
            <w:r w:rsidR="005B035B">
              <w:rPr>
                <w:noProof/>
                <w:webHidden/>
              </w:rPr>
              <w:t>30</w:t>
            </w:r>
            <w:r w:rsidR="005B035B">
              <w:rPr>
                <w:noProof/>
                <w:webHidden/>
              </w:rPr>
              <w:fldChar w:fldCharType="end"/>
            </w:r>
          </w:hyperlink>
        </w:p>
        <w:p w:rsidR="005B035B" w:rsidRDefault="00A93B4A">
          <w:pPr>
            <w:pStyle w:val="Sadraj1"/>
            <w:tabs>
              <w:tab w:val="left" w:pos="440"/>
              <w:tab w:val="right" w:leader="dot" w:pos="9628"/>
            </w:tabs>
            <w:rPr>
              <w:rFonts w:asciiTheme="minorHAnsi" w:eastAsiaTheme="minorEastAsia" w:hAnsiTheme="minorHAnsi" w:cstheme="minorBidi"/>
              <w:b w:val="0"/>
              <w:bCs w:val="0"/>
              <w:caps w:val="0"/>
              <w:noProof/>
              <w:u w:val="none"/>
              <w:lang w:val="hr-HR" w:eastAsia="hr-HR"/>
            </w:rPr>
          </w:pPr>
          <w:hyperlink w:anchor="_Toc392453410" w:history="1">
            <w:r w:rsidR="005B035B" w:rsidRPr="00DE7C1A">
              <w:rPr>
                <w:rStyle w:val="Hiperveza"/>
                <w:noProof/>
              </w:rPr>
              <w:t>4.</w:t>
            </w:r>
            <w:r w:rsidR="005B035B">
              <w:rPr>
                <w:rFonts w:asciiTheme="minorHAnsi" w:eastAsiaTheme="minorEastAsia" w:hAnsiTheme="minorHAnsi" w:cstheme="minorBidi"/>
                <w:b w:val="0"/>
                <w:bCs w:val="0"/>
                <w:caps w:val="0"/>
                <w:noProof/>
                <w:u w:val="none"/>
                <w:lang w:val="hr-HR" w:eastAsia="hr-HR"/>
              </w:rPr>
              <w:tab/>
            </w:r>
            <w:r w:rsidR="005B035B" w:rsidRPr="00DE7C1A">
              <w:rPr>
                <w:rStyle w:val="Hiperveza"/>
                <w:noProof/>
              </w:rPr>
              <w:t>Analysis of completed task</w:t>
            </w:r>
            <w:r w:rsidR="005B035B">
              <w:rPr>
                <w:noProof/>
                <w:webHidden/>
              </w:rPr>
              <w:tab/>
            </w:r>
            <w:r w:rsidR="005B035B">
              <w:rPr>
                <w:noProof/>
                <w:webHidden/>
              </w:rPr>
              <w:fldChar w:fldCharType="begin"/>
            </w:r>
            <w:r w:rsidR="005B035B">
              <w:rPr>
                <w:noProof/>
                <w:webHidden/>
              </w:rPr>
              <w:instrText xml:space="preserve"> PAGEREF _Toc392453410 \h </w:instrText>
            </w:r>
            <w:r w:rsidR="005B035B">
              <w:rPr>
                <w:noProof/>
                <w:webHidden/>
              </w:rPr>
            </w:r>
            <w:r w:rsidR="005B035B">
              <w:rPr>
                <w:noProof/>
                <w:webHidden/>
              </w:rPr>
              <w:fldChar w:fldCharType="separate"/>
            </w:r>
            <w:r w:rsidR="005B035B">
              <w:rPr>
                <w:noProof/>
                <w:webHidden/>
              </w:rPr>
              <w:t>33</w:t>
            </w:r>
            <w:r w:rsidR="005B035B">
              <w:rPr>
                <w:noProof/>
                <w:webHidden/>
              </w:rPr>
              <w:fldChar w:fldCharType="end"/>
            </w:r>
          </w:hyperlink>
        </w:p>
        <w:p w:rsidR="005B035B" w:rsidRDefault="00A93B4A">
          <w:pPr>
            <w:pStyle w:val="Sadraj1"/>
            <w:tabs>
              <w:tab w:val="left" w:pos="440"/>
              <w:tab w:val="right" w:leader="dot" w:pos="9628"/>
            </w:tabs>
            <w:rPr>
              <w:rFonts w:asciiTheme="minorHAnsi" w:eastAsiaTheme="minorEastAsia" w:hAnsiTheme="minorHAnsi" w:cstheme="minorBidi"/>
              <w:b w:val="0"/>
              <w:bCs w:val="0"/>
              <w:caps w:val="0"/>
              <w:noProof/>
              <w:u w:val="none"/>
              <w:lang w:val="hr-HR" w:eastAsia="hr-HR"/>
            </w:rPr>
          </w:pPr>
          <w:hyperlink w:anchor="_Toc392453411" w:history="1">
            <w:r w:rsidR="005B035B" w:rsidRPr="00DE7C1A">
              <w:rPr>
                <w:rStyle w:val="Hiperveza"/>
                <w:noProof/>
              </w:rPr>
              <w:t>5.</w:t>
            </w:r>
            <w:r w:rsidR="005B035B">
              <w:rPr>
                <w:rFonts w:asciiTheme="minorHAnsi" w:eastAsiaTheme="minorEastAsia" w:hAnsiTheme="minorHAnsi" w:cstheme="minorBidi"/>
                <w:b w:val="0"/>
                <w:bCs w:val="0"/>
                <w:caps w:val="0"/>
                <w:noProof/>
                <w:u w:val="none"/>
                <w:lang w:val="hr-HR" w:eastAsia="hr-HR"/>
              </w:rPr>
              <w:tab/>
            </w:r>
            <w:r w:rsidR="005B035B" w:rsidRPr="00DE7C1A">
              <w:rPr>
                <w:rStyle w:val="Hiperveza"/>
                <w:noProof/>
              </w:rPr>
              <w:t>Added value</w:t>
            </w:r>
            <w:r w:rsidR="005B035B">
              <w:rPr>
                <w:noProof/>
                <w:webHidden/>
              </w:rPr>
              <w:tab/>
            </w:r>
            <w:r w:rsidR="005B035B">
              <w:rPr>
                <w:noProof/>
                <w:webHidden/>
              </w:rPr>
              <w:fldChar w:fldCharType="begin"/>
            </w:r>
            <w:r w:rsidR="005B035B">
              <w:rPr>
                <w:noProof/>
                <w:webHidden/>
              </w:rPr>
              <w:instrText xml:space="preserve"> PAGEREF _Toc392453411 \h </w:instrText>
            </w:r>
            <w:r w:rsidR="005B035B">
              <w:rPr>
                <w:noProof/>
                <w:webHidden/>
              </w:rPr>
            </w:r>
            <w:r w:rsidR="005B035B">
              <w:rPr>
                <w:noProof/>
                <w:webHidden/>
              </w:rPr>
              <w:fldChar w:fldCharType="separate"/>
            </w:r>
            <w:r w:rsidR="005B035B">
              <w:rPr>
                <w:noProof/>
                <w:webHidden/>
              </w:rPr>
              <w:t>35</w:t>
            </w:r>
            <w:r w:rsidR="005B035B">
              <w:rPr>
                <w:noProof/>
                <w:webHidden/>
              </w:rPr>
              <w:fldChar w:fldCharType="end"/>
            </w:r>
          </w:hyperlink>
        </w:p>
        <w:p w:rsidR="004C5749" w:rsidRDefault="0068251A" w:rsidP="009411EA">
          <w:pPr>
            <w:spacing w:before="0" w:after="120"/>
          </w:pPr>
          <w:r>
            <w:rPr>
              <w:b/>
              <w:bCs/>
            </w:rPr>
            <w:fldChar w:fldCharType="end"/>
          </w:r>
        </w:p>
      </w:sdtContent>
    </w:sdt>
    <w:p w:rsidR="009411EA" w:rsidRDefault="009411EA" w:rsidP="004C5749">
      <w:pPr>
        <w:rPr>
          <w:rFonts w:ascii="Calibri" w:hAnsi="Calibri" w:cs="Calibri"/>
        </w:rPr>
      </w:pPr>
    </w:p>
    <w:p w:rsidR="009411EA" w:rsidRDefault="009411EA" w:rsidP="004C5749">
      <w:pPr>
        <w:rPr>
          <w:rFonts w:ascii="Calibri" w:hAnsi="Calibri" w:cs="Calibri"/>
        </w:rPr>
      </w:pPr>
    </w:p>
    <w:p w:rsidR="009411EA" w:rsidRDefault="009411EA" w:rsidP="004C5749">
      <w:pPr>
        <w:rPr>
          <w:rFonts w:ascii="Calibri" w:hAnsi="Calibri" w:cs="Calibri"/>
        </w:rPr>
      </w:pPr>
    </w:p>
    <w:p w:rsidR="009411EA" w:rsidRDefault="009411EA" w:rsidP="004C5749">
      <w:pPr>
        <w:rPr>
          <w:rFonts w:ascii="Calibri" w:hAnsi="Calibri" w:cs="Calibri"/>
        </w:rPr>
      </w:pPr>
    </w:p>
    <w:p w:rsidR="009411EA" w:rsidRDefault="009411EA" w:rsidP="004C5749">
      <w:pPr>
        <w:rPr>
          <w:rFonts w:ascii="Calibri" w:hAnsi="Calibri" w:cs="Calibri"/>
        </w:rPr>
      </w:pPr>
    </w:p>
    <w:p w:rsidR="009411EA" w:rsidRDefault="009411EA"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5B035B" w:rsidRDefault="005B035B" w:rsidP="004C5749">
      <w:pPr>
        <w:rPr>
          <w:rFonts w:ascii="Calibri" w:hAnsi="Calibri" w:cs="Calibri"/>
        </w:rPr>
      </w:pPr>
    </w:p>
    <w:p w:rsidR="004C5749" w:rsidRDefault="004C5749" w:rsidP="004C5749">
      <w:pPr>
        <w:rPr>
          <w:rFonts w:ascii="Calibri" w:hAnsi="Calibri" w:cs="Calibri"/>
        </w:rPr>
      </w:pPr>
      <w:r w:rsidRPr="008677CD">
        <w:rPr>
          <w:rFonts w:ascii="Calibri" w:hAnsi="Calibri" w:cs="Calibri"/>
        </w:rPr>
        <w:lastRenderedPageBreak/>
        <w:t>The sole responsibility for the content of this report lies with the authors. It does not necessarily reflect the opinion of the European Union. The European Commission is not responsible for any use that may be made of the information contained therein.</w:t>
      </w:r>
    </w:p>
    <w:p w:rsidR="00124BE4" w:rsidRPr="008677CD" w:rsidRDefault="00124BE4" w:rsidP="004C5749">
      <w:pPr>
        <w:rPr>
          <w:rFonts w:ascii="Calibri" w:hAnsi="Calibri" w:cs="Calibri"/>
        </w:rPr>
      </w:pPr>
    </w:p>
    <w:p w:rsidR="008E746B" w:rsidRDefault="008E746B" w:rsidP="008E746B">
      <w:pPr>
        <w:pStyle w:val="Naslov1"/>
        <w:numPr>
          <w:ilvl w:val="0"/>
          <w:numId w:val="3"/>
        </w:numPr>
        <w:jc w:val="both"/>
        <w:rPr>
          <w:rFonts w:ascii="Calibri" w:hAnsi="Calibri" w:cs="Calibri"/>
        </w:rPr>
        <w:sectPr w:rsidR="008E746B">
          <w:headerReference w:type="default" r:id="rId10"/>
          <w:footnotePr>
            <w:pos w:val="beneathText"/>
          </w:footnotePr>
          <w:pgSz w:w="11906" w:h="16838"/>
          <w:pgMar w:top="1417" w:right="1134" w:bottom="1134" w:left="1134" w:header="720" w:footer="720" w:gutter="0"/>
          <w:cols w:space="720"/>
        </w:sectPr>
      </w:pPr>
    </w:p>
    <w:p w:rsidR="0049015A" w:rsidRPr="00124BE4" w:rsidRDefault="0049015A" w:rsidP="0049015A">
      <w:pPr>
        <w:pStyle w:val="Naslov1"/>
      </w:pPr>
      <w:bookmarkStart w:id="1" w:name="_Toc392453383"/>
      <w:bookmarkStart w:id="2" w:name="_Toc295745138"/>
      <w:bookmarkStart w:id="3" w:name="_Toc295745220"/>
      <w:bookmarkStart w:id="4" w:name="_Toc295745245"/>
      <w:bookmarkStart w:id="5" w:name="_Toc295745257"/>
      <w:bookmarkStart w:id="6" w:name="_Toc295745440"/>
      <w:bookmarkStart w:id="7" w:name="_Toc309653982"/>
      <w:r w:rsidRPr="00124BE4">
        <w:lastRenderedPageBreak/>
        <w:t>Executive summary</w:t>
      </w:r>
      <w:bookmarkEnd w:id="1"/>
    </w:p>
    <w:p w:rsidR="0049015A" w:rsidRDefault="0049015A" w:rsidP="0049015A">
      <w:pPr>
        <w:ind w:firstLine="360"/>
        <w:rPr>
          <w:rFonts w:ascii="Calibri" w:hAnsi="Calibri" w:cs="Calibri"/>
          <w:szCs w:val="22"/>
        </w:rPr>
      </w:pPr>
      <w:r w:rsidRPr="008677CD">
        <w:rPr>
          <w:rFonts w:ascii="Calibri" w:hAnsi="Calibri" w:cs="Calibri"/>
          <w:szCs w:val="22"/>
        </w:rPr>
        <w:t xml:space="preserve">The </w:t>
      </w:r>
      <w:r w:rsidRPr="008677CD">
        <w:rPr>
          <w:rFonts w:ascii="Calibri" w:hAnsi="Calibri" w:cs="Calibri"/>
          <w:szCs w:val="22"/>
          <w:lang w:val="en-US"/>
        </w:rPr>
        <w:t>CONURBANT project</w:t>
      </w:r>
      <w:r w:rsidRPr="008677CD">
        <w:rPr>
          <w:rFonts w:ascii="Calibri" w:hAnsi="Calibri" w:cs="Calibri"/>
          <w:szCs w:val="22"/>
        </w:rPr>
        <w:t xml:space="preserve"> aims at helping medium-large cities</w:t>
      </w:r>
      <w:r w:rsidRPr="008677CD">
        <w:rPr>
          <w:rFonts w:ascii="Calibri" w:hAnsi="Calibri" w:cs="Calibri"/>
          <w:szCs w:val="22"/>
          <w:lang w:val="en-US"/>
        </w:rPr>
        <w:t xml:space="preserve"> from seven countries</w:t>
      </w:r>
      <w:r w:rsidRPr="008677CD">
        <w:rPr>
          <w:rFonts w:ascii="Calibri" w:hAnsi="Calibri" w:cs="Calibri"/>
          <w:szCs w:val="22"/>
        </w:rPr>
        <w:t xml:space="preserve"> and the smaller towns in their urban area, through capacity building using peer to peer support and training between less and more experienced Municipalities, in the framework of the C</w:t>
      </w:r>
      <w:r>
        <w:rPr>
          <w:rFonts w:ascii="Calibri" w:hAnsi="Calibri" w:cs="Calibri"/>
          <w:szCs w:val="22"/>
        </w:rPr>
        <w:t xml:space="preserve">ovenant </w:t>
      </w:r>
      <w:r w:rsidRPr="008677CD">
        <w:rPr>
          <w:rFonts w:ascii="Calibri" w:hAnsi="Calibri" w:cs="Calibri"/>
          <w:szCs w:val="22"/>
        </w:rPr>
        <w:t>o</w:t>
      </w:r>
      <w:r>
        <w:rPr>
          <w:rFonts w:ascii="Calibri" w:hAnsi="Calibri" w:cs="Calibri"/>
          <w:szCs w:val="22"/>
        </w:rPr>
        <w:t xml:space="preserve">f </w:t>
      </w:r>
      <w:r w:rsidRPr="008677CD">
        <w:rPr>
          <w:rFonts w:ascii="Calibri" w:hAnsi="Calibri" w:cs="Calibri"/>
          <w:szCs w:val="22"/>
        </w:rPr>
        <w:t>M</w:t>
      </w:r>
      <w:r>
        <w:rPr>
          <w:rFonts w:ascii="Calibri" w:hAnsi="Calibri" w:cs="Calibri"/>
          <w:szCs w:val="22"/>
        </w:rPr>
        <w:t>ayors</w:t>
      </w:r>
      <w:r w:rsidRPr="008677CD">
        <w:rPr>
          <w:rFonts w:ascii="Calibri" w:hAnsi="Calibri" w:cs="Calibri"/>
          <w:szCs w:val="22"/>
        </w:rPr>
        <w:t>.</w:t>
      </w:r>
      <w:r>
        <w:rPr>
          <w:rFonts w:ascii="Calibri" w:hAnsi="Calibri" w:cs="Calibri"/>
          <w:szCs w:val="22"/>
        </w:rPr>
        <w:t xml:space="preserve"> </w:t>
      </w:r>
    </w:p>
    <w:p w:rsidR="0049015A" w:rsidRDefault="0049015A" w:rsidP="0049015A">
      <w:pPr>
        <w:rPr>
          <w:rFonts w:ascii="Calibri" w:hAnsi="Calibri" w:cs="Calibri"/>
          <w:szCs w:val="22"/>
        </w:rPr>
      </w:pPr>
      <w:r>
        <w:rPr>
          <w:rFonts w:ascii="Calibri" w:hAnsi="Calibri" w:cs="Calibri"/>
          <w:szCs w:val="22"/>
        </w:rPr>
        <w:t>In each partner area, a conurbation working groups were set to share information and good practices at local level. This task was focused on exploiting local good practices and on the need for cooperation of small/medium Conurbation municipalities.</w:t>
      </w:r>
      <w:r w:rsidRPr="004A1CCB">
        <w:rPr>
          <w:rFonts w:ascii="Calibri" w:hAnsi="Calibri" w:cs="Calibri"/>
          <w:szCs w:val="22"/>
        </w:rPr>
        <w:t xml:space="preserve"> </w:t>
      </w:r>
      <w:r w:rsidRPr="008677CD">
        <w:rPr>
          <w:rFonts w:ascii="Calibri" w:hAnsi="Calibri" w:cs="Calibri"/>
          <w:szCs w:val="22"/>
        </w:rPr>
        <w:t xml:space="preserve">In the framework of the project </w:t>
      </w:r>
      <w:r>
        <w:rPr>
          <w:rFonts w:ascii="Calibri" w:hAnsi="Calibri" w:cs="Calibri"/>
          <w:szCs w:val="22"/>
        </w:rPr>
        <w:t>working groups</w:t>
      </w:r>
      <w:r w:rsidRPr="008677CD">
        <w:rPr>
          <w:rFonts w:ascii="Calibri" w:hAnsi="Calibri" w:cs="Calibri"/>
          <w:szCs w:val="22"/>
        </w:rPr>
        <w:t xml:space="preserve"> </w:t>
      </w:r>
      <w:r>
        <w:rPr>
          <w:rFonts w:ascii="Calibri" w:hAnsi="Calibri" w:cs="Calibri"/>
          <w:szCs w:val="22"/>
        </w:rPr>
        <w:t>we</w:t>
      </w:r>
      <w:r w:rsidRPr="008677CD">
        <w:rPr>
          <w:rFonts w:ascii="Calibri" w:hAnsi="Calibri" w:cs="Calibri"/>
          <w:szCs w:val="22"/>
        </w:rPr>
        <w:t xml:space="preserve">re scheduled </w:t>
      </w:r>
      <w:r>
        <w:rPr>
          <w:rFonts w:ascii="Calibri" w:hAnsi="Calibri" w:cs="Calibri"/>
          <w:szCs w:val="22"/>
        </w:rPr>
        <w:t>from</w:t>
      </w:r>
      <w:r w:rsidRPr="008677CD">
        <w:rPr>
          <w:rFonts w:ascii="Calibri" w:hAnsi="Calibri" w:cs="Calibri"/>
          <w:szCs w:val="22"/>
        </w:rPr>
        <w:t xml:space="preserve"> </w:t>
      </w:r>
      <w:r>
        <w:rPr>
          <w:rFonts w:ascii="Calibri" w:hAnsi="Calibri" w:cs="Calibri"/>
          <w:szCs w:val="22"/>
        </w:rPr>
        <w:t>November</w:t>
      </w:r>
      <w:r w:rsidRPr="008677CD">
        <w:rPr>
          <w:rFonts w:ascii="Calibri" w:hAnsi="Calibri" w:cs="Calibri"/>
          <w:szCs w:val="22"/>
        </w:rPr>
        <w:t xml:space="preserve"> 2011 </w:t>
      </w:r>
      <w:r>
        <w:rPr>
          <w:rFonts w:ascii="Calibri" w:hAnsi="Calibri" w:cs="Calibri"/>
          <w:szCs w:val="22"/>
        </w:rPr>
        <w:t>to</w:t>
      </w:r>
      <w:r w:rsidRPr="008677CD">
        <w:rPr>
          <w:rFonts w:ascii="Calibri" w:hAnsi="Calibri" w:cs="Calibri"/>
          <w:szCs w:val="22"/>
        </w:rPr>
        <w:t xml:space="preserve"> </w:t>
      </w:r>
      <w:r>
        <w:rPr>
          <w:rFonts w:ascii="Calibri" w:hAnsi="Calibri" w:cs="Calibri"/>
          <w:szCs w:val="22"/>
        </w:rPr>
        <w:t>May</w:t>
      </w:r>
      <w:r w:rsidRPr="008677CD">
        <w:rPr>
          <w:rFonts w:ascii="Calibri" w:hAnsi="Calibri" w:cs="Calibri"/>
          <w:szCs w:val="22"/>
        </w:rPr>
        <w:t xml:space="preserve"> 201</w:t>
      </w:r>
      <w:r>
        <w:rPr>
          <w:rFonts w:ascii="Calibri" w:hAnsi="Calibri" w:cs="Calibri"/>
          <w:szCs w:val="22"/>
        </w:rPr>
        <w:t>3.</w:t>
      </w:r>
    </w:p>
    <w:p w:rsidR="0049015A" w:rsidRDefault="0049015A" w:rsidP="0049015A">
      <w:pPr>
        <w:rPr>
          <w:rFonts w:ascii="Calibri" w:hAnsi="Calibri" w:cs="Calibri"/>
          <w:szCs w:val="22"/>
        </w:rPr>
      </w:pPr>
      <w:r>
        <w:rPr>
          <w:rFonts w:ascii="Calibri" w:hAnsi="Calibri" w:cs="Calibri"/>
          <w:szCs w:val="22"/>
        </w:rPr>
        <w:t xml:space="preserve">The working groups worked on the possibility/opportunity to merge common actions by involving the municipalities signed up to the Covenant and also municipalities that have not signed it yet, and its </w:t>
      </w:r>
      <w:r w:rsidRPr="003D7E59">
        <w:rPr>
          <w:rFonts w:ascii="Calibri" w:hAnsi="Calibri" w:cs="Calibri"/>
          <w:szCs w:val="22"/>
        </w:rPr>
        <w:t>aim</w:t>
      </w:r>
      <w:r>
        <w:rPr>
          <w:rFonts w:ascii="Calibri" w:hAnsi="Calibri" w:cs="Calibri"/>
          <w:szCs w:val="22"/>
        </w:rPr>
        <w:t xml:space="preserve"> was</w:t>
      </w:r>
      <w:r w:rsidRPr="003D7E59">
        <w:rPr>
          <w:rFonts w:ascii="Calibri" w:hAnsi="Calibri" w:cs="Calibri"/>
          <w:szCs w:val="22"/>
        </w:rPr>
        <w:t xml:space="preserve"> to </w:t>
      </w:r>
      <w:r>
        <w:rPr>
          <w:rFonts w:ascii="Calibri" w:hAnsi="Calibri" w:cs="Calibri"/>
          <w:szCs w:val="22"/>
        </w:rPr>
        <w:t xml:space="preserve">exchange experiences and good practice among geographically-close municipalities surrounding the partner municipalities. </w:t>
      </w:r>
    </w:p>
    <w:p w:rsidR="0049015A" w:rsidRDefault="0049015A" w:rsidP="0049015A">
      <w:pPr>
        <w:rPr>
          <w:rFonts w:ascii="Calibri" w:hAnsi="Calibri" w:cs="Calibri"/>
          <w:szCs w:val="22"/>
        </w:rPr>
      </w:pPr>
      <w:r>
        <w:rPr>
          <w:rFonts w:ascii="Calibri" w:hAnsi="Calibri" w:cs="Calibri"/>
          <w:szCs w:val="22"/>
        </w:rPr>
        <w:t>During the organization and implementation of working groups all neighbouring municipalities were invited to take part in the activity and were invited to join the Covenant of Mayors initiative. Significant number of municipalities joined the Covenant of Mayors initiative (in connection to D 7.6).</w:t>
      </w:r>
    </w:p>
    <w:p w:rsidR="0049015A" w:rsidRDefault="0049015A" w:rsidP="0049015A">
      <w:pPr>
        <w:rPr>
          <w:rFonts w:ascii="Calibri" w:hAnsi="Calibri" w:cs="Calibri"/>
        </w:rPr>
      </w:pPr>
      <w:r>
        <w:rPr>
          <w:rFonts w:ascii="Calibri" w:hAnsi="Calibri" w:cs="Calibri"/>
          <w:szCs w:val="22"/>
        </w:rPr>
        <w:t xml:space="preserve">The task for each partner municipality was to organize at least three meetings with their Conurbation municipalities and other neighbouring municipalities which are not participating in the CONURBANT project. There were, in total, 46 organized working groups which mostly managed to fulfil this obligation. There were more than 900 participants, representatives of CONURBANT partner and conurbation municipalities, neighbouring municipalities, other important technical and professional stakeholders discussing the issues of sustainable energy development, SEAP development and its implementation and other relevant issues in connection that came up during the discussion such as </w:t>
      </w:r>
      <w:r>
        <w:rPr>
          <w:rFonts w:ascii="Calibri" w:hAnsi="Calibri" w:cs="Calibri"/>
        </w:rPr>
        <w:t>the possibility of applying joint projects for implementation of SEAP measures in all project areas.</w:t>
      </w:r>
    </w:p>
    <w:p w:rsidR="0049015A" w:rsidRDefault="0049015A" w:rsidP="0049015A">
      <w:pPr>
        <w:pStyle w:val="Naslov2"/>
      </w:pPr>
      <w:bookmarkStart w:id="8" w:name="_Toc392453384"/>
      <w:proofErr w:type="spellStart"/>
      <w:r>
        <w:t>Sintesi</w:t>
      </w:r>
      <w:bookmarkEnd w:id="8"/>
      <w:proofErr w:type="spellEnd"/>
      <w:r w:rsidR="00156354">
        <w:tab/>
      </w:r>
      <w:r w:rsidR="00156354">
        <w:tab/>
      </w:r>
      <w:r w:rsidR="00156354">
        <w:tab/>
      </w:r>
      <w:r w:rsidR="00156354">
        <w:tab/>
      </w:r>
      <w:r w:rsidR="00156354">
        <w:tab/>
      </w:r>
      <w:r w:rsidR="00156354">
        <w:tab/>
      </w:r>
      <w:r w:rsidR="00156354">
        <w:tab/>
      </w:r>
      <w:r w:rsidR="00156354">
        <w:tab/>
      </w:r>
      <w:r w:rsidR="00156354">
        <w:tab/>
      </w:r>
      <w:r w:rsidR="00156354">
        <w:tab/>
      </w:r>
      <w:r w:rsidR="00156354">
        <w:tab/>
        <w:t>ITA</w:t>
      </w:r>
    </w:p>
    <w:p w:rsidR="0049015A" w:rsidRDefault="0049015A" w:rsidP="0049015A">
      <w:proofErr w:type="gramStart"/>
      <w:r>
        <w:t>Il</w:t>
      </w:r>
      <w:proofErr w:type="gramEnd"/>
      <w:r>
        <w:t xml:space="preserve"> </w:t>
      </w:r>
      <w:proofErr w:type="spellStart"/>
      <w:r>
        <w:t>progetto</w:t>
      </w:r>
      <w:proofErr w:type="spellEnd"/>
      <w:r>
        <w:t xml:space="preserve"> CONURBANT </w:t>
      </w:r>
      <w:proofErr w:type="spellStart"/>
      <w:r>
        <w:t>mira</w:t>
      </w:r>
      <w:proofErr w:type="spellEnd"/>
      <w:r>
        <w:t xml:space="preserve"> ad </w:t>
      </w:r>
      <w:proofErr w:type="spellStart"/>
      <w:r>
        <w:t>aiutare</w:t>
      </w:r>
      <w:proofErr w:type="spellEnd"/>
      <w:r>
        <w:t xml:space="preserve"> le </w:t>
      </w:r>
      <w:proofErr w:type="spellStart"/>
      <w:r>
        <w:t>città</w:t>
      </w:r>
      <w:proofErr w:type="spellEnd"/>
      <w:r>
        <w:t xml:space="preserve"> di </w:t>
      </w:r>
      <w:proofErr w:type="spellStart"/>
      <w:r>
        <w:t>medio-grande</w:t>
      </w:r>
      <w:proofErr w:type="spellEnd"/>
      <w:r>
        <w:t xml:space="preserve"> </w:t>
      </w:r>
      <w:proofErr w:type="spellStart"/>
      <w:r>
        <w:t>dimensione</w:t>
      </w:r>
      <w:proofErr w:type="spellEnd"/>
      <w:r>
        <w:t xml:space="preserve"> di </w:t>
      </w:r>
      <w:proofErr w:type="spellStart"/>
      <w:r>
        <w:t>sette</w:t>
      </w:r>
      <w:proofErr w:type="spellEnd"/>
      <w:r>
        <w:t xml:space="preserve"> </w:t>
      </w:r>
      <w:proofErr w:type="spellStart"/>
      <w:r>
        <w:t>Paesi</w:t>
      </w:r>
      <w:proofErr w:type="spellEnd"/>
      <w:r>
        <w:t xml:space="preserve"> </w:t>
      </w:r>
      <w:proofErr w:type="spellStart"/>
      <w:r>
        <w:t>membri</w:t>
      </w:r>
      <w:proofErr w:type="spellEnd"/>
      <w:r>
        <w:t xml:space="preserve"> </w:t>
      </w:r>
      <w:proofErr w:type="spellStart"/>
      <w:r>
        <w:t>dell’Unione</w:t>
      </w:r>
      <w:proofErr w:type="spellEnd"/>
      <w:r>
        <w:t xml:space="preserve"> </w:t>
      </w:r>
      <w:proofErr w:type="spellStart"/>
      <w:r>
        <w:t>Europea</w:t>
      </w:r>
      <w:proofErr w:type="spellEnd"/>
      <w:r>
        <w:t xml:space="preserve"> e le </w:t>
      </w:r>
      <w:proofErr w:type="spellStart"/>
      <w:r>
        <w:t>città</w:t>
      </w:r>
      <w:proofErr w:type="spellEnd"/>
      <w:r>
        <w:t xml:space="preserve"> </w:t>
      </w:r>
      <w:proofErr w:type="spellStart"/>
      <w:r>
        <w:t>più</w:t>
      </w:r>
      <w:proofErr w:type="spellEnd"/>
      <w:r>
        <w:t xml:space="preserve"> </w:t>
      </w:r>
      <w:proofErr w:type="spellStart"/>
      <w:r>
        <w:t>piccole</w:t>
      </w:r>
      <w:proofErr w:type="spellEnd"/>
      <w:r>
        <w:t xml:space="preserve"> </w:t>
      </w:r>
      <w:proofErr w:type="spellStart"/>
      <w:r>
        <w:t>nella</w:t>
      </w:r>
      <w:proofErr w:type="spellEnd"/>
      <w:r>
        <w:t xml:space="preserve"> </w:t>
      </w:r>
      <w:proofErr w:type="spellStart"/>
      <w:r>
        <w:t>afferenti</w:t>
      </w:r>
      <w:proofErr w:type="spellEnd"/>
      <w:r>
        <w:t xml:space="preserve"> </w:t>
      </w:r>
      <w:proofErr w:type="spellStart"/>
      <w:r>
        <w:t>all’area</w:t>
      </w:r>
      <w:proofErr w:type="spellEnd"/>
      <w:r>
        <w:t xml:space="preserve"> </w:t>
      </w:r>
      <w:proofErr w:type="spellStart"/>
      <w:r>
        <w:t>urbana</w:t>
      </w:r>
      <w:proofErr w:type="spellEnd"/>
      <w:r>
        <w:t xml:space="preserve"> </w:t>
      </w:r>
      <w:proofErr w:type="spellStart"/>
      <w:r>
        <w:t>dei</w:t>
      </w:r>
      <w:proofErr w:type="spellEnd"/>
      <w:r>
        <w:t xml:space="preserve"> </w:t>
      </w:r>
      <w:proofErr w:type="spellStart"/>
      <w:r>
        <w:t>capoluoghi</w:t>
      </w:r>
      <w:proofErr w:type="spellEnd"/>
      <w:r>
        <w:t xml:space="preserve">, </w:t>
      </w:r>
      <w:proofErr w:type="spellStart"/>
      <w:r>
        <w:t>attraverso</w:t>
      </w:r>
      <w:proofErr w:type="spellEnd"/>
      <w:r>
        <w:t xml:space="preserve"> lo </w:t>
      </w:r>
      <w:proofErr w:type="spellStart"/>
      <w:r>
        <w:t>sviluppo</w:t>
      </w:r>
      <w:proofErr w:type="spellEnd"/>
      <w:r>
        <w:t xml:space="preserve"> </w:t>
      </w:r>
      <w:proofErr w:type="spellStart"/>
      <w:r>
        <w:t>delle</w:t>
      </w:r>
      <w:proofErr w:type="spellEnd"/>
      <w:r>
        <w:t xml:space="preserve"> </w:t>
      </w:r>
      <w:proofErr w:type="spellStart"/>
      <w:r>
        <w:t>loro</w:t>
      </w:r>
      <w:proofErr w:type="spellEnd"/>
      <w:r>
        <w:t xml:space="preserve"> </w:t>
      </w:r>
      <w:proofErr w:type="spellStart"/>
      <w:r>
        <w:t>capacità</w:t>
      </w:r>
      <w:proofErr w:type="spellEnd"/>
      <w:r>
        <w:t xml:space="preserve"> </w:t>
      </w:r>
      <w:proofErr w:type="spellStart"/>
      <w:r>
        <w:t>utilizzando</w:t>
      </w:r>
      <w:proofErr w:type="spellEnd"/>
      <w:r>
        <w:t xml:space="preserve"> </w:t>
      </w:r>
      <w:proofErr w:type="spellStart"/>
      <w:r>
        <w:t>l’approccio</w:t>
      </w:r>
      <w:proofErr w:type="spellEnd"/>
      <w:r>
        <w:t xml:space="preserve"> </w:t>
      </w:r>
      <w:r w:rsidRPr="00332AA0">
        <w:rPr>
          <w:i/>
        </w:rPr>
        <w:t xml:space="preserve">peer to peer </w:t>
      </w:r>
      <w:proofErr w:type="spellStart"/>
      <w:r w:rsidRPr="00332AA0">
        <w:t>volto</w:t>
      </w:r>
      <w:proofErr w:type="spellEnd"/>
      <w:r w:rsidRPr="00332AA0">
        <w:t xml:space="preserve"> al</w:t>
      </w:r>
      <w:r>
        <w:rPr>
          <w:i/>
        </w:rPr>
        <w:t xml:space="preserve"> </w:t>
      </w:r>
      <w:proofErr w:type="spellStart"/>
      <w:r>
        <w:t>sostegno</w:t>
      </w:r>
      <w:proofErr w:type="spellEnd"/>
      <w:r>
        <w:t xml:space="preserve"> </w:t>
      </w:r>
      <w:proofErr w:type="spellStart"/>
      <w:r>
        <w:t>ed</w:t>
      </w:r>
      <w:proofErr w:type="spellEnd"/>
      <w:r>
        <w:t xml:space="preserve"> </w:t>
      </w:r>
      <w:proofErr w:type="spellStart"/>
      <w:r>
        <w:t>alla</w:t>
      </w:r>
      <w:proofErr w:type="spellEnd"/>
      <w:r>
        <w:t xml:space="preserve"> </w:t>
      </w:r>
      <w:proofErr w:type="spellStart"/>
      <w:r>
        <w:t>formazione</w:t>
      </w:r>
      <w:proofErr w:type="spellEnd"/>
      <w:r>
        <w:t xml:space="preserve"> </w:t>
      </w:r>
      <w:proofErr w:type="spellStart"/>
      <w:r>
        <w:t>tra</w:t>
      </w:r>
      <w:proofErr w:type="spellEnd"/>
      <w:r>
        <w:t xml:space="preserve"> </w:t>
      </w:r>
      <w:proofErr w:type="spellStart"/>
      <w:r>
        <w:t>i</w:t>
      </w:r>
      <w:proofErr w:type="spellEnd"/>
      <w:r>
        <w:t xml:space="preserve"> </w:t>
      </w:r>
      <w:proofErr w:type="spellStart"/>
      <w:r>
        <w:t>Comuni</w:t>
      </w:r>
      <w:proofErr w:type="spellEnd"/>
      <w:r>
        <w:t xml:space="preserve"> </w:t>
      </w:r>
      <w:proofErr w:type="spellStart"/>
      <w:r>
        <w:t>meno</w:t>
      </w:r>
      <w:proofErr w:type="spellEnd"/>
      <w:r>
        <w:t xml:space="preserve"> </w:t>
      </w:r>
      <w:proofErr w:type="spellStart"/>
      <w:r>
        <w:t>esperti</w:t>
      </w:r>
      <w:proofErr w:type="spellEnd"/>
      <w:r>
        <w:t xml:space="preserve"> e </w:t>
      </w:r>
      <w:proofErr w:type="spellStart"/>
      <w:r>
        <w:t>quelli</w:t>
      </w:r>
      <w:proofErr w:type="spellEnd"/>
      <w:r>
        <w:t xml:space="preserve"> </w:t>
      </w:r>
      <w:proofErr w:type="spellStart"/>
      <w:r>
        <w:t>più</w:t>
      </w:r>
      <w:proofErr w:type="spellEnd"/>
      <w:r>
        <w:t xml:space="preserve"> </w:t>
      </w:r>
      <w:proofErr w:type="spellStart"/>
      <w:r>
        <w:t>esperti</w:t>
      </w:r>
      <w:proofErr w:type="spellEnd"/>
      <w:r>
        <w:t xml:space="preserve">, </w:t>
      </w:r>
      <w:proofErr w:type="spellStart"/>
      <w:r>
        <w:t>nel</w:t>
      </w:r>
      <w:proofErr w:type="spellEnd"/>
      <w:r>
        <w:t xml:space="preserve"> </w:t>
      </w:r>
      <w:proofErr w:type="spellStart"/>
      <w:r>
        <w:t>quadro</w:t>
      </w:r>
      <w:proofErr w:type="spellEnd"/>
      <w:r>
        <w:t xml:space="preserve"> del </w:t>
      </w:r>
      <w:proofErr w:type="spellStart"/>
      <w:r>
        <w:t>Patto</w:t>
      </w:r>
      <w:proofErr w:type="spellEnd"/>
      <w:r>
        <w:t xml:space="preserve"> </w:t>
      </w:r>
      <w:proofErr w:type="spellStart"/>
      <w:r>
        <w:t>dei</w:t>
      </w:r>
      <w:proofErr w:type="spellEnd"/>
      <w:r>
        <w:t xml:space="preserve"> </w:t>
      </w:r>
      <w:proofErr w:type="spellStart"/>
      <w:r>
        <w:t>Sindaci</w:t>
      </w:r>
      <w:proofErr w:type="spellEnd"/>
      <w:r>
        <w:t>.</w:t>
      </w:r>
    </w:p>
    <w:p w:rsidR="0049015A" w:rsidRDefault="0049015A" w:rsidP="0049015A">
      <w:r>
        <w:t xml:space="preserve">In </w:t>
      </w:r>
      <w:proofErr w:type="spellStart"/>
      <w:r>
        <w:t>ciascuna</w:t>
      </w:r>
      <w:proofErr w:type="spellEnd"/>
      <w:r>
        <w:t xml:space="preserve"> </w:t>
      </w:r>
      <w:proofErr w:type="spellStart"/>
      <w:r>
        <w:t>delle</w:t>
      </w:r>
      <w:proofErr w:type="spellEnd"/>
      <w:r>
        <w:t xml:space="preserve"> </w:t>
      </w:r>
      <w:proofErr w:type="spellStart"/>
      <w:r>
        <w:t>aree</w:t>
      </w:r>
      <w:proofErr w:type="spellEnd"/>
      <w:r>
        <w:t xml:space="preserve"> </w:t>
      </w:r>
      <w:proofErr w:type="spellStart"/>
      <w:r>
        <w:t>afferenti</w:t>
      </w:r>
      <w:proofErr w:type="spellEnd"/>
      <w:r>
        <w:t xml:space="preserve"> </w:t>
      </w:r>
      <w:proofErr w:type="spellStart"/>
      <w:r>
        <w:t>ai</w:t>
      </w:r>
      <w:proofErr w:type="spellEnd"/>
      <w:r>
        <w:t xml:space="preserve"> </w:t>
      </w:r>
      <w:proofErr w:type="spellStart"/>
      <w:r>
        <w:t>Comuni</w:t>
      </w:r>
      <w:proofErr w:type="spellEnd"/>
      <w:r>
        <w:t xml:space="preserve"> Partner di </w:t>
      </w:r>
      <w:proofErr w:type="spellStart"/>
      <w:r>
        <w:t>Progetto</w:t>
      </w:r>
      <w:proofErr w:type="spellEnd"/>
      <w:r>
        <w:t xml:space="preserve">, </w:t>
      </w:r>
      <w:proofErr w:type="spellStart"/>
      <w:r>
        <w:t>sono</w:t>
      </w:r>
      <w:proofErr w:type="spellEnd"/>
      <w:r>
        <w:t xml:space="preserve"> </w:t>
      </w:r>
      <w:proofErr w:type="spellStart"/>
      <w:r>
        <w:t>stati</w:t>
      </w:r>
      <w:proofErr w:type="spellEnd"/>
      <w:r>
        <w:t xml:space="preserve"> </w:t>
      </w:r>
      <w:proofErr w:type="spellStart"/>
      <w:r>
        <w:t>organizzati</w:t>
      </w:r>
      <w:proofErr w:type="spellEnd"/>
      <w:r>
        <w:t xml:space="preserve"> </w:t>
      </w:r>
      <w:proofErr w:type="spellStart"/>
      <w:r>
        <w:t>gruppi</w:t>
      </w:r>
      <w:proofErr w:type="spellEnd"/>
      <w:r>
        <w:t xml:space="preserve"> di </w:t>
      </w:r>
      <w:proofErr w:type="spellStart"/>
      <w:r>
        <w:t>lavoro</w:t>
      </w:r>
      <w:proofErr w:type="spellEnd"/>
      <w:r>
        <w:t xml:space="preserve"> </w:t>
      </w:r>
      <w:proofErr w:type="spellStart"/>
      <w:proofErr w:type="gramStart"/>
      <w:r>
        <w:t>fra</w:t>
      </w:r>
      <w:proofErr w:type="spellEnd"/>
      <w:proofErr w:type="gramEnd"/>
      <w:r>
        <w:t xml:space="preserve"> </w:t>
      </w:r>
      <w:proofErr w:type="spellStart"/>
      <w:r>
        <w:t>Conurbazioni</w:t>
      </w:r>
      <w:proofErr w:type="spellEnd"/>
      <w:r>
        <w:t xml:space="preserve"> per </w:t>
      </w:r>
      <w:proofErr w:type="spellStart"/>
      <w:r>
        <w:t>condividere</w:t>
      </w:r>
      <w:proofErr w:type="spellEnd"/>
      <w:r>
        <w:t xml:space="preserve"> </w:t>
      </w:r>
      <w:proofErr w:type="spellStart"/>
      <w:r>
        <w:t>informazioni</w:t>
      </w:r>
      <w:proofErr w:type="spellEnd"/>
      <w:r>
        <w:t xml:space="preserve"> e </w:t>
      </w:r>
      <w:proofErr w:type="spellStart"/>
      <w:r>
        <w:t>buone</w:t>
      </w:r>
      <w:proofErr w:type="spellEnd"/>
      <w:r>
        <w:t xml:space="preserve"> </w:t>
      </w:r>
      <w:proofErr w:type="spellStart"/>
      <w:r>
        <w:t>pratiche</w:t>
      </w:r>
      <w:proofErr w:type="spellEnd"/>
      <w:r>
        <w:t xml:space="preserve"> a </w:t>
      </w:r>
      <w:proofErr w:type="spellStart"/>
      <w:r>
        <w:t>livello</w:t>
      </w:r>
      <w:proofErr w:type="spellEnd"/>
      <w:r>
        <w:t xml:space="preserve"> locale. Questa </w:t>
      </w:r>
      <w:proofErr w:type="spellStart"/>
      <w:r>
        <w:t>attività</w:t>
      </w:r>
      <w:proofErr w:type="spellEnd"/>
      <w:r>
        <w:t xml:space="preserve"> è </w:t>
      </w:r>
      <w:proofErr w:type="spellStart"/>
      <w:r>
        <w:t>stata</w:t>
      </w:r>
      <w:proofErr w:type="spellEnd"/>
      <w:r>
        <w:t xml:space="preserve"> </w:t>
      </w:r>
      <w:proofErr w:type="spellStart"/>
      <w:r>
        <w:t>incentrata</w:t>
      </w:r>
      <w:proofErr w:type="spellEnd"/>
      <w:r>
        <w:t xml:space="preserve"> </w:t>
      </w:r>
      <w:proofErr w:type="spellStart"/>
      <w:proofErr w:type="gramStart"/>
      <w:r>
        <w:t>sulla</w:t>
      </w:r>
      <w:proofErr w:type="spellEnd"/>
      <w:proofErr w:type="gramEnd"/>
      <w:r>
        <w:t xml:space="preserve"> </w:t>
      </w:r>
      <w:proofErr w:type="spellStart"/>
      <w:r>
        <w:t>valorizzazione</w:t>
      </w:r>
      <w:proofErr w:type="spellEnd"/>
      <w:r>
        <w:t xml:space="preserve"> </w:t>
      </w:r>
      <w:proofErr w:type="spellStart"/>
      <w:r>
        <w:t>delle</w:t>
      </w:r>
      <w:proofErr w:type="spellEnd"/>
      <w:r>
        <w:t xml:space="preserve"> </w:t>
      </w:r>
      <w:proofErr w:type="spellStart"/>
      <w:r>
        <w:t>buone</w:t>
      </w:r>
      <w:proofErr w:type="spellEnd"/>
      <w:r>
        <w:t xml:space="preserve"> </w:t>
      </w:r>
      <w:proofErr w:type="spellStart"/>
      <w:r>
        <w:t>pratiche</w:t>
      </w:r>
      <w:proofErr w:type="spellEnd"/>
      <w:r>
        <w:t xml:space="preserve"> </w:t>
      </w:r>
      <w:proofErr w:type="spellStart"/>
      <w:r>
        <w:t>locali</w:t>
      </w:r>
      <w:proofErr w:type="spellEnd"/>
      <w:r>
        <w:t xml:space="preserve"> e </w:t>
      </w:r>
      <w:proofErr w:type="spellStart"/>
      <w:r>
        <w:t>sulla</w:t>
      </w:r>
      <w:proofErr w:type="spellEnd"/>
      <w:r>
        <w:t xml:space="preserve"> </w:t>
      </w:r>
      <w:proofErr w:type="spellStart"/>
      <w:r>
        <w:t>necessità</w:t>
      </w:r>
      <w:proofErr w:type="spellEnd"/>
      <w:r>
        <w:t xml:space="preserve"> di </w:t>
      </w:r>
      <w:proofErr w:type="spellStart"/>
      <w:r>
        <w:t>una</w:t>
      </w:r>
      <w:proofErr w:type="spellEnd"/>
      <w:r>
        <w:t xml:space="preserve"> </w:t>
      </w:r>
      <w:proofErr w:type="spellStart"/>
      <w:r>
        <w:t>cooperazione</w:t>
      </w:r>
      <w:proofErr w:type="spellEnd"/>
      <w:r>
        <w:t xml:space="preserve"> </w:t>
      </w:r>
      <w:proofErr w:type="spellStart"/>
      <w:r>
        <w:t>fra</w:t>
      </w:r>
      <w:proofErr w:type="spellEnd"/>
      <w:r>
        <w:t xml:space="preserve"> </w:t>
      </w:r>
      <w:proofErr w:type="spellStart"/>
      <w:r>
        <w:t>i</w:t>
      </w:r>
      <w:proofErr w:type="spellEnd"/>
      <w:r>
        <w:t xml:space="preserve"> </w:t>
      </w:r>
      <w:proofErr w:type="spellStart"/>
      <w:r>
        <w:t>comuni</w:t>
      </w:r>
      <w:proofErr w:type="spellEnd"/>
      <w:r>
        <w:t xml:space="preserve"> </w:t>
      </w:r>
      <w:proofErr w:type="spellStart"/>
      <w:r>
        <w:t>medio</w:t>
      </w:r>
      <w:proofErr w:type="spellEnd"/>
      <w:r>
        <w:t>/</w:t>
      </w:r>
      <w:proofErr w:type="spellStart"/>
      <w:r>
        <w:t>piccoli</w:t>
      </w:r>
      <w:proofErr w:type="spellEnd"/>
      <w:r>
        <w:t xml:space="preserve"> </w:t>
      </w:r>
      <w:proofErr w:type="spellStart"/>
      <w:r>
        <w:t>facenti</w:t>
      </w:r>
      <w:proofErr w:type="spellEnd"/>
      <w:r>
        <w:t xml:space="preserve"> parte </w:t>
      </w:r>
      <w:proofErr w:type="spellStart"/>
      <w:r>
        <w:t>della</w:t>
      </w:r>
      <w:proofErr w:type="spellEnd"/>
      <w:r>
        <w:t xml:space="preserve"> </w:t>
      </w:r>
      <w:proofErr w:type="spellStart"/>
      <w:r>
        <w:t>conurbazione</w:t>
      </w:r>
      <w:proofErr w:type="spellEnd"/>
      <w:r>
        <w:t xml:space="preserve">. </w:t>
      </w:r>
      <w:proofErr w:type="spellStart"/>
      <w:r>
        <w:t>Nel</w:t>
      </w:r>
      <w:proofErr w:type="spellEnd"/>
      <w:r>
        <w:t xml:space="preserve"> </w:t>
      </w:r>
      <w:proofErr w:type="spellStart"/>
      <w:r>
        <w:t>quadro</w:t>
      </w:r>
      <w:proofErr w:type="spellEnd"/>
      <w:r>
        <w:t xml:space="preserve"> </w:t>
      </w:r>
      <w:proofErr w:type="gramStart"/>
      <w:r>
        <w:t>del</w:t>
      </w:r>
      <w:proofErr w:type="gramEnd"/>
      <w:r>
        <w:t xml:space="preserve"> </w:t>
      </w:r>
      <w:proofErr w:type="spellStart"/>
      <w:r>
        <w:t>Progetto</w:t>
      </w:r>
      <w:proofErr w:type="spellEnd"/>
      <w:r>
        <w:t xml:space="preserve"> </w:t>
      </w:r>
      <w:proofErr w:type="spellStart"/>
      <w:r>
        <w:t>sono</w:t>
      </w:r>
      <w:proofErr w:type="spellEnd"/>
      <w:r>
        <w:t xml:space="preserve"> </w:t>
      </w:r>
      <w:proofErr w:type="spellStart"/>
      <w:r>
        <w:t>stati</w:t>
      </w:r>
      <w:proofErr w:type="spellEnd"/>
      <w:r>
        <w:t xml:space="preserve"> </w:t>
      </w:r>
      <w:proofErr w:type="spellStart"/>
      <w:r>
        <w:t>previsti</w:t>
      </w:r>
      <w:proofErr w:type="spellEnd"/>
      <w:r>
        <w:t xml:space="preserve"> </w:t>
      </w:r>
      <w:proofErr w:type="spellStart"/>
      <w:r>
        <w:t>gruppi</w:t>
      </w:r>
      <w:proofErr w:type="spellEnd"/>
      <w:r>
        <w:t xml:space="preserve"> di </w:t>
      </w:r>
      <w:proofErr w:type="spellStart"/>
      <w:r>
        <w:t>lavoro</w:t>
      </w:r>
      <w:proofErr w:type="spellEnd"/>
      <w:r>
        <w:t xml:space="preserve"> da </w:t>
      </w:r>
      <w:proofErr w:type="spellStart"/>
      <w:r>
        <w:t>novembre</w:t>
      </w:r>
      <w:proofErr w:type="spellEnd"/>
      <w:r>
        <w:t xml:space="preserve"> 2011 a </w:t>
      </w:r>
      <w:proofErr w:type="spellStart"/>
      <w:r>
        <w:t>maggio</w:t>
      </w:r>
      <w:proofErr w:type="spellEnd"/>
      <w:r>
        <w:t xml:space="preserve"> 2013.</w:t>
      </w:r>
    </w:p>
    <w:p w:rsidR="0049015A" w:rsidRDefault="0049015A" w:rsidP="0049015A">
      <w:r>
        <w:t xml:space="preserve">I </w:t>
      </w:r>
      <w:proofErr w:type="spellStart"/>
      <w:r>
        <w:t>gruppi</w:t>
      </w:r>
      <w:proofErr w:type="spellEnd"/>
      <w:r>
        <w:t xml:space="preserve"> di </w:t>
      </w:r>
      <w:proofErr w:type="spellStart"/>
      <w:r>
        <w:t>lavoro</w:t>
      </w:r>
      <w:proofErr w:type="spellEnd"/>
      <w:r>
        <w:t xml:space="preserve"> </w:t>
      </w:r>
      <w:proofErr w:type="spellStart"/>
      <w:r>
        <w:t>hanno</w:t>
      </w:r>
      <w:proofErr w:type="spellEnd"/>
      <w:r>
        <w:t xml:space="preserve"> </w:t>
      </w:r>
      <w:proofErr w:type="spellStart"/>
      <w:r>
        <w:t>ragionato</w:t>
      </w:r>
      <w:proofErr w:type="spellEnd"/>
      <w:r>
        <w:t xml:space="preserve"> </w:t>
      </w:r>
      <w:proofErr w:type="spellStart"/>
      <w:r>
        <w:t>sulla</w:t>
      </w:r>
      <w:proofErr w:type="spellEnd"/>
      <w:r>
        <w:t xml:space="preserve"> </w:t>
      </w:r>
      <w:proofErr w:type="spellStart"/>
      <w:r>
        <w:t>possibilità</w:t>
      </w:r>
      <w:proofErr w:type="spellEnd"/>
      <w:r>
        <w:t>/</w:t>
      </w:r>
      <w:proofErr w:type="spellStart"/>
      <w:r>
        <w:t>opportunità</w:t>
      </w:r>
      <w:proofErr w:type="spellEnd"/>
      <w:r>
        <w:t xml:space="preserve"> di </w:t>
      </w:r>
      <w:proofErr w:type="spellStart"/>
      <w:r>
        <w:t>unire</w:t>
      </w:r>
      <w:proofErr w:type="spellEnd"/>
      <w:r>
        <w:t xml:space="preserve"> </w:t>
      </w:r>
      <w:proofErr w:type="spellStart"/>
      <w:r>
        <w:t>azioni</w:t>
      </w:r>
      <w:proofErr w:type="spellEnd"/>
      <w:r>
        <w:t xml:space="preserve"> </w:t>
      </w:r>
      <w:proofErr w:type="spellStart"/>
      <w:r>
        <w:t>comuni</w:t>
      </w:r>
      <w:proofErr w:type="spellEnd"/>
      <w:r>
        <w:t xml:space="preserve"> </w:t>
      </w:r>
      <w:proofErr w:type="spellStart"/>
      <w:r>
        <w:t>coinvolgendo</w:t>
      </w:r>
      <w:proofErr w:type="spellEnd"/>
      <w:r>
        <w:t xml:space="preserve"> </w:t>
      </w:r>
      <w:proofErr w:type="spellStart"/>
      <w:r>
        <w:t>i</w:t>
      </w:r>
      <w:proofErr w:type="spellEnd"/>
      <w:r>
        <w:t xml:space="preserve"> </w:t>
      </w:r>
      <w:proofErr w:type="spellStart"/>
      <w:r>
        <w:t>Comuni</w:t>
      </w:r>
      <w:proofErr w:type="spellEnd"/>
      <w:r>
        <w:t xml:space="preserve"> </w:t>
      </w:r>
      <w:proofErr w:type="spellStart"/>
      <w:r>
        <w:t>firmatari</w:t>
      </w:r>
      <w:proofErr w:type="spellEnd"/>
      <w:r>
        <w:t xml:space="preserve"> del </w:t>
      </w:r>
      <w:proofErr w:type="spellStart"/>
      <w:r>
        <w:t>Patto</w:t>
      </w:r>
      <w:proofErr w:type="spellEnd"/>
      <w:r>
        <w:t xml:space="preserve"> e </w:t>
      </w:r>
      <w:proofErr w:type="spellStart"/>
      <w:r>
        <w:t>anche</w:t>
      </w:r>
      <w:proofErr w:type="spellEnd"/>
      <w:r>
        <w:t xml:space="preserve"> </w:t>
      </w:r>
      <w:proofErr w:type="spellStart"/>
      <w:r>
        <w:t>i</w:t>
      </w:r>
      <w:proofErr w:type="spellEnd"/>
      <w:r>
        <w:t xml:space="preserve"> </w:t>
      </w:r>
      <w:proofErr w:type="spellStart"/>
      <w:r>
        <w:t>comuni</w:t>
      </w:r>
      <w:proofErr w:type="spellEnd"/>
      <w:r>
        <w:t xml:space="preserve"> </w:t>
      </w:r>
      <w:proofErr w:type="spellStart"/>
      <w:r>
        <w:t>che</w:t>
      </w:r>
      <w:proofErr w:type="spellEnd"/>
      <w:r>
        <w:t xml:space="preserve"> non </w:t>
      </w:r>
      <w:proofErr w:type="spellStart"/>
      <w:r>
        <w:t>hanno</w:t>
      </w:r>
      <w:proofErr w:type="spellEnd"/>
      <w:r>
        <w:t xml:space="preserve"> </w:t>
      </w:r>
      <w:proofErr w:type="spellStart"/>
      <w:r>
        <w:t>ancora</w:t>
      </w:r>
      <w:proofErr w:type="spellEnd"/>
      <w:r>
        <w:t xml:space="preserve"> </w:t>
      </w:r>
      <w:proofErr w:type="spellStart"/>
      <w:r>
        <w:t>firmato</w:t>
      </w:r>
      <w:proofErr w:type="spellEnd"/>
      <w:r>
        <w:t xml:space="preserve">, </w:t>
      </w:r>
      <w:proofErr w:type="spellStart"/>
      <w:r>
        <w:t>il</w:t>
      </w:r>
      <w:proofErr w:type="spellEnd"/>
      <w:r>
        <w:t xml:space="preserve"> </w:t>
      </w:r>
      <w:proofErr w:type="spellStart"/>
      <w:r>
        <w:t>loro</w:t>
      </w:r>
      <w:proofErr w:type="spellEnd"/>
      <w:r>
        <w:t xml:space="preserve"> </w:t>
      </w:r>
      <w:proofErr w:type="spellStart"/>
      <w:r>
        <w:t>obiettivo</w:t>
      </w:r>
      <w:proofErr w:type="spellEnd"/>
      <w:r>
        <w:t xml:space="preserve"> era </w:t>
      </w:r>
      <w:proofErr w:type="spellStart"/>
      <w:r>
        <w:t>quello</w:t>
      </w:r>
      <w:proofErr w:type="spellEnd"/>
      <w:r>
        <w:t xml:space="preserve"> di </w:t>
      </w:r>
      <w:proofErr w:type="spellStart"/>
      <w:r>
        <w:t>scambiare</w:t>
      </w:r>
      <w:proofErr w:type="spellEnd"/>
      <w:r>
        <w:t xml:space="preserve"> </w:t>
      </w:r>
      <w:proofErr w:type="spellStart"/>
      <w:r>
        <w:t>esperienze</w:t>
      </w:r>
      <w:proofErr w:type="spellEnd"/>
      <w:r>
        <w:t xml:space="preserve"> e </w:t>
      </w:r>
      <w:proofErr w:type="spellStart"/>
      <w:r>
        <w:t>buone</w:t>
      </w:r>
      <w:proofErr w:type="spellEnd"/>
      <w:r>
        <w:t xml:space="preserve"> </w:t>
      </w:r>
      <w:proofErr w:type="spellStart"/>
      <w:r>
        <w:t>pratiche</w:t>
      </w:r>
      <w:proofErr w:type="spellEnd"/>
      <w:r>
        <w:t xml:space="preserve"> </w:t>
      </w:r>
      <w:proofErr w:type="spellStart"/>
      <w:r>
        <w:t>tra</w:t>
      </w:r>
      <w:proofErr w:type="spellEnd"/>
      <w:r>
        <w:t xml:space="preserve"> </w:t>
      </w:r>
      <w:proofErr w:type="spellStart"/>
      <w:r>
        <w:t>comuni</w:t>
      </w:r>
      <w:proofErr w:type="spellEnd"/>
      <w:r>
        <w:t xml:space="preserve"> </w:t>
      </w:r>
      <w:proofErr w:type="spellStart"/>
      <w:r>
        <w:t>geograficamente</w:t>
      </w:r>
      <w:proofErr w:type="spellEnd"/>
      <w:r>
        <w:t xml:space="preserve"> </w:t>
      </w:r>
      <w:proofErr w:type="spellStart"/>
      <w:r>
        <w:t>vicini</w:t>
      </w:r>
      <w:proofErr w:type="spellEnd"/>
      <w:r>
        <w:t xml:space="preserve"> e </w:t>
      </w:r>
      <w:proofErr w:type="spellStart"/>
      <w:r>
        <w:t>Comuni</w:t>
      </w:r>
      <w:proofErr w:type="spellEnd"/>
      <w:r>
        <w:t xml:space="preserve"> </w:t>
      </w:r>
      <w:proofErr w:type="spellStart"/>
      <w:r>
        <w:t>circostanti</w:t>
      </w:r>
      <w:proofErr w:type="spellEnd"/>
      <w:r>
        <w:t>.</w:t>
      </w:r>
    </w:p>
    <w:p w:rsidR="0049015A" w:rsidRDefault="0049015A" w:rsidP="0049015A">
      <w:proofErr w:type="gramStart"/>
      <w:r>
        <w:t xml:space="preserve">Durante </w:t>
      </w:r>
      <w:proofErr w:type="spellStart"/>
      <w:r>
        <w:t>l'organizzazione</w:t>
      </w:r>
      <w:proofErr w:type="spellEnd"/>
      <w:r>
        <w:t xml:space="preserve"> e la </w:t>
      </w:r>
      <w:proofErr w:type="spellStart"/>
      <w:r>
        <w:t>realizzazione</w:t>
      </w:r>
      <w:proofErr w:type="spellEnd"/>
      <w:r>
        <w:t xml:space="preserve"> di </w:t>
      </w:r>
      <w:proofErr w:type="spellStart"/>
      <w:r>
        <w:t>gruppi</w:t>
      </w:r>
      <w:proofErr w:type="spellEnd"/>
      <w:r>
        <w:t xml:space="preserve"> di </w:t>
      </w:r>
      <w:proofErr w:type="spellStart"/>
      <w:r>
        <w:t>lavoro</w:t>
      </w:r>
      <w:proofErr w:type="spellEnd"/>
      <w:r>
        <w:t xml:space="preserve"> </w:t>
      </w:r>
      <w:proofErr w:type="spellStart"/>
      <w:r>
        <w:t>tutti</w:t>
      </w:r>
      <w:proofErr w:type="spellEnd"/>
      <w:r>
        <w:t xml:space="preserve"> </w:t>
      </w:r>
      <w:proofErr w:type="spellStart"/>
      <w:r>
        <w:t>i</w:t>
      </w:r>
      <w:proofErr w:type="spellEnd"/>
      <w:r>
        <w:t xml:space="preserve"> </w:t>
      </w:r>
      <w:proofErr w:type="spellStart"/>
      <w:r>
        <w:t>Comuni</w:t>
      </w:r>
      <w:proofErr w:type="spellEnd"/>
      <w:r>
        <w:t xml:space="preserve"> </w:t>
      </w:r>
      <w:proofErr w:type="spellStart"/>
      <w:r>
        <w:t>limitrofi</w:t>
      </w:r>
      <w:proofErr w:type="spellEnd"/>
      <w:r>
        <w:t xml:space="preserve"> </w:t>
      </w:r>
      <w:proofErr w:type="spellStart"/>
      <w:r>
        <w:t>sono</w:t>
      </w:r>
      <w:proofErr w:type="spellEnd"/>
      <w:r>
        <w:t xml:space="preserve"> </w:t>
      </w:r>
      <w:proofErr w:type="spellStart"/>
      <w:r>
        <w:t>stati</w:t>
      </w:r>
      <w:proofErr w:type="spellEnd"/>
      <w:r>
        <w:t xml:space="preserve"> </w:t>
      </w:r>
      <w:proofErr w:type="spellStart"/>
      <w:r>
        <w:t>invitati</w:t>
      </w:r>
      <w:proofErr w:type="spellEnd"/>
      <w:r>
        <w:t xml:space="preserve"> a </w:t>
      </w:r>
      <w:proofErr w:type="spellStart"/>
      <w:r>
        <w:t>prendere</w:t>
      </w:r>
      <w:proofErr w:type="spellEnd"/>
      <w:r>
        <w:t xml:space="preserve"> parte </w:t>
      </w:r>
      <w:proofErr w:type="spellStart"/>
      <w:r>
        <w:t>alle</w:t>
      </w:r>
      <w:proofErr w:type="spellEnd"/>
      <w:r>
        <w:t xml:space="preserve"> </w:t>
      </w:r>
      <w:proofErr w:type="spellStart"/>
      <w:r>
        <w:t>attività</w:t>
      </w:r>
      <w:proofErr w:type="spellEnd"/>
      <w:r>
        <w:t xml:space="preserve"> e </w:t>
      </w:r>
      <w:proofErr w:type="spellStart"/>
      <w:r>
        <w:t>sono</w:t>
      </w:r>
      <w:proofErr w:type="spellEnd"/>
      <w:r>
        <w:t xml:space="preserve"> </w:t>
      </w:r>
      <w:proofErr w:type="spellStart"/>
      <w:r>
        <w:t>stati</w:t>
      </w:r>
      <w:proofErr w:type="spellEnd"/>
      <w:r>
        <w:t xml:space="preserve"> </w:t>
      </w:r>
      <w:proofErr w:type="spellStart"/>
      <w:r>
        <w:t>invitati</w:t>
      </w:r>
      <w:proofErr w:type="spellEnd"/>
      <w:r>
        <w:t xml:space="preserve"> </w:t>
      </w:r>
      <w:proofErr w:type="spellStart"/>
      <w:r>
        <w:t>ad</w:t>
      </w:r>
      <w:proofErr w:type="spellEnd"/>
      <w:r>
        <w:t xml:space="preserve"> </w:t>
      </w:r>
      <w:proofErr w:type="spellStart"/>
      <w:r>
        <w:t>aderire</w:t>
      </w:r>
      <w:proofErr w:type="spellEnd"/>
      <w:r>
        <w:t xml:space="preserve"> al </w:t>
      </w:r>
      <w:proofErr w:type="spellStart"/>
      <w:r>
        <w:t>Patto</w:t>
      </w:r>
      <w:proofErr w:type="spellEnd"/>
      <w:r>
        <w:t xml:space="preserve"> </w:t>
      </w:r>
      <w:proofErr w:type="spellStart"/>
      <w:r>
        <w:t>dei</w:t>
      </w:r>
      <w:proofErr w:type="spellEnd"/>
      <w:r>
        <w:t xml:space="preserve"> </w:t>
      </w:r>
      <w:proofErr w:type="spellStart"/>
      <w:r>
        <w:t>sindaci</w:t>
      </w:r>
      <w:proofErr w:type="spellEnd"/>
      <w:r>
        <w:t>.</w:t>
      </w:r>
      <w:proofErr w:type="gramEnd"/>
      <w:r>
        <w:t xml:space="preserve"> Grazie a </w:t>
      </w:r>
      <w:proofErr w:type="spellStart"/>
      <w:r>
        <w:t>questa</w:t>
      </w:r>
      <w:proofErr w:type="spellEnd"/>
      <w:r>
        <w:t xml:space="preserve"> </w:t>
      </w:r>
      <w:proofErr w:type="spellStart"/>
      <w:r>
        <w:t>iniziativa</w:t>
      </w:r>
      <w:proofErr w:type="spellEnd"/>
      <w:r>
        <w:t xml:space="preserve">, </w:t>
      </w:r>
      <w:proofErr w:type="gramStart"/>
      <w:r>
        <w:t>un</w:t>
      </w:r>
      <w:proofErr w:type="gramEnd"/>
      <w:r>
        <w:t xml:space="preserve"> </w:t>
      </w:r>
      <w:proofErr w:type="spellStart"/>
      <w:r>
        <w:t>numero</w:t>
      </w:r>
      <w:proofErr w:type="spellEnd"/>
      <w:r>
        <w:t xml:space="preserve"> </w:t>
      </w:r>
      <w:proofErr w:type="spellStart"/>
      <w:r>
        <w:t>significativo</w:t>
      </w:r>
      <w:proofErr w:type="spellEnd"/>
      <w:r>
        <w:t xml:space="preserve"> di </w:t>
      </w:r>
      <w:proofErr w:type="spellStart"/>
      <w:r>
        <w:t>Comuni</w:t>
      </w:r>
      <w:proofErr w:type="spellEnd"/>
      <w:r>
        <w:t xml:space="preserve"> ha </w:t>
      </w:r>
      <w:proofErr w:type="spellStart"/>
      <w:r>
        <w:t>aderito</w:t>
      </w:r>
      <w:proofErr w:type="spellEnd"/>
      <w:r>
        <w:t xml:space="preserve"> al </w:t>
      </w:r>
      <w:proofErr w:type="spellStart"/>
      <w:r>
        <w:t>Patto</w:t>
      </w:r>
      <w:proofErr w:type="spellEnd"/>
      <w:r>
        <w:t xml:space="preserve"> </w:t>
      </w:r>
      <w:proofErr w:type="spellStart"/>
      <w:r>
        <w:t>dei</w:t>
      </w:r>
      <w:proofErr w:type="spellEnd"/>
      <w:r>
        <w:t xml:space="preserve"> </w:t>
      </w:r>
      <w:proofErr w:type="spellStart"/>
      <w:r>
        <w:t>Sindaci</w:t>
      </w:r>
      <w:proofErr w:type="spellEnd"/>
      <w:r>
        <w:t xml:space="preserve"> (</w:t>
      </w:r>
      <w:proofErr w:type="spellStart"/>
      <w:r>
        <w:t>vedasi</w:t>
      </w:r>
      <w:proofErr w:type="spellEnd"/>
      <w:r>
        <w:t xml:space="preserve"> D7.6).</w:t>
      </w:r>
    </w:p>
    <w:p w:rsidR="0049015A" w:rsidRDefault="0049015A" w:rsidP="0049015A">
      <w:proofErr w:type="gramStart"/>
      <w:r>
        <w:lastRenderedPageBreak/>
        <w:t>Il</w:t>
      </w:r>
      <w:proofErr w:type="gramEnd"/>
      <w:r>
        <w:t xml:space="preserve"> </w:t>
      </w:r>
      <w:proofErr w:type="spellStart"/>
      <w:r>
        <w:t>compito</w:t>
      </w:r>
      <w:proofErr w:type="spellEnd"/>
      <w:r>
        <w:t xml:space="preserve"> per </w:t>
      </w:r>
      <w:proofErr w:type="spellStart"/>
      <w:r>
        <w:t>ogni</w:t>
      </w:r>
      <w:proofErr w:type="spellEnd"/>
      <w:r>
        <w:t xml:space="preserve"> </w:t>
      </w:r>
      <w:proofErr w:type="spellStart"/>
      <w:r>
        <w:t>Comune</w:t>
      </w:r>
      <w:proofErr w:type="spellEnd"/>
      <w:r>
        <w:t xml:space="preserve"> Partner era di </w:t>
      </w:r>
      <w:proofErr w:type="spellStart"/>
      <w:r>
        <w:t>organizzare</w:t>
      </w:r>
      <w:proofErr w:type="spellEnd"/>
      <w:r>
        <w:t xml:space="preserve"> </w:t>
      </w:r>
      <w:proofErr w:type="spellStart"/>
      <w:r>
        <w:t>almeno</w:t>
      </w:r>
      <w:proofErr w:type="spellEnd"/>
      <w:r>
        <w:t xml:space="preserve"> </w:t>
      </w:r>
      <w:proofErr w:type="spellStart"/>
      <w:r>
        <w:t>tre</w:t>
      </w:r>
      <w:proofErr w:type="spellEnd"/>
      <w:r>
        <w:t xml:space="preserve"> </w:t>
      </w:r>
      <w:proofErr w:type="spellStart"/>
      <w:r>
        <w:t>incontri</w:t>
      </w:r>
      <w:proofErr w:type="spellEnd"/>
      <w:r>
        <w:t xml:space="preserve"> con </w:t>
      </w:r>
      <w:proofErr w:type="spellStart"/>
      <w:r>
        <w:t>i</w:t>
      </w:r>
      <w:proofErr w:type="spellEnd"/>
      <w:r>
        <w:t xml:space="preserve"> </w:t>
      </w:r>
      <w:proofErr w:type="spellStart"/>
      <w:r>
        <w:t>Comuni</w:t>
      </w:r>
      <w:proofErr w:type="spellEnd"/>
      <w:r>
        <w:t xml:space="preserve"> </w:t>
      </w:r>
      <w:proofErr w:type="spellStart"/>
      <w:r>
        <w:t>dell’area</w:t>
      </w:r>
      <w:proofErr w:type="spellEnd"/>
      <w:r>
        <w:t xml:space="preserve"> </w:t>
      </w:r>
      <w:proofErr w:type="spellStart"/>
      <w:r>
        <w:t>della</w:t>
      </w:r>
      <w:proofErr w:type="spellEnd"/>
      <w:r>
        <w:t xml:space="preserve"> </w:t>
      </w:r>
      <w:proofErr w:type="spellStart"/>
      <w:r>
        <w:t>cintura</w:t>
      </w:r>
      <w:proofErr w:type="spellEnd"/>
      <w:r>
        <w:t xml:space="preserve"> </w:t>
      </w:r>
      <w:proofErr w:type="spellStart"/>
      <w:r>
        <w:t>urbana</w:t>
      </w:r>
      <w:proofErr w:type="spellEnd"/>
      <w:r>
        <w:t xml:space="preserve"> e </w:t>
      </w:r>
      <w:proofErr w:type="spellStart"/>
      <w:r>
        <w:t>altri</w:t>
      </w:r>
      <w:proofErr w:type="spellEnd"/>
      <w:r>
        <w:t xml:space="preserve"> </w:t>
      </w:r>
      <w:proofErr w:type="spellStart"/>
      <w:r>
        <w:t>comuni</w:t>
      </w:r>
      <w:proofErr w:type="spellEnd"/>
      <w:r>
        <w:t xml:space="preserve"> </w:t>
      </w:r>
      <w:proofErr w:type="spellStart"/>
      <w:r>
        <w:t>limitrofi</w:t>
      </w:r>
      <w:proofErr w:type="spellEnd"/>
      <w:r>
        <w:t xml:space="preserve"> </w:t>
      </w:r>
      <w:proofErr w:type="spellStart"/>
      <w:r>
        <w:t>che</w:t>
      </w:r>
      <w:proofErr w:type="spellEnd"/>
      <w:r>
        <w:t xml:space="preserve"> non </w:t>
      </w:r>
      <w:proofErr w:type="spellStart"/>
      <w:r>
        <w:t>partecipano</w:t>
      </w:r>
      <w:proofErr w:type="spellEnd"/>
      <w:r>
        <w:t xml:space="preserve"> al </w:t>
      </w:r>
      <w:proofErr w:type="spellStart"/>
      <w:r>
        <w:t>progetto</w:t>
      </w:r>
      <w:proofErr w:type="spellEnd"/>
      <w:r>
        <w:t xml:space="preserve"> CONURBANT. </w:t>
      </w:r>
      <w:proofErr w:type="spellStart"/>
      <w:r>
        <w:t>Sono</w:t>
      </w:r>
      <w:proofErr w:type="spellEnd"/>
      <w:r>
        <w:t xml:space="preserve"> </w:t>
      </w:r>
      <w:proofErr w:type="spellStart"/>
      <w:r>
        <w:t>stati</w:t>
      </w:r>
      <w:proofErr w:type="spellEnd"/>
      <w:r>
        <w:t xml:space="preserve"> </w:t>
      </w:r>
      <w:proofErr w:type="spellStart"/>
      <w:r>
        <w:t>organizzati</w:t>
      </w:r>
      <w:proofErr w:type="spellEnd"/>
      <w:r>
        <w:t xml:space="preserve"> in </w:t>
      </w:r>
      <w:proofErr w:type="spellStart"/>
      <w:r>
        <w:t>totale</w:t>
      </w:r>
      <w:proofErr w:type="spellEnd"/>
      <w:r>
        <w:t xml:space="preserve">, 46 </w:t>
      </w:r>
      <w:proofErr w:type="spellStart"/>
      <w:r>
        <w:t>gruppi</w:t>
      </w:r>
      <w:proofErr w:type="spellEnd"/>
      <w:r>
        <w:t xml:space="preserve"> di </w:t>
      </w:r>
      <w:proofErr w:type="spellStart"/>
      <w:r>
        <w:t>lavoro</w:t>
      </w:r>
      <w:proofErr w:type="spellEnd"/>
      <w:r>
        <w:t xml:space="preserve">, </w:t>
      </w:r>
      <w:proofErr w:type="spellStart"/>
      <w:r>
        <w:t>riuscendo</w:t>
      </w:r>
      <w:proofErr w:type="spellEnd"/>
      <w:r>
        <w:t xml:space="preserve"> </w:t>
      </w:r>
      <w:proofErr w:type="spellStart"/>
      <w:r>
        <w:t>così</w:t>
      </w:r>
      <w:proofErr w:type="spellEnd"/>
      <w:r>
        <w:t xml:space="preserve"> a </w:t>
      </w:r>
      <w:proofErr w:type="spellStart"/>
      <w:r>
        <w:t>raggiungere</w:t>
      </w:r>
      <w:proofErr w:type="spellEnd"/>
      <w:r>
        <w:t xml:space="preserve"> </w:t>
      </w:r>
      <w:proofErr w:type="spellStart"/>
      <w:proofErr w:type="gramStart"/>
      <w:r>
        <w:t>il</w:t>
      </w:r>
      <w:proofErr w:type="spellEnd"/>
      <w:proofErr w:type="gramEnd"/>
      <w:r>
        <w:t xml:space="preserve"> target di </w:t>
      </w:r>
      <w:proofErr w:type="spellStart"/>
      <w:r>
        <w:t>Progetto</w:t>
      </w:r>
      <w:proofErr w:type="spellEnd"/>
      <w:r>
        <w:t xml:space="preserve">. I </w:t>
      </w:r>
      <w:proofErr w:type="spellStart"/>
      <w:r>
        <w:t>partecipanti</w:t>
      </w:r>
      <w:proofErr w:type="spellEnd"/>
      <w:r>
        <w:t xml:space="preserve"> </w:t>
      </w:r>
      <w:proofErr w:type="spellStart"/>
      <w:r>
        <w:t>sono</w:t>
      </w:r>
      <w:proofErr w:type="spellEnd"/>
      <w:r>
        <w:t xml:space="preserve"> </w:t>
      </w:r>
      <w:proofErr w:type="spellStart"/>
      <w:r>
        <w:t>stati</w:t>
      </w:r>
      <w:proofErr w:type="spellEnd"/>
      <w:r>
        <w:t xml:space="preserve"> </w:t>
      </w:r>
      <w:proofErr w:type="spellStart"/>
      <w:r>
        <w:t>più</w:t>
      </w:r>
      <w:proofErr w:type="spellEnd"/>
      <w:r>
        <w:t xml:space="preserve"> di 900, </w:t>
      </w:r>
      <w:proofErr w:type="spellStart"/>
      <w:r>
        <w:t>fra</w:t>
      </w:r>
      <w:proofErr w:type="spellEnd"/>
      <w:r>
        <w:t xml:space="preserve"> </w:t>
      </w:r>
      <w:proofErr w:type="spellStart"/>
      <w:r>
        <w:t>rappresentanti</w:t>
      </w:r>
      <w:proofErr w:type="spellEnd"/>
      <w:r>
        <w:t xml:space="preserve"> </w:t>
      </w:r>
      <w:proofErr w:type="spellStart"/>
      <w:r>
        <w:t>dei</w:t>
      </w:r>
      <w:proofErr w:type="spellEnd"/>
      <w:r>
        <w:t xml:space="preserve"> Partner del </w:t>
      </w:r>
      <w:proofErr w:type="spellStart"/>
      <w:r>
        <w:t>Progetto</w:t>
      </w:r>
      <w:proofErr w:type="spellEnd"/>
      <w:r>
        <w:t xml:space="preserve"> CONURBANT, </w:t>
      </w:r>
      <w:proofErr w:type="spellStart"/>
      <w:r>
        <w:t>Comuni</w:t>
      </w:r>
      <w:proofErr w:type="spellEnd"/>
      <w:r>
        <w:t xml:space="preserve"> </w:t>
      </w:r>
      <w:proofErr w:type="spellStart"/>
      <w:r>
        <w:t>della</w:t>
      </w:r>
      <w:proofErr w:type="spellEnd"/>
      <w:r>
        <w:t xml:space="preserve"> </w:t>
      </w:r>
      <w:proofErr w:type="spellStart"/>
      <w:r>
        <w:t>conurbazione</w:t>
      </w:r>
      <w:proofErr w:type="spellEnd"/>
      <w:r>
        <w:t xml:space="preserve">, </w:t>
      </w:r>
      <w:proofErr w:type="spellStart"/>
      <w:r>
        <w:t>Comuni</w:t>
      </w:r>
      <w:proofErr w:type="spellEnd"/>
      <w:r>
        <w:t xml:space="preserve"> </w:t>
      </w:r>
      <w:proofErr w:type="spellStart"/>
      <w:r>
        <w:t>limitrofi</w:t>
      </w:r>
      <w:proofErr w:type="spellEnd"/>
      <w:r>
        <w:t xml:space="preserve"> </w:t>
      </w:r>
      <w:proofErr w:type="spellStart"/>
      <w:r>
        <w:t>ed</w:t>
      </w:r>
      <w:proofErr w:type="spellEnd"/>
      <w:r>
        <w:t xml:space="preserve"> </w:t>
      </w:r>
      <w:proofErr w:type="spellStart"/>
      <w:r>
        <w:t>altri</w:t>
      </w:r>
      <w:proofErr w:type="spellEnd"/>
      <w:r>
        <w:t xml:space="preserve"> </w:t>
      </w:r>
      <w:proofErr w:type="spellStart"/>
      <w:r>
        <w:t>importanti</w:t>
      </w:r>
      <w:proofErr w:type="spellEnd"/>
      <w:r>
        <w:t xml:space="preserve"> </w:t>
      </w:r>
      <w:proofErr w:type="spellStart"/>
      <w:r>
        <w:t>attori</w:t>
      </w:r>
      <w:proofErr w:type="spellEnd"/>
      <w:r>
        <w:t xml:space="preserve"> </w:t>
      </w:r>
      <w:proofErr w:type="spellStart"/>
      <w:r>
        <w:t>tecnici</w:t>
      </w:r>
      <w:proofErr w:type="spellEnd"/>
      <w:r>
        <w:t xml:space="preserve"> e </w:t>
      </w:r>
      <w:proofErr w:type="spellStart"/>
      <w:r>
        <w:t>professionali</w:t>
      </w:r>
      <w:proofErr w:type="spellEnd"/>
      <w:r>
        <w:t xml:space="preserve"> </w:t>
      </w:r>
      <w:proofErr w:type="spellStart"/>
      <w:r>
        <w:t>che</w:t>
      </w:r>
      <w:proofErr w:type="spellEnd"/>
      <w:r>
        <w:t xml:space="preserve"> </w:t>
      </w:r>
      <w:proofErr w:type="spellStart"/>
      <w:r>
        <w:t>hanno</w:t>
      </w:r>
      <w:proofErr w:type="spellEnd"/>
      <w:r>
        <w:t xml:space="preserve"> </w:t>
      </w:r>
      <w:proofErr w:type="spellStart"/>
      <w:r>
        <w:t>affrontato</w:t>
      </w:r>
      <w:proofErr w:type="spellEnd"/>
      <w:r>
        <w:t xml:space="preserve"> </w:t>
      </w:r>
      <w:proofErr w:type="spellStart"/>
      <w:r>
        <w:t>i</w:t>
      </w:r>
      <w:proofErr w:type="spellEnd"/>
      <w:r>
        <w:t xml:space="preserve"> </w:t>
      </w:r>
      <w:proofErr w:type="spellStart"/>
      <w:r>
        <w:t>temi</w:t>
      </w:r>
      <w:proofErr w:type="spellEnd"/>
      <w:r>
        <w:t xml:space="preserve"> </w:t>
      </w:r>
      <w:proofErr w:type="spellStart"/>
      <w:r>
        <w:t>dello</w:t>
      </w:r>
      <w:proofErr w:type="spellEnd"/>
      <w:r>
        <w:t xml:space="preserve"> </w:t>
      </w:r>
      <w:proofErr w:type="spellStart"/>
      <w:r>
        <w:t>sviluppo</w:t>
      </w:r>
      <w:proofErr w:type="spellEnd"/>
      <w:r>
        <w:t xml:space="preserve"> </w:t>
      </w:r>
      <w:proofErr w:type="spellStart"/>
      <w:r>
        <w:t>sostenibile</w:t>
      </w:r>
      <w:proofErr w:type="spellEnd"/>
      <w:r>
        <w:t xml:space="preserve"> </w:t>
      </w:r>
      <w:proofErr w:type="spellStart"/>
      <w:r>
        <w:t>dell'energia</w:t>
      </w:r>
      <w:proofErr w:type="spellEnd"/>
      <w:r>
        <w:t xml:space="preserve">, </w:t>
      </w:r>
      <w:proofErr w:type="spellStart"/>
      <w:r>
        <w:t>dello</w:t>
      </w:r>
      <w:proofErr w:type="spellEnd"/>
      <w:r>
        <w:t xml:space="preserve"> </w:t>
      </w:r>
      <w:proofErr w:type="spellStart"/>
      <w:r>
        <w:t>sviluppo</w:t>
      </w:r>
      <w:proofErr w:type="spellEnd"/>
      <w:r>
        <w:t xml:space="preserve"> </w:t>
      </w:r>
      <w:proofErr w:type="spellStart"/>
      <w:r>
        <w:t>dei</w:t>
      </w:r>
      <w:proofErr w:type="spellEnd"/>
      <w:r>
        <w:t xml:space="preserve"> PAES e </w:t>
      </w:r>
      <w:proofErr w:type="spellStart"/>
      <w:r>
        <w:t>della</w:t>
      </w:r>
      <w:proofErr w:type="spellEnd"/>
      <w:r>
        <w:t xml:space="preserve"> </w:t>
      </w:r>
      <w:proofErr w:type="spellStart"/>
      <w:r>
        <w:t>loro</w:t>
      </w:r>
      <w:proofErr w:type="spellEnd"/>
      <w:r>
        <w:t xml:space="preserve"> </w:t>
      </w:r>
      <w:proofErr w:type="spellStart"/>
      <w:r>
        <w:t>attuazione</w:t>
      </w:r>
      <w:proofErr w:type="spellEnd"/>
      <w:r>
        <w:t xml:space="preserve"> e </w:t>
      </w:r>
      <w:proofErr w:type="spellStart"/>
      <w:r>
        <w:t>altre</w:t>
      </w:r>
      <w:proofErr w:type="spellEnd"/>
      <w:r>
        <w:t xml:space="preserve"> </w:t>
      </w:r>
      <w:proofErr w:type="spellStart"/>
      <w:r>
        <w:t>questioni</w:t>
      </w:r>
      <w:proofErr w:type="spellEnd"/>
      <w:r>
        <w:t xml:space="preserve"> </w:t>
      </w:r>
      <w:proofErr w:type="spellStart"/>
      <w:r>
        <w:t>rilevanti</w:t>
      </w:r>
      <w:proofErr w:type="spellEnd"/>
      <w:r>
        <w:t xml:space="preserve"> </w:t>
      </w:r>
      <w:proofErr w:type="spellStart"/>
      <w:r>
        <w:t>emerse</w:t>
      </w:r>
      <w:proofErr w:type="spellEnd"/>
      <w:r>
        <w:t xml:space="preserve"> </w:t>
      </w:r>
      <w:proofErr w:type="spellStart"/>
      <w:r>
        <w:t>durante</w:t>
      </w:r>
      <w:proofErr w:type="spellEnd"/>
      <w:r>
        <w:t xml:space="preserve"> la </w:t>
      </w:r>
      <w:proofErr w:type="spellStart"/>
      <w:r>
        <w:t>discussione</w:t>
      </w:r>
      <w:proofErr w:type="spellEnd"/>
      <w:r>
        <w:t xml:space="preserve"> come la </w:t>
      </w:r>
      <w:proofErr w:type="spellStart"/>
      <w:r>
        <w:t>possibilità</w:t>
      </w:r>
      <w:proofErr w:type="spellEnd"/>
      <w:r>
        <w:t xml:space="preserve"> di </w:t>
      </w:r>
      <w:proofErr w:type="spellStart"/>
      <w:r>
        <w:t>intraprendere</w:t>
      </w:r>
      <w:proofErr w:type="spellEnd"/>
      <w:r>
        <w:t xml:space="preserve"> </w:t>
      </w:r>
      <w:proofErr w:type="spellStart"/>
      <w:r>
        <w:t>progetti</w:t>
      </w:r>
      <w:proofErr w:type="spellEnd"/>
      <w:r>
        <w:t xml:space="preserve"> </w:t>
      </w:r>
      <w:proofErr w:type="spellStart"/>
      <w:r>
        <w:t>comuni</w:t>
      </w:r>
      <w:proofErr w:type="spellEnd"/>
      <w:r>
        <w:t xml:space="preserve"> per </w:t>
      </w:r>
      <w:proofErr w:type="spellStart"/>
      <w:r>
        <w:t>l'attuazione</w:t>
      </w:r>
      <w:proofErr w:type="spellEnd"/>
      <w:r>
        <w:t xml:space="preserve"> </w:t>
      </w:r>
      <w:proofErr w:type="spellStart"/>
      <w:r>
        <w:t>delle</w:t>
      </w:r>
      <w:proofErr w:type="spellEnd"/>
      <w:r>
        <w:t xml:space="preserve"> </w:t>
      </w:r>
      <w:proofErr w:type="spellStart"/>
      <w:r>
        <w:t>misure</w:t>
      </w:r>
      <w:proofErr w:type="spellEnd"/>
      <w:r>
        <w:t xml:space="preserve"> </w:t>
      </w:r>
      <w:proofErr w:type="spellStart"/>
      <w:r>
        <w:t>dei</w:t>
      </w:r>
      <w:proofErr w:type="spellEnd"/>
      <w:r>
        <w:t xml:space="preserve"> PAES in </w:t>
      </w:r>
      <w:proofErr w:type="spellStart"/>
      <w:r>
        <w:t>tutte</w:t>
      </w:r>
      <w:proofErr w:type="spellEnd"/>
      <w:r>
        <w:t xml:space="preserve"> le </w:t>
      </w:r>
      <w:proofErr w:type="spellStart"/>
      <w:r>
        <w:t>aree</w:t>
      </w:r>
      <w:proofErr w:type="spellEnd"/>
      <w:r>
        <w:t xml:space="preserve"> di </w:t>
      </w:r>
      <w:proofErr w:type="spellStart"/>
      <w:proofErr w:type="gramStart"/>
      <w:r>
        <w:t>progetto</w:t>
      </w:r>
      <w:proofErr w:type="spellEnd"/>
      <w:r>
        <w:t xml:space="preserve"> .</w:t>
      </w:r>
      <w:proofErr w:type="gramEnd"/>
    </w:p>
    <w:p w:rsidR="0049015A" w:rsidRPr="00124BE4" w:rsidRDefault="0049015A" w:rsidP="0049015A">
      <w:pPr>
        <w:pStyle w:val="Naslov2"/>
      </w:pPr>
      <w:bookmarkStart w:id="9" w:name="_Toc392453385"/>
      <w:r>
        <w:rPr>
          <w:lang w:val="bg-BG"/>
        </w:rPr>
        <w:t>Резюме</w:t>
      </w:r>
      <w:bookmarkEnd w:id="9"/>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t>BG</w:t>
      </w:r>
    </w:p>
    <w:p w:rsidR="0049015A" w:rsidRPr="002E1748" w:rsidRDefault="0049015A" w:rsidP="0049015A">
      <w:pPr>
        <w:ind w:firstLine="360"/>
        <w:rPr>
          <w:rFonts w:ascii="Calibri" w:hAnsi="Calibri" w:cs="Calibri"/>
          <w:sz w:val="24"/>
          <w:lang w:val="bg-BG"/>
        </w:rPr>
      </w:pPr>
      <w:r w:rsidRPr="002E1748">
        <w:rPr>
          <w:rStyle w:val="hps"/>
          <w:sz w:val="24"/>
          <w:lang w:val="bg-BG"/>
        </w:rPr>
        <w:t>Проект</w:t>
      </w:r>
      <w:r w:rsidRPr="002E1748">
        <w:rPr>
          <w:sz w:val="24"/>
          <w:lang w:val="bg-BG"/>
        </w:rPr>
        <w:t xml:space="preserve"> </w:t>
      </w:r>
      <w:r w:rsidRPr="002E1748">
        <w:rPr>
          <w:rStyle w:val="hps"/>
          <w:sz w:val="24"/>
          <w:lang w:val="bg-BG"/>
        </w:rPr>
        <w:t>CONURBANT</w:t>
      </w:r>
      <w:r w:rsidRPr="002E1748">
        <w:rPr>
          <w:sz w:val="24"/>
          <w:lang w:val="bg-BG"/>
        </w:rPr>
        <w:t xml:space="preserve"> има за </w:t>
      </w:r>
      <w:r w:rsidRPr="002E1748">
        <w:rPr>
          <w:rStyle w:val="hps"/>
          <w:sz w:val="24"/>
          <w:lang w:val="bg-BG"/>
        </w:rPr>
        <w:t>цел да помогне средно-</w:t>
      </w:r>
      <w:r w:rsidRPr="002E1748">
        <w:rPr>
          <w:sz w:val="24"/>
          <w:lang w:val="bg-BG"/>
        </w:rPr>
        <w:t xml:space="preserve">големите от седем страни и </w:t>
      </w:r>
      <w:r w:rsidRPr="002E1748">
        <w:rPr>
          <w:rStyle w:val="hps"/>
          <w:sz w:val="24"/>
          <w:lang w:val="bg-BG"/>
        </w:rPr>
        <w:t>по-малките градове в тяхната област</w:t>
      </w:r>
      <w:r w:rsidRPr="002E1748">
        <w:rPr>
          <w:sz w:val="24"/>
          <w:lang w:val="bg-BG"/>
        </w:rPr>
        <w:t xml:space="preserve">, </w:t>
      </w:r>
      <w:r w:rsidRPr="002E1748">
        <w:rPr>
          <w:rStyle w:val="hps"/>
          <w:sz w:val="24"/>
          <w:lang w:val="bg-BG"/>
        </w:rPr>
        <w:t>чрез изграждане на капацитет</w:t>
      </w:r>
      <w:r w:rsidRPr="002E1748">
        <w:rPr>
          <w:sz w:val="24"/>
          <w:lang w:val="bg-BG"/>
        </w:rPr>
        <w:t xml:space="preserve"> </w:t>
      </w:r>
      <w:r w:rsidRPr="002E1748">
        <w:rPr>
          <w:rStyle w:val="hps"/>
          <w:sz w:val="24"/>
          <w:lang w:val="bg-BG"/>
        </w:rPr>
        <w:t>с помощта на</w:t>
      </w:r>
      <w:r w:rsidRPr="002E1748">
        <w:rPr>
          <w:sz w:val="24"/>
          <w:lang w:val="bg-BG"/>
        </w:rPr>
        <w:t xml:space="preserve"> </w:t>
      </w:r>
      <w:r w:rsidRPr="002E1748">
        <w:rPr>
          <w:rStyle w:val="hps"/>
          <w:sz w:val="24"/>
          <w:lang w:val="bg-BG"/>
        </w:rPr>
        <w:t>партньорска</w:t>
      </w:r>
      <w:r w:rsidRPr="002E1748">
        <w:rPr>
          <w:sz w:val="24"/>
          <w:lang w:val="bg-BG"/>
        </w:rPr>
        <w:t xml:space="preserve"> </w:t>
      </w:r>
      <w:r w:rsidRPr="002E1748">
        <w:rPr>
          <w:rStyle w:val="hps"/>
          <w:sz w:val="24"/>
          <w:lang w:val="bg-BG"/>
        </w:rPr>
        <w:t>подкрепа и обучение</w:t>
      </w:r>
      <w:r w:rsidRPr="002E1748">
        <w:rPr>
          <w:sz w:val="24"/>
          <w:lang w:val="bg-BG"/>
        </w:rPr>
        <w:t xml:space="preserve"> </w:t>
      </w:r>
      <w:r w:rsidRPr="002E1748">
        <w:rPr>
          <w:rStyle w:val="hps"/>
          <w:sz w:val="24"/>
          <w:lang w:val="bg-BG"/>
        </w:rPr>
        <w:t>между</w:t>
      </w:r>
      <w:r w:rsidRPr="002E1748">
        <w:rPr>
          <w:sz w:val="24"/>
          <w:lang w:val="bg-BG"/>
        </w:rPr>
        <w:t xml:space="preserve"> </w:t>
      </w:r>
      <w:r w:rsidRPr="002E1748">
        <w:rPr>
          <w:rStyle w:val="hps"/>
          <w:sz w:val="24"/>
          <w:lang w:val="bg-BG"/>
        </w:rPr>
        <w:t>не толкова опитните общини и</w:t>
      </w:r>
      <w:r w:rsidRPr="002E1748">
        <w:rPr>
          <w:sz w:val="24"/>
          <w:lang w:val="bg-BG"/>
        </w:rPr>
        <w:t xml:space="preserve"> </w:t>
      </w:r>
      <w:r w:rsidRPr="002E1748">
        <w:rPr>
          <w:rStyle w:val="hps"/>
          <w:sz w:val="24"/>
          <w:lang w:val="bg-BG"/>
        </w:rPr>
        <w:t>по-опитните</w:t>
      </w:r>
      <w:r w:rsidRPr="002E1748">
        <w:rPr>
          <w:sz w:val="24"/>
          <w:lang w:val="bg-BG"/>
        </w:rPr>
        <w:t xml:space="preserve">, </w:t>
      </w:r>
      <w:r w:rsidRPr="002E1748">
        <w:rPr>
          <w:rStyle w:val="hps"/>
          <w:sz w:val="24"/>
          <w:lang w:val="bg-BG"/>
        </w:rPr>
        <w:t>в рамките</w:t>
      </w:r>
      <w:r w:rsidRPr="002E1748">
        <w:rPr>
          <w:sz w:val="24"/>
          <w:lang w:val="bg-BG"/>
        </w:rPr>
        <w:t xml:space="preserve"> </w:t>
      </w:r>
      <w:r w:rsidRPr="002E1748">
        <w:rPr>
          <w:rStyle w:val="hps"/>
          <w:sz w:val="24"/>
          <w:lang w:val="bg-BG"/>
        </w:rPr>
        <w:t>на Конвента на</w:t>
      </w:r>
      <w:r w:rsidRPr="002E1748">
        <w:rPr>
          <w:sz w:val="24"/>
          <w:lang w:val="bg-BG"/>
        </w:rPr>
        <w:t xml:space="preserve"> </w:t>
      </w:r>
      <w:r w:rsidRPr="002E1748">
        <w:rPr>
          <w:rStyle w:val="hps"/>
          <w:sz w:val="24"/>
          <w:lang w:val="bg-BG"/>
        </w:rPr>
        <w:t>кметовете.</w:t>
      </w:r>
    </w:p>
    <w:p w:rsidR="0049015A" w:rsidRPr="002E1748" w:rsidRDefault="0049015A" w:rsidP="0049015A">
      <w:pPr>
        <w:ind w:firstLine="360"/>
        <w:rPr>
          <w:rFonts w:ascii="Calibri" w:hAnsi="Calibri" w:cs="Calibri"/>
          <w:sz w:val="24"/>
          <w:lang w:val="bg-BG"/>
        </w:rPr>
      </w:pPr>
      <w:r w:rsidRPr="002E1748">
        <w:rPr>
          <w:rStyle w:val="hps"/>
          <w:sz w:val="24"/>
          <w:lang w:val="bg-BG"/>
        </w:rPr>
        <w:t>Във всяка</w:t>
      </w:r>
      <w:r w:rsidRPr="002E1748">
        <w:rPr>
          <w:sz w:val="24"/>
          <w:lang w:val="bg-BG"/>
        </w:rPr>
        <w:t xml:space="preserve"> </w:t>
      </w:r>
      <w:r w:rsidRPr="002E1748">
        <w:rPr>
          <w:rStyle w:val="hps"/>
          <w:sz w:val="24"/>
          <w:lang w:val="bg-BG"/>
        </w:rPr>
        <w:t>присъединена община</w:t>
      </w:r>
      <w:r w:rsidRPr="002E1748">
        <w:rPr>
          <w:sz w:val="24"/>
          <w:lang w:val="bg-BG"/>
        </w:rPr>
        <w:t xml:space="preserve"> </w:t>
      </w:r>
      <w:r w:rsidRPr="002E1748">
        <w:rPr>
          <w:rStyle w:val="hps"/>
          <w:sz w:val="24"/>
          <w:lang w:val="bg-BG"/>
        </w:rPr>
        <w:t>бяха създадени работни групи</w:t>
      </w:r>
      <w:r w:rsidRPr="002E1748">
        <w:rPr>
          <w:sz w:val="24"/>
          <w:lang w:val="bg-BG"/>
        </w:rPr>
        <w:t xml:space="preserve">, за да </w:t>
      </w:r>
      <w:r w:rsidRPr="002E1748">
        <w:rPr>
          <w:rStyle w:val="hps"/>
          <w:sz w:val="24"/>
          <w:lang w:val="bg-BG"/>
        </w:rPr>
        <w:t>обменят информация и</w:t>
      </w:r>
      <w:r w:rsidRPr="002E1748">
        <w:rPr>
          <w:sz w:val="24"/>
          <w:lang w:val="bg-BG"/>
        </w:rPr>
        <w:t xml:space="preserve"> </w:t>
      </w:r>
      <w:r w:rsidRPr="002E1748">
        <w:rPr>
          <w:rStyle w:val="hps"/>
          <w:sz w:val="24"/>
          <w:lang w:val="bg-BG"/>
        </w:rPr>
        <w:t>добри</w:t>
      </w:r>
      <w:r w:rsidRPr="002E1748">
        <w:rPr>
          <w:sz w:val="24"/>
          <w:lang w:val="bg-BG"/>
        </w:rPr>
        <w:t xml:space="preserve"> </w:t>
      </w:r>
      <w:r w:rsidRPr="002E1748">
        <w:rPr>
          <w:rStyle w:val="hps"/>
          <w:sz w:val="24"/>
          <w:lang w:val="bg-BG"/>
        </w:rPr>
        <w:t>практики</w:t>
      </w:r>
      <w:r w:rsidRPr="002E1748">
        <w:rPr>
          <w:sz w:val="24"/>
          <w:lang w:val="bg-BG"/>
        </w:rPr>
        <w:t xml:space="preserve"> </w:t>
      </w:r>
      <w:r w:rsidRPr="002E1748">
        <w:rPr>
          <w:rStyle w:val="hps"/>
          <w:sz w:val="24"/>
          <w:lang w:val="bg-BG"/>
        </w:rPr>
        <w:t>на местно</w:t>
      </w:r>
      <w:r w:rsidRPr="002E1748">
        <w:rPr>
          <w:sz w:val="24"/>
          <w:lang w:val="bg-BG"/>
        </w:rPr>
        <w:t xml:space="preserve"> </w:t>
      </w:r>
      <w:r w:rsidRPr="002E1748">
        <w:rPr>
          <w:rStyle w:val="hps"/>
          <w:sz w:val="24"/>
          <w:lang w:val="bg-BG"/>
        </w:rPr>
        <w:t>ниво.</w:t>
      </w:r>
      <w:r w:rsidRPr="002E1748">
        <w:rPr>
          <w:sz w:val="24"/>
          <w:lang w:val="bg-BG"/>
        </w:rPr>
        <w:t xml:space="preserve"> </w:t>
      </w:r>
      <w:r w:rsidRPr="002E1748">
        <w:rPr>
          <w:rStyle w:val="hps"/>
          <w:sz w:val="24"/>
          <w:lang w:val="bg-BG"/>
        </w:rPr>
        <w:t>Тази задача е</w:t>
      </w:r>
      <w:r w:rsidRPr="002E1748">
        <w:rPr>
          <w:sz w:val="24"/>
          <w:lang w:val="bg-BG"/>
        </w:rPr>
        <w:t xml:space="preserve"> </w:t>
      </w:r>
      <w:r w:rsidRPr="002E1748">
        <w:rPr>
          <w:rStyle w:val="hps"/>
          <w:sz w:val="24"/>
          <w:lang w:val="bg-BG"/>
        </w:rPr>
        <w:t>фокусирана</w:t>
      </w:r>
      <w:r w:rsidRPr="002E1748">
        <w:rPr>
          <w:sz w:val="24"/>
          <w:lang w:val="bg-BG"/>
        </w:rPr>
        <w:t xml:space="preserve"> </w:t>
      </w:r>
      <w:r w:rsidRPr="002E1748">
        <w:rPr>
          <w:rStyle w:val="hps"/>
          <w:sz w:val="24"/>
          <w:lang w:val="bg-BG"/>
        </w:rPr>
        <w:t>върху използването</w:t>
      </w:r>
      <w:r w:rsidRPr="002E1748">
        <w:rPr>
          <w:sz w:val="24"/>
          <w:lang w:val="bg-BG"/>
        </w:rPr>
        <w:t xml:space="preserve"> </w:t>
      </w:r>
      <w:r w:rsidRPr="002E1748">
        <w:rPr>
          <w:rStyle w:val="hps"/>
          <w:sz w:val="24"/>
          <w:lang w:val="bg-BG"/>
        </w:rPr>
        <w:t>на местните</w:t>
      </w:r>
      <w:r w:rsidRPr="002E1748">
        <w:rPr>
          <w:sz w:val="24"/>
          <w:lang w:val="bg-BG"/>
        </w:rPr>
        <w:t xml:space="preserve"> </w:t>
      </w:r>
      <w:r w:rsidRPr="002E1748">
        <w:rPr>
          <w:rStyle w:val="hps"/>
          <w:sz w:val="24"/>
          <w:lang w:val="bg-BG"/>
        </w:rPr>
        <w:t>добри</w:t>
      </w:r>
      <w:r w:rsidRPr="002E1748">
        <w:rPr>
          <w:sz w:val="24"/>
          <w:lang w:val="bg-BG"/>
        </w:rPr>
        <w:t xml:space="preserve"> </w:t>
      </w:r>
      <w:r w:rsidRPr="002E1748">
        <w:rPr>
          <w:rStyle w:val="hps"/>
          <w:sz w:val="24"/>
          <w:lang w:val="bg-BG"/>
        </w:rPr>
        <w:t>практики и</w:t>
      </w:r>
      <w:r w:rsidRPr="002E1748">
        <w:rPr>
          <w:sz w:val="24"/>
          <w:lang w:val="bg-BG"/>
        </w:rPr>
        <w:t xml:space="preserve"> </w:t>
      </w:r>
      <w:r w:rsidRPr="002E1748">
        <w:rPr>
          <w:rStyle w:val="hps"/>
          <w:sz w:val="24"/>
          <w:lang w:val="bg-BG"/>
        </w:rPr>
        <w:t>необходимостта от</w:t>
      </w:r>
      <w:r w:rsidRPr="002E1748">
        <w:rPr>
          <w:sz w:val="24"/>
          <w:lang w:val="bg-BG"/>
        </w:rPr>
        <w:t xml:space="preserve"> </w:t>
      </w:r>
      <w:r w:rsidRPr="002E1748">
        <w:rPr>
          <w:rStyle w:val="hps"/>
          <w:sz w:val="24"/>
          <w:lang w:val="bg-BG"/>
        </w:rPr>
        <w:t>сътрудничество</w:t>
      </w:r>
      <w:r w:rsidRPr="002E1748">
        <w:rPr>
          <w:sz w:val="24"/>
          <w:lang w:val="bg-BG"/>
        </w:rPr>
        <w:t xml:space="preserve"> </w:t>
      </w:r>
      <w:r w:rsidRPr="002E1748">
        <w:rPr>
          <w:rStyle w:val="hps"/>
          <w:sz w:val="24"/>
          <w:lang w:val="bg-BG"/>
        </w:rPr>
        <w:t>между малките</w:t>
      </w:r>
      <w:r w:rsidRPr="002E1748">
        <w:rPr>
          <w:sz w:val="24"/>
          <w:lang w:val="bg-BG"/>
        </w:rPr>
        <w:t xml:space="preserve"> </w:t>
      </w:r>
      <w:r w:rsidRPr="002E1748">
        <w:rPr>
          <w:rStyle w:val="hps"/>
          <w:sz w:val="24"/>
          <w:lang w:val="bg-BG"/>
        </w:rPr>
        <w:t>и средните</w:t>
      </w:r>
      <w:r w:rsidRPr="002E1748">
        <w:rPr>
          <w:sz w:val="24"/>
          <w:lang w:val="bg-BG"/>
        </w:rPr>
        <w:t xml:space="preserve"> </w:t>
      </w:r>
      <w:r w:rsidRPr="002E1748">
        <w:rPr>
          <w:rStyle w:val="hps"/>
          <w:sz w:val="24"/>
          <w:lang w:val="bg-BG"/>
        </w:rPr>
        <w:t>общини.</w:t>
      </w:r>
      <w:r w:rsidRPr="002E1748">
        <w:rPr>
          <w:sz w:val="24"/>
          <w:lang w:val="bg-BG"/>
        </w:rPr>
        <w:t xml:space="preserve"> Работните </w:t>
      </w:r>
      <w:r w:rsidRPr="002E1748">
        <w:rPr>
          <w:rStyle w:val="hps"/>
          <w:sz w:val="24"/>
          <w:lang w:val="bg-BG"/>
        </w:rPr>
        <w:t>групи бяха планирани</w:t>
      </w:r>
      <w:r w:rsidRPr="002E1748">
        <w:rPr>
          <w:sz w:val="24"/>
          <w:lang w:val="bg-BG"/>
        </w:rPr>
        <w:t xml:space="preserve"> </w:t>
      </w:r>
      <w:r w:rsidRPr="002E1748">
        <w:rPr>
          <w:rStyle w:val="hps"/>
          <w:sz w:val="24"/>
          <w:lang w:val="bg-BG"/>
        </w:rPr>
        <w:t>и</w:t>
      </w:r>
      <w:r w:rsidRPr="002E1748">
        <w:rPr>
          <w:sz w:val="24"/>
          <w:lang w:val="bg-BG"/>
        </w:rPr>
        <w:t xml:space="preserve"> </w:t>
      </w:r>
      <w:r w:rsidRPr="002E1748">
        <w:rPr>
          <w:rStyle w:val="hps"/>
          <w:sz w:val="24"/>
          <w:lang w:val="bg-BG"/>
        </w:rPr>
        <w:t>проведени в периода от ноември</w:t>
      </w:r>
      <w:r w:rsidRPr="002E1748">
        <w:rPr>
          <w:sz w:val="24"/>
          <w:lang w:val="bg-BG"/>
        </w:rPr>
        <w:t xml:space="preserve"> </w:t>
      </w:r>
      <w:r w:rsidRPr="002E1748">
        <w:rPr>
          <w:rStyle w:val="hps"/>
          <w:sz w:val="24"/>
          <w:lang w:val="bg-BG"/>
        </w:rPr>
        <w:t>2011 г. до</w:t>
      </w:r>
      <w:r w:rsidRPr="002E1748">
        <w:rPr>
          <w:sz w:val="24"/>
          <w:lang w:val="bg-BG"/>
        </w:rPr>
        <w:t xml:space="preserve"> </w:t>
      </w:r>
      <w:r w:rsidRPr="002E1748">
        <w:rPr>
          <w:rStyle w:val="hps"/>
          <w:sz w:val="24"/>
          <w:lang w:val="bg-BG"/>
        </w:rPr>
        <w:t>май 2013</w:t>
      </w:r>
      <w:r w:rsidRPr="002E1748">
        <w:rPr>
          <w:sz w:val="24"/>
          <w:lang w:val="bg-BG"/>
        </w:rPr>
        <w:t>.</w:t>
      </w:r>
    </w:p>
    <w:p w:rsidR="0049015A" w:rsidRPr="002E1748" w:rsidRDefault="0049015A" w:rsidP="0049015A">
      <w:pPr>
        <w:rPr>
          <w:rStyle w:val="hps"/>
          <w:sz w:val="24"/>
          <w:lang w:val="bg-BG"/>
        </w:rPr>
      </w:pPr>
      <w:r w:rsidRPr="002E1748">
        <w:rPr>
          <w:rStyle w:val="hps"/>
          <w:sz w:val="24"/>
          <w:lang w:val="bg-BG"/>
        </w:rPr>
        <w:t>Работните групи</w:t>
      </w:r>
      <w:r w:rsidRPr="002E1748">
        <w:rPr>
          <w:sz w:val="24"/>
          <w:lang w:val="bg-BG"/>
        </w:rPr>
        <w:t xml:space="preserve"> </w:t>
      </w:r>
      <w:r w:rsidRPr="002E1748">
        <w:rPr>
          <w:rStyle w:val="hps"/>
          <w:sz w:val="24"/>
          <w:lang w:val="bg-BG"/>
        </w:rPr>
        <w:t>работиха по</w:t>
      </w:r>
      <w:r w:rsidRPr="002E1748">
        <w:rPr>
          <w:sz w:val="24"/>
          <w:lang w:val="bg-BG"/>
        </w:rPr>
        <w:t xml:space="preserve"> </w:t>
      </w:r>
      <w:r w:rsidRPr="002E1748">
        <w:rPr>
          <w:rStyle w:val="hps"/>
          <w:sz w:val="24"/>
          <w:lang w:val="bg-BG"/>
        </w:rPr>
        <w:t>възможността</w:t>
      </w:r>
      <w:r w:rsidRPr="002E1748">
        <w:rPr>
          <w:sz w:val="24"/>
          <w:lang w:val="bg-BG"/>
        </w:rPr>
        <w:t xml:space="preserve"> </w:t>
      </w:r>
      <w:r w:rsidRPr="002E1748">
        <w:rPr>
          <w:rStyle w:val="hps"/>
          <w:sz w:val="24"/>
          <w:lang w:val="bg-BG"/>
        </w:rPr>
        <w:t>да се обединят</w:t>
      </w:r>
      <w:r w:rsidRPr="002E1748">
        <w:rPr>
          <w:sz w:val="24"/>
          <w:lang w:val="bg-BG"/>
        </w:rPr>
        <w:t xml:space="preserve"> </w:t>
      </w:r>
      <w:r w:rsidRPr="002E1748">
        <w:rPr>
          <w:rStyle w:val="hps"/>
          <w:sz w:val="24"/>
          <w:lang w:val="bg-BG"/>
        </w:rPr>
        <w:t>общите действия</w:t>
      </w:r>
      <w:r w:rsidRPr="002E1748">
        <w:rPr>
          <w:sz w:val="24"/>
          <w:lang w:val="bg-BG"/>
        </w:rPr>
        <w:t xml:space="preserve">, чрез включване на </w:t>
      </w:r>
      <w:r w:rsidRPr="002E1748">
        <w:rPr>
          <w:rStyle w:val="hps"/>
          <w:sz w:val="24"/>
          <w:lang w:val="bg-BG"/>
        </w:rPr>
        <w:t>общините</w:t>
      </w:r>
      <w:r w:rsidRPr="002E1748">
        <w:rPr>
          <w:sz w:val="24"/>
          <w:lang w:val="bg-BG"/>
        </w:rPr>
        <w:t xml:space="preserve"> </w:t>
      </w:r>
      <w:r w:rsidRPr="002E1748">
        <w:rPr>
          <w:rStyle w:val="hps"/>
          <w:sz w:val="24"/>
          <w:lang w:val="bg-BG"/>
        </w:rPr>
        <w:t>подписали</w:t>
      </w:r>
      <w:r w:rsidRPr="002E1748">
        <w:rPr>
          <w:sz w:val="24"/>
          <w:lang w:val="bg-BG"/>
        </w:rPr>
        <w:t xml:space="preserve"> </w:t>
      </w:r>
      <w:r w:rsidRPr="002E1748">
        <w:rPr>
          <w:rStyle w:val="hps"/>
          <w:sz w:val="24"/>
          <w:lang w:val="bg-BG"/>
        </w:rPr>
        <w:t>Конвента</w:t>
      </w:r>
      <w:r w:rsidRPr="002E1748">
        <w:rPr>
          <w:sz w:val="24"/>
          <w:lang w:val="bg-BG"/>
        </w:rPr>
        <w:t xml:space="preserve">, както и </w:t>
      </w:r>
      <w:r w:rsidRPr="002E1748">
        <w:rPr>
          <w:rStyle w:val="hps"/>
          <w:sz w:val="24"/>
          <w:lang w:val="bg-BG"/>
        </w:rPr>
        <w:t>общините, които</w:t>
      </w:r>
      <w:r w:rsidRPr="002E1748">
        <w:rPr>
          <w:sz w:val="24"/>
          <w:lang w:val="bg-BG"/>
        </w:rPr>
        <w:t xml:space="preserve"> </w:t>
      </w:r>
      <w:r w:rsidRPr="002E1748">
        <w:rPr>
          <w:rStyle w:val="hps"/>
          <w:sz w:val="24"/>
          <w:lang w:val="bg-BG"/>
        </w:rPr>
        <w:t>все още не</w:t>
      </w:r>
      <w:r w:rsidRPr="002E1748">
        <w:rPr>
          <w:sz w:val="24"/>
          <w:lang w:val="bg-BG"/>
        </w:rPr>
        <w:t xml:space="preserve"> </w:t>
      </w:r>
      <w:r w:rsidRPr="002E1748">
        <w:rPr>
          <w:rStyle w:val="hps"/>
          <w:sz w:val="24"/>
          <w:lang w:val="bg-BG"/>
        </w:rPr>
        <w:t>са подписали. Тяхната цел е да се</w:t>
      </w:r>
      <w:r w:rsidRPr="002E1748">
        <w:rPr>
          <w:sz w:val="24"/>
          <w:lang w:val="bg-BG"/>
        </w:rPr>
        <w:t xml:space="preserve"> </w:t>
      </w:r>
      <w:r w:rsidRPr="002E1748">
        <w:rPr>
          <w:rStyle w:val="hps"/>
          <w:sz w:val="24"/>
          <w:lang w:val="bg-BG"/>
        </w:rPr>
        <w:t>обмени опит</w:t>
      </w:r>
      <w:r w:rsidRPr="002E1748">
        <w:rPr>
          <w:sz w:val="24"/>
          <w:lang w:val="bg-BG"/>
        </w:rPr>
        <w:t xml:space="preserve"> </w:t>
      </w:r>
      <w:r w:rsidRPr="002E1748">
        <w:rPr>
          <w:rStyle w:val="hps"/>
          <w:sz w:val="24"/>
          <w:lang w:val="bg-BG"/>
        </w:rPr>
        <w:t>и</w:t>
      </w:r>
      <w:r w:rsidRPr="002E1748">
        <w:rPr>
          <w:sz w:val="24"/>
          <w:lang w:val="bg-BG"/>
        </w:rPr>
        <w:t xml:space="preserve"> </w:t>
      </w:r>
      <w:r w:rsidRPr="002E1748">
        <w:rPr>
          <w:rStyle w:val="hps"/>
          <w:sz w:val="24"/>
          <w:lang w:val="bg-BG"/>
        </w:rPr>
        <w:t>добри практики между</w:t>
      </w:r>
      <w:r w:rsidRPr="002E1748">
        <w:rPr>
          <w:sz w:val="24"/>
          <w:lang w:val="bg-BG"/>
        </w:rPr>
        <w:t xml:space="preserve"> </w:t>
      </w:r>
      <w:r w:rsidRPr="002E1748">
        <w:rPr>
          <w:rStyle w:val="hps"/>
          <w:sz w:val="24"/>
          <w:lang w:val="bg-BG"/>
        </w:rPr>
        <w:t>географски</w:t>
      </w:r>
      <w:r w:rsidRPr="002E1748">
        <w:rPr>
          <w:sz w:val="24"/>
          <w:lang w:val="bg-BG"/>
        </w:rPr>
        <w:t xml:space="preserve"> </w:t>
      </w:r>
      <w:r w:rsidRPr="002E1748">
        <w:rPr>
          <w:rStyle w:val="hps"/>
          <w:sz w:val="24"/>
          <w:lang w:val="bg-BG"/>
        </w:rPr>
        <w:t>близки</w:t>
      </w:r>
      <w:r w:rsidRPr="002E1748">
        <w:rPr>
          <w:sz w:val="24"/>
          <w:lang w:val="bg-BG"/>
        </w:rPr>
        <w:t xml:space="preserve"> </w:t>
      </w:r>
      <w:r w:rsidRPr="002E1748">
        <w:rPr>
          <w:rStyle w:val="hps"/>
          <w:sz w:val="24"/>
          <w:lang w:val="bg-BG"/>
        </w:rPr>
        <w:t>общини</w:t>
      </w:r>
      <w:r w:rsidRPr="002E1748">
        <w:rPr>
          <w:sz w:val="24"/>
          <w:lang w:val="bg-BG"/>
        </w:rPr>
        <w:t xml:space="preserve"> </w:t>
      </w:r>
      <w:r w:rsidRPr="002E1748">
        <w:rPr>
          <w:rStyle w:val="hps"/>
          <w:sz w:val="24"/>
          <w:lang w:val="bg-BG"/>
        </w:rPr>
        <w:t>до</w:t>
      </w:r>
      <w:r w:rsidRPr="002E1748">
        <w:rPr>
          <w:sz w:val="24"/>
          <w:lang w:val="bg-BG"/>
        </w:rPr>
        <w:t xml:space="preserve"> </w:t>
      </w:r>
      <w:r w:rsidRPr="002E1748">
        <w:rPr>
          <w:rStyle w:val="hps"/>
          <w:sz w:val="24"/>
          <w:lang w:val="bg-BG"/>
        </w:rPr>
        <w:t>общините партньори.</w:t>
      </w:r>
    </w:p>
    <w:p w:rsidR="0049015A" w:rsidRPr="002E1748" w:rsidRDefault="0049015A" w:rsidP="0049015A">
      <w:pPr>
        <w:rPr>
          <w:rFonts w:ascii="Calibri" w:hAnsi="Calibri" w:cs="Calibri"/>
          <w:sz w:val="24"/>
          <w:lang w:val="bg-BG"/>
        </w:rPr>
      </w:pPr>
      <w:r w:rsidRPr="002E1748">
        <w:rPr>
          <w:rStyle w:val="hps"/>
          <w:sz w:val="24"/>
          <w:lang w:val="bg-BG"/>
        </w:rPr>
        <w:t>По време на</w:t>
      </w:r>
      <w:r w:rsidRPr="002E1748">
        <w:rPr>
          <w:sz w:val="24"/>
          <w:lang w:val="bg-BG"/>
        </w:rPr>
        <w:t xml:space="preserve"> </w:t>
      </w:r>
      <w:r w:rsidRPr="002E1748">
        <w:rPr>
          <w:rStyle w:val="hps"/>
          <w:sz w:val="24"/>
          <w:lang w:val="bg-BG"/>
        </w:rPr>
        <w:t>организирането и провеждането на</w:t>
      </w:r>
      <w:r w:rsidRPr="002E1748">
        <w:rPr>
          <w:sz w:val="24"/>
          <w:lang w:val="bg-BG"/>
        </w:rPr>
        <w:t xml:space="preserve"> </w:t>
      </w:r>
      <w:r w:rsidRPr="002E1748">
        <w:rPr>
          <w:rStyle w:val="hps"/>
          <w:sz w:val="24"/>
          <w:lang w:val="bg-BG"/>
        </w:rPr>
        <w:t>работните групи,</w:t>
      </w:r>
      <w:r w:rsidRPr="002E1748">
        <w:rPr>
          <w:sz w:val="24"/>
          <w:lang w:val="bg-BG"/>
        </w:rPr>
        <w:t xml:space="preserve"> </w:t>
      </w:r>
      <w:r w:rsidRPr="002E1748">
        <w:rPr>
          <w:rStyle w:val="hps"/>
          <w:sz w:val="24"/>
          <w:lang w:val="bg-BG"/>
        </w:rPr>
        <w:t>всички съседни</w:t>
      </w:r>
      <w:r w:rsidRPr="002E1748">
        <w:rPr>
          <w:sz w:val="24"/>
          <w:lang w:val="bg-BG"/>
        </w:rPr>
        <w:t xml:space="preserve"> </w:t>
      </w:r>
      <w:r w:rsidRPr="002E1748">
        <w:rPr>
          <w:rStyle w:val="hps"/>
          <w:sz w:val="24"/>
          <w:lang w:val="bg-BG"/>
        </w:rPr>
        <w:t>общини</w:t>
      </w:r>
      <w:r w:rsidRPr="002E1748">
        <w:rPr>
          <w:sz w:val="24"/>
          <w:lang w:val="bg-BG"/>
        </w:rPr>
        <w:t xml:space="preserve"> </w:t>
      </w:r>
      <w:r w:rsidRPr="002E1748">
        <w:rPr>
          <w:rStyle w:val="hps"/>
          <w:sz w:val="24"/>
          <w:lang w:val="bg-BG"/>
        </w:rPr>
        <w:t>бяха поканени</w:t>
      </w:r>
      <w:r w:rsidRPr="002E1748">
        <w:rPr>
          <w:sz w:val="24"/>
          <w:lang w:val="bg-BG"/>
        </w:rPr>
        <w:t xml:space="preserve"> </w:t>
      </w:r>
      <w:r w:rsidRPr="002E1748">
        <w:rPr>
          <w:rStyle w:val="hps"/>
          <w:sz w:val="24"/>
          <w:lang w:val="bg-BG"/>
        </w:rPr>
        <w:t>да вземат участие</w:t>
      </w:r>
      <w:r w:rsidRPr="002E1748">
        <w:rPr>
          <w:sz w:val="24"/>
          <w:lang w:val="bg-BG"/>
        </w:rPr>
        <w:t xml:space="preserve"> </w:t>
      </w:r>
      <w:r w:rsidRPr="002E1748">
        <w:rPr>
          <w:rStyle w:val="hps"/>
          <w:sz w:val="24"/>
          <w:lang w:val="bg-BG"/>
        </w:rPr>
        <w:t>в дейността</w:t>
      </w:r>
      <w:r w:rsidRPr="002E1748">
        <w:rPr>
          <w:sz w:val="24"/>
          <w:lang w:val="bg-BG"/>
        </w:rPr>
        <w:t xml:space="preserve"> и </w:t>
      </w:r>
      <w:r w:rsidRPr="002E1748">
        <w:rPr>
          <w:rStyle w:val="hps"/>
          <w:sz w:val="24"/>
          <w:lang w:val="bg-BG"/>
        </w:rPr>
        <w:t>да се присъединят към</w:t>
      </w:r>
      <w:r w:rsidRPr="002E1748">
        <w:rPr>
          <w:sz w:val="24"/>
          <w:lang w:val="bg-BG"/>
        </w:rPr>
        <w:t xml:space="preserve"> </w:t>
      </w:r>
      <w:r w:rsidRPr="002E1748">
        <w:rPr>
          <w:rStyle w:val="hps"/>
          <w:sz w:val="24"/>
          <w:lang w:val="bg-BG"/>
        </w:rPr>
        <w:t>Конвента на</w:t>
      </w:r>
      <w:r w:rsidRPr="002E1748">
        <w:rPr>
          <w:sz w:val="24"/>
          <w:lang w:val="bg-BG"/>
        </w:rPr>
        <w:t xml:space="preserve"> </w:t>
      </w:r>
      <w:r w:rsidRPr="002E1748">
        <w:rPr>
          <w:rStyle w:val="hps"/>
          <w:sz w:val="24"/>
          <w:lang w:val="bg-BG"/>
        </w:rPr>
        <w:t>кметовете</w:t>
      </w:r>
      <w:r w:rsidRPr="002E1748">
        <w:rPr>
          <w:sz w:val="24"/>
          <w:lang w:val="bg-BG"/>
        </w:rPr>
        <w:t xml:space="preserve">. </w:t>
      </w:r>
      <w:r w:rsidRPr="002E1748">
        <w:rPr>
          <w:rStyle w:val="hps"/>
          <w:sz w:val="24"/>
          <w:lang w:val="bg-BG"/>
        </w:rPr>
        <w:t>Значителен</w:t>
      </w:r>
      <w:r w:rsidRPr="002E1748">
        <w:rPr>
          <w:sz w:val="24"/>
          <w:lang w:val="bg-BG"/>
        </w:rPr>
        <w:t xml:space="preserve"> </w:t>
      </w:r>
      <w:r w:rsidRPr="002E1748">
        <w:rPr>
          <w:rStyle w:val="hps"/>
          <w:sz w:val="24"/>
          <w:lang w:val="bg-BG"/>
        </w:rPr>
        <w:t>брой общини</w:t>
      </w:r>
      <w:r w:rsidRPr="002E1748">
        <w:rPr>
          <w:sz w:val="24"/>
          <w:lang w:val="bg-BG"/>
        </w:rPr>
        <w:t xml:space="preserve"> </w:t>
      </w:r>
      <w:r w:rsidRPr="002E1748">
        <w:rPr>
          <w:rStyle w:val="hps"/>
          <w:sz w:val="24"/>
          <w:lang w:val="bg-BG"/>
        </w:rPr>
        <w:t>се присъединиха към</w:t>
      </w:r>
      <w:r w:rsidRPr="002E1748">
        <w:rPr>
          <w:sz w:val="24"/>
          <w:lang w:val="bg-BG"/>
        </w:rPr>
        <w:t xml:space="preserve"> </w:t>
      </w:r>
      <w:r w:rsidRPr="002E1748">
        <w:rPr>
          <w:rStyle w:val="hps"/>
          <w:sz w:val="24"/>
          <w:lang w:val="bg-BG"/>
        </w:rPr>
        <w:t>Конвента на</w:t>
      </w:r>
      <w:r w:rsidRPr="002E1748">
        <w:rPr>
          <w:sz w:val="24"/>
          <w:lang w:val="bg-BG"/>
        </w:rPr>
        <w:t xml:space="preserve"> </w:t>
      </w:r>
      <w:r w:rsidRPr="002E1748">
        <w:rPr>
          <w:rStyle w:val="hps"/>
          <w:sz w:val="24"/>
          <w:lang w:val="bg-BG"/>
        </w:rPr>
        <w:t>кметовете</w:t>
      </w:r>
      <w:r w:rsidRPr="002E1748">
        <w:rPr>
          <w:sz w:val="24"/>
          <w:lang w:val="bg-BG"/>
        </w:rPr>
        <w:t xml:space="preserve"> </w:t>
      </w:r>
      <w:r w:rsidRPr="002E1748">
        <w:rPr>
          <w:rStyle w:val="hps"/>
          <w:sz w:val="24"/>
          <w:lang w:val="bg-BG"/>
        </w:rPr>
        <w:t>(</w:t>
      </w:r>
      <w:r w:rsidRPr="002E1748">
        <w:rPr>
          <w:sz w:val="24"/>
          <w:lang w:val="bg-BG"/>
        </w:rPr>
        <w:t xml:space="preserve">във връзка с </w:t>
      </w:r>
      <w:r w:rsidRPr="002E1748">
        <w:rPr>
          <w:rStyle w:val="hps"/>
          <w:sz w:val="24"/>
          <w:lang w:val="bg-BG"/>
        </w:rPr>
        <w:t>D</w:t>
      </w:r>
      <w:r w:rsidRPr="002E1748">
        <w:rPr>
          <w:sz w:val="24"/>
          <w:lang w:val="bg-BG"/>
        </w:rPr>
        <w:t xml:space="preserve"> </w:t>
      </w:r>
      <w:r w:rsidRPr="002E1748">
        <w:rPr>
          <w:rStyle w:val="hps"/>
          <w:sz w:val="24"/>
          <w:lang w:val="bg-BG"/>
        </w:rPr>
        <w:t>7.6)</w:t>
      </w:r>
      <w:r w:rsidRPr="002E1748">
        <w:rPr>
          <w:sz w:val="24"/>
          <w:lang w:val="bg-BG"/>
        </w:rPr>
        <w:t>.</w:t>
      </w:r>
    </w:p>
    <w:p w:rsidR="0049015A" w:rsidRDefault="0049015A" w:rsidP="0049015A">
      <w:pPr>
        <w:rPr>
          <w:sz w:val="24"/>
          <w:lang w:val="hr-HR"/>
        </w:rPr>
      </w:pPr>
      <w:r w:rsidRPr="002E1748">
        <w:rPr>
          <w:rStyle w:val="hps"/>
          <w:sz w:val="24"/>
          <w:lang w:val="bg-BG"/>
        </w:rPr>
        <w:t>Задачата</w:t>
      </w:r>
      <w:r w:rsidRPr="002E1748">
        <w:rPr>
          <w:sz w:val="24"/>
          <w:lang w:val="bg-BG"/>
        </w:rPr>
        <w:t xml:space="preserve"> </w:t>
      </w:r>
      <w:r w:rsidRPr="002E1748">
        <w:rPr>
          <w:rStyle w:val="hps"/>
          <w:sz w:val="24"/>
          <w:lang w:val="bg-BG"/>
        </w:rPr>
        <w:t>за всяка община е</w:t>
      </w:r>
      <w:r w:rsidRPr="002E1748">
        <w:rPr>
          <w:sz w:val="24"/>
          <w:lang w:val="bg-BG"/>
        </w:rPr>
        <w:t xml:space="preserve"> </w:t>
      </w:r>
      <w:r w:rsidRPr="002E1748">
        <w:rPr>
          <w:rStyle w:val="hps"/>
          <w:sz w:val="24"/>
          <w:lang w:val="bg-BG"/>
        </w:rPr>
        <w:t>да организира</w:t>
      </w:r>
      <w:r w:rsidRPr="002E1748">
        <w:rPr>
          <w:sz w:val="24"/>
          <w:lang w:val="bg-BG"/>
        </w:rPr>
        <w:t xml:space="preserve"> </w:t>
      </w:r>
      <w:r w:rsidRPr="002E1748">
        <w:rPr>
          <w:rStyle w:val="hps"/>
          <w:sz w:val="24"/>
          <w:lang w:val="bg-BG"/>
        </w:rPr>
        <w:t>най-малко</w:t>
      </w:r>
      <w:r w:rsidRPr="002E1748">
        <w:rPr>
          <w:sz w:val="24"/>
          <w:lang w:val="bg-BG"/>
        </w:rPr>
        <w:t xml:space="preserve"> </w:t>
      </w:r>
      <w:r w:rsidRPr="002E1748">
        <w:rPr>
          <w:rStyle w:val="hps"/>
          <w:sz w:val="24"/>
          <w:lang w:val="bg-BG"/>
        </w:rPr>
        <w:t>три</w:t>
      </w:r>
      <w:r w:rsidRPr="002E1748">
        <w:rPr>
          <w:sz w:val="24"/>
          <w:lang w:val="bg-BG"/>
        </w:rPr>
        <w:t xml:space="preserve"> </w:t>
      </w:r>
      <w:r w:rsidRPr="002E1748">
        <w:rPr>
          <w:rStyle w:val="hps"/>
          <w:sz w:val="24"/>
          <w:lang w:val="bg-BG"/>
        </w:rPr>
        <w:t>срещи с</w:t>
      </w:r>
      <w:r w:rsidRPr="002E1748">
        <w:rPr>
          <w:sz w:val="24"/>
          <w:lang w:val="bg-BG"/>
        </w:rPr>
        <w:t xml:space="preserve"> </w:t>
      </w:r>
      <w:r w:rsidRPr="002E1748">
        <w:rPr>
          <w:rStyle w:val="hps"/>
          <w:sz w:val="24"/>
          <w:lang w:val="bg-BG"/>
        </w:rPr>
        <w:t>техните</w:t>
      </w:r>
      <w:r w:rsidRPr="002E1748">
        <w:rPr>
          <w:sz w:val="24"/>
          <w:lang w:val="bg-BG"/>
        </w:rPr>
        <w:t xml:space="preserve"> </w:t>
      </w:r>
      <w:r w:rsidRPr="002E1748">
        <w:rPr>
          <w:rStyle w:val="hps"/>
          <w:sz w:val="24"/>
          <w:lang w:val="bg-BG"/>
        </w:rPr>
        <w:t>присъединени</w:t>
      </w:r>
      <w:r w:rsidRPr="002E1748">
        <w:rPr>
          <w:sz w:val="24"/>
          <w:lang w:val="bg-BG"/>
        </w:rPr>
        <w:t xml:space="preserve"> </w:t>
      </w:r>
      <w:r w:rsidRPr="002E1748">
        <w:rPr>
          <w:rStyle w:val="hps"/>
          <w:sz w:val="24"/>
          <w:lang w:val="bg-BG"/>
        </w:rPr>
        <w:t>общини и</w:t>
      </w:r>
      <w:r w:rsidRPr="002E1748">
        <w:rPr>
          <w:sz w:val="24"/>
          <w:lang w:val="bg-BG"/>
        </w:rPr>
        <w:t xml:space="preserve"> </w:t>
      </w:r>
      <w:r w:rsidRPr="002E1748">
        <w:rPr>
          <w:rStyle w:val="hps"/>
          <w:sz w:val="24"/>
          <w:lang w:val="bg-BG"/>
        </w:rPr>
        <w:t>други съседни, които</w:t>
      </w:r>
      <w:r w:rsidRPr="002E1748">
        <w:rPr>
          <w:sz w:val="24"/>
          <w:lang w:val="bg-BG"/>
        </w:rPr>
        <w:t xml:space="preserve"> </w:t>
      </w:r>
      <w:r w:rsidRPr="002E1748">
        <w:rPr>
          <w:rStyle w:val="hps"/>
          <w:sz w:val="24"/>
          <w:lang w:val="bg-BG"/>
        </w:rPr>
        <w:t>не участват</w:t>
      </w:r>
      <w:r w:rsidRPr="002E1748">
        <w:rPr>
          <w:sz w:val="24"/>
          <w:lang w:val="bg-BG"/>
        </w:rPr>
        <w:t xml:space="preserve"> </w:t>
      </w:r>
      <w:r w:rsidRPr="002E1748">
        <w:rPr>
          <w:rStyle w:val="hps"/>
          <w:sz w:val="24"/>
          <w:lang w:val="bg-BG"/>
        </w:rPr>
        <w:t>в проекта</w:t>
      </w:r>
      <w:r w:rsidRPr="002E1748">
        <w:rPr>
          <w:sz w:val="24"/>
          <w:lang w:val="bg-BG"/>
        </w:rPr>
        <w:t xml:space="preserve"> </w:t>
      </w:r>
      <w:r w:rsidRPr="002E1748">
        <w:rPr>
          <w:rStyle w:val="hps"/>
          <w:sz w:val="24"/>
          <w:lang w:val="bg-BG"/>
        </w:rPr>
        <w:t>CONURBANT</w:t>
      </w:r>
      <w:r w:rsidRPr="002E1748">
        <w:rPr>
          <w:sz w:val="24"/>
          <w:lang w:val="bg-BG"/>
        </w:rPr>
        <w:t xml:space="preserve">. </w:t>
      </w:r>
      <w:r w:rsidRPr="002E1748">
        <w:rPr>
          <w:rStyle w:val="hps"/>
          <w:sz w:val="24"/>
          <w:lang w:val="bg-BG"/>
        </w:rPr>
        <w:t>Бяха организирани общо</w:t>
      </w:r>
      <w:r w:rsidRPr="002E1748">
        <w:rPr>
          <w:sz w:val="24"/>
          <w:lang w:val="bg-BG"/>
        </w:rPr>
        <w:t xml:space="preserve"> </w:t>
      </w:r>
      <w:r w:rsidRPr="002E1748">
        <w:rPr>
          <w:rStyle w:val="hps"/>
          <w:sz w:val="24"/>
          <w:lang w:val="bg-BG"/>
        </w:rPr>
        <w:t>46</w:t>
      </w:r>
      <w:r w:rsidRPr="002E1748">
        <w:rPr>
          <w:sz w:val="24"/>
          <w:lang w:val="bg-BG"/>
        </w:rPr>
        <w:t xml:space="preserve"> </w:t>
      </w:r>
      <w:r w:rsidRPr="002E1748">
        <w:rPr>
          <w:rStyle w:val="hps"/>
          <w:sz w:val="24"/>
          <w:lang w:val="bg-BG"/>
        </w:rPr>
        <w:t>работни</w:t>
      </w:r>
      <w:r w:rsidRPr="002E1748">
        <w:rPr>
          <w:sz w:val="24"/>
          <w:lang w:val="bg-BG"/>
        </w:rPr>
        <w:t xml:space="preserve"> </w:t>
      </w:r>
      <w:r w:rsidRPr="002E1748">
        <w:rPr>
          <w:rStyle w:val="hps"/>
          <w:sz w:val="24"/>
          <w:lang w:val="bg-BG"/>
        </w:rPr>
        <w:t>групи, които</w:t>
      </w:r>
      <w:r w:rsidRPr="002E1748">
        <w:rPr>
          <w:sz w:val="24"/>
          <w:lang w:val="bg-BG"/>
        </w:rPr>
        <w:t xml:space="preserve"> </w:t>
      </w:r>
      <w:r w:rsidRPr="002E1748">
        <w:rPr>
          <w:rStyle w:val="hps"/>
          <w:sz w:val="24"/>
          <w:lang w:val="bg-BG"/>
        </w:rPr>
        <w:t>вече</w:t>
      </w:r>
      <w:r w:rsidRPr="002E1748">
        <w:rPr>
          <w:sz w:val="24"/>
          <w:lang w:val="bg-BG"/>
        </w:rPr>
        <w:t xml:space="preserve"> </w:t>
      </w:r>
      <w:r w:rsidRPr="002E1748">
        <w:rPr>
          <w:rStyle w:val="hps"/>
          <w:sz w:val="24"/>
          <w:lang w:val="bg-BG"/>
        </w:rPr>
        <w:t>са успели да</w:t>
      </w:r>
      <w:r w:rsidRPr="002E1748">
        <w:rPr>
          <w:sz w:val="24"/>
          <w:lang w:val="bg-BG"/>
        </w:rPr>
        <w:t xml:space="preserve"> </w:t>
      </w:r>
      <w:r w:rsidRPr="002E1748">
        <w:rPr>
          <w:rStyle w:val="hps"/>
          <w:sz w:val="24"/>
          <w:lang w:val="bg-BG"/>
        </w:rPr>
        <w:t>изпълнят това задължение</w:t>
      </w:r>
      <w:r w:rsidRPr="002E1748">
        <w:rPr>
          <w:sz w:val="24"/>
          <w:lang w:val="bg-BG"/>
        </w:rPr>
        <w:t>. Въпросите, свързани с устойчивото енергийно развитие, разработването и прилагането на планове за действие за развитие на устойчивата енергия бяха обсъдени в присъствието на над 900 участници</w:t>
      </w:r>
      <w:r>
        <w:rPr>
          <w:sz w:val="24"/>
          <w:lang w:val="bg-BG"/>
        </w:rPr>
        <w:t xml:space="preserve"> -</w:t>
      </w:r>
      <w:r w:rsidRPr="002E1748">
        <w:rPr>
          <w:sz w:val="24"/>
          <w:lang w:val="bg-BG"/>
        </w:rPr>
        <w:t xml:space="preserve"> представители на партньорите по проекта CONURBANT, </w:t>
      </w:r>
      <w:r w:rsidRPr="002E1748">
        <w:rPr>
          <w:rStyle w:val="hps"/>
          <w:sz w:val="24"/>
          <w:lang w:val="bg-BG"/>
        </w:rPr>
        <w:t xml:space="preserve">присъединени и съседни общини, </w:t>
      </w:r>
      <w:proofErr w:type="spellStart"/>
      <w:r w:rsidRPr="002E1748">
        <w:rPr>
          <w:sz w:val="24"/>
        </w:rPr>
        <w:t>технически</w:t>
      </w:r>
      <w:proofErr w:type="spellEnd"/>
      <w:r w:rsidRPr="002E1748">
        <w:rPr>
          <w:sz w:val="24"/>
        </w:rPr>
        <w:t xml:space="preserve"> и</w:t>
      </w:r>
      <w:r w:rsidRPr="002E1748">
        <w:rPr>
          <w:sz w:val="24"/>
          <w:lang w:val="bg-BG"/>
        </w:rPr>
        <w:t xml:space="preserve"> </w:t>
      </w:r>
      <w:proofErr w:type="spellStart"/>
      <w:r w:rsidRPr="002E1748">
        <w:rPr>
          <w:sz w:val="24"/>
        </w:rPr>
        <w:t>професионални</w:t>
      </w:r>
      <w:proofErr w:type="spellEnd"/>
      <w:r w:rsidRPr="002E1748">
        <w:rPr>
          <w:sz w:val="24"/>
          <w:lang w:val="bg-BG"/>
        </w:rPr>
        <w:t xml:space="preserve"> </w:t>
      </w:r>
      <w:proofErr w:type="spellStart"/>
      <w:r w:rsidRPr="002E1748">
        <w:rPr>
          <w:sz w:val="24"/>
        </w:rPr>
        <w:t>заинтересовани</w:t>
      </w:r>
      <w:proofErr w:type="spellEnd"/>
      <w:r w:rsidRPr="002E1748">
        <w:rPr>
          <w:sz w:val="24"/>
        </w:rPr>
        <w:t xml:space="preserve"> </w:t>
      </w:r>
      <w:proofErr w:type="spellStart"/>
      <w:r w:rsidRPr="002E1748">
        <w:rPr>
          <w:sz w:val="24"/>
        </w:rPr>
        <w:t>страни</w:t>
      </w:r>
      <w:proofErr w:type="spellEnd"/>
      <w:r w:rsidRPr="002E1748">
        <w:rPr>
          <w:sz w:val="24"/>
        </w:rPr>
        <w:t xml:space="preserve">, </w:t>
      </w:r>
      <w:proofErr w:type="spellStart"/>
      <w:r w:rsidRPr="002E1748">
        <w:rPr>
          <w:sz w:val="24"/>
        </w:rPr>
        <w:t>също</w:t>
      </w:r>
      <w:proofErr w:type="spellEnd"/>
      <w:r w:rsidRPr="002E1748">
        <w:rPr>
          <w:sz w:val="24"/>
        </w:rPr>
        <w:t xml:space="preserve"> </w:t>
      </w:r>
      <w:proofErr w:type="spellStart"/>
      <w:r w:rsidRPr="002E1748">
        <w:rPr>
          <w:sz w:val="24"/>
        </w:rPr>
        <w:t>така</w:t>
      </w:r>
      <w:proofErr w:type="spellEnd"/>
      <w:r w:rsidRPr="002E1748">
        <w:rPr>
          <w:sz w:val="24"/>
        </w:rPr>
        <w:t xml:space="preserve"> </w:t>
      </w:r>
      <w:proofErr w:type="spellStart"/>
      <w:r w:rsidRPr="002E1748">
        <w:rPr>
          <w:sz w:val="24"/>
        </w:rPr>
        <w:t>бяха</w:t>
      </w:r>
      <w:proofErr w:type="spellEnd"/>
      <w:r w:rsidRPr="002E1748">
        <w:rPr>
          <w:sz w:val="24"/>
        </w:rPr>
        <w:t xml:space="preserve"> </w:t>
      </w:r>
      <w:proofErr w:type="spellStart"/>
      <w:r w:rsidRPr="002E1748">
        <w:rPr>
          <w:sz w:val="24"/>
        </w:rPr>
        <w:t>обсъдени</w:t>
      </w:r>
      <w:proofErr w:type="spellEnd"/>
      <w:r w:rsidRPr="002E1748">
        <w:rPr>
          <w:sz w:val="24"/>
        </w:rPr>
        <w:t xml:space="preserve"> и </w:t>
      </w:r>
      <w:proofErr w:type="spellStart"/>
      <w:r w:rsidRPr="002E1748">
        <w:rPr>
          <w:sz w:val="24"/>
        </w:rPr>
        <w:t>други</w:t>
      </w:r>
      <w:proofErr w:type="spellEnd"/>
      <w:r w:rsidRPr="002E1748">
        <w:rPr>
          <w:sz w:val="24"/>
        </w:rPr>
        <w:t xml:space="preserve"> </w:t>
      </w:r>
      <w:r w:rsidRPr="002E1748">
        <w:rPr>
          <w:sz w:val="24"/>
          <w:lang w:val="bg-BG"/>
        </w:rPr>
        <w:t>важни въпроси</w:t>
      </w:r>
      <w:r>
        <w:rPr>
          <w:sz w:val="24"/>
          <w:lang w:val="bg-BG"/>
        </w:rPr>
        <w:t>,</w:t>
      </w:r>
      <w:r w:rsidRPr="002E1748">
        <w:rPr>
          <w:sz w:val="24"/>
          <w:lang w:val="bg-BG"/>
        </w:rPr>
        <w:t xml:space="preserve"> възникнали по време на дискусиите</w:t>
      </w:r>
      <w:r>
        <w:rPr>
          <w:sz w:val="24"/>
          <w:lang w:val="bg-BG"/>
        </w:rPr>
        <w:t>,</w:t>
      </w:r>
      <w:r w:rsidRPr="002E1748">
        <w:rPr>
          <w:sz w:val="24"/>
          <w:lang w:val="bg-BG"/>
        </w:rPr>
        <w:t xml:space="preserve"> като например възможността за разработване на съвместни проекти за изпълнение на мерките, включени в </w:t>
      </w:r>
      <w:r>
        <w:rPr>
          <w:sz w:val="24"/>
          <w:lang w:val="bg-BG"/>
        </w:rPr>
        <w:t>плановете за действие за устойчиво енергийно развитие</w:t>
      </w:r>
      <w:r w:rsidRPr="002E1748">
        <w:rPr>
          <w:sz w:val="24"/>
          <w:lang w:val="bg-BG"/>
        </w:rPr>
        <w:t xml:space="preserve"> във всички области на партньорите.</w:t>
      </w:r>
    </w:p>
    <w:p w:rsidR="00F11AA7" w:rsidRPr="00F11AA7" w:rsidRDefault="00F11AA7" w:rsidP="0049015A">
      <w:pPr>
        <w:rPr>
          <w:sz w:val="24"/>
          <w:lang w:val="hr-HR"/>
        </w:rPr>
      </w:pPr>
    </w:p>
    <w:p w:rsidR="00F11AA7" w:rsidRPr="00156354" w:rsidRDefault="00F11AA7" w:rsidP="00156354">
      <w:pPr>
        <w:pStyle w:val="Naslov2"/>
      </w:pPr>
      <w:bookmarkStart w:id="10" w:name="_Toc392453386"/>
      <w:r w:rsidRPr="0009309B">
        <w:rPr>
          <w:lang w:val="hr-HR"/>
        </w:rPr>
        <w:lastRenderedPageBreak/>
        <w:t>Sažetak</w:t>
      </w:r>
      <w:bookmarkEnd w:id="10"/>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t>CRO</w:t>
      </w:r>
    </w:p>
    <w:p w:rsidR="00F11AA7" w:rsidRDefault="00F11AA7" w:rsidP="00F11AA7">
      <w:pPr>
        <w:ind w:firstLine="360"/>
        <w:rPr>
          <w:rFonts w:cs="Calibri"/>
          <w:szCs w:val="22"/>
        </w:rPr>
      </w:pPr>
      <w:proofErr w:type="spellStart"/>
      <w:proofErr w:type="gramStart"/>
      <w:r>
        <w:rPr>
          <w:rFonts w:cs="Calibri"/>
          <w:szCs w:val="22"/>
        </w:rPr>
        <w:t>Cilj</w:t>
      </w:r>
      <w:proofErr w:type="spellEnd"/>
      <w:r>
        <w:rPr>
          <w:rFonts w:cs="Calibri"/>
          <w:szCs w:val="22"/>
        </w:rPr>
        <w:t xml:space="preserve"> </w:t>
      </w:r>
      <w:proofErr w:type="spellStart"/>
      <w:r>
        <w:rPr>
          <w:rFonts w:cs="Calibri"/>
          <w:szCs w:val="22"/>
        </w:rPr>
        <w:t>projekta</w:t>
      </w:r>
      <w:proofErr w:type="spellEnd"/>
      <w:r>
        <w:rPr>
          <w:rFonts w:cs="Calibri"/>
          <w:szCs w:val="22"/>
        </w:rPr>
        <w:t xml:space="preserve"> CONURBANT je, </w:t>
      </w:r>
      <w:proofErr w:type="spellStart"/>
      <w:r>
        <w:rPr>
          <w:rFonts w:cs="Calibri"/>
          <w:szCs w:val="22"/>
        </w:rPr>
        <w:t>kroz</w:t>
      </w:r>
      <w:proofErr w:type="spellEnd"/>
      <w:r>
        <w:rPr>
          <w:rFonts w:cs="Calibri"/>
          <w:szCs w:val="22"/>
        </w:rPr>
        <w:t xml:space="preserve"> </w:t>
      </w:r>
      <w:proofErr w:type="spellStart"/>
      <w:r>
        <w:rPr>
          <w:rFonts w:cs="Calibri"/>
          <w:szCs w:val="22"/>
        </w:rPr>
        <w:t>izgradnju</w:t>
      </w:r>
      <w:proofErr w:type="spellEnd"/>
      <w:r>
        <w:rPr>
          <w:rFonts w:cs="Calibri"/>
          <w:szCs w:val="22"/>
        </w:rPr>
        <w:t xml:space="preserve"> </w:t>
      </w:r>
      <w:proofErr w:type="spellStart"/>
      <w:r>
        <w:rPr>
          <w:rFonts w:cs="Calibri"/>
          <w:szCs w:val="22"/>
        </w:rPr>
        <w:t>kapaciteta</w:t>
      </w:r>
      <w:proofErr w:type="spellEnd"/>
      <w:r>
        <w:rPr>
          <w:rFonts w:cs="Calibri"/>
          <w:szCs w:val="22"/>
        </w:rPr>
        <w:t xml:space="preserve"> </w:t>
      </w:r>
      <w:proofErr w:type="spellStart"/>
      <w:r>
        <w:rPr>
          <w:rFonts w:cs="Calibri"/>
          <w:szCs w:val="22"/>
        </w:rPr>
        <w:t>pomoću</w:t>
      </w:r>
      <w:proofErr w:type="spellEnd"/>
      <w:r>
        <w:rPr>
          <w:rFonts w:cs="Calibri"/>
          <w:szCs w:val="22"/>
        </w:rPr>
        <w:t xml:space="preserve"> </w:t>
      </w:r>
      <w:proofErr w:type="spellStart"/>
      <w:r>
        <w:rPr>
          <w:rFonts w:cs="Calibri"/>
          <w:szCs w:val="22"/>
        </w:rPr>
        <w:t>uzajamnog</w:t>
      </w:r>
      <w:proofErr w:type="spellEnd"/>
      <w:r>
        <w:rPr>
          <w:rFonts w:cs="Calibri"/>
          <w:szCs w:val="22"/>
        </w:rPr>
        <w:t xml:space="preserve"> </w:t>
      </w:r>
      <w:proofErr w:type="spellStart"/>
      <w:r>
        <w:rPr>
          <w:rFonts w:cs="Calibri"/>
          <w:szCs w:val="22"/>
        </w:rPr>
        <w:t>pristupa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radionica</w:t>
      </w:r>
      <w:proofErr w:type="spellEnd"/>
      <w:r>
        <w:rPr>
          <w:rFonts w:cs="Calibri"/>
          <w:szCs w:val="22"/>
        </w:rPr>
        <w:t xml:space="preserve"> </w:t>
      </w:r>
      <w:proofErr w:type="spellStart"/>
      <w:r>
        <w:rPr>
          <w:rFonts w:cs="Calibri"/>
          <w:szCs w:val="22"/>
        </w:rPr>
        <w:t>razmjene</w:t>
      </w:r>
      <w:proofErr w:type="spellEnd"/>
      <w:r>
        <w:rPr>
          <w:rFonts w:cs="Calibri"/>
          <w:szCs w:val="22"/>
        </w:rPr>
        <w:t xml:space="preserve"> </w:t>
      </w:r>
      <w:proofErr w:type="spellStart"/>
      <w:r>
        <w:rPr>
          <w:rFonts w:cs="Calibri"/>
          <w:szCs w:val="22"/>
        </w:rPr>
        <w:t>iskustava</w:t>
      </w:r>
      <w:proofErr w:type="spellEnd"/>
      <w:r>
        <w:rPr>
          <w:rFonts w:cs="Calibri"/>
          <w:szCs w:val="22"/>
        </w:rPr>
        <w:t xml:space="preserve"> </w:t>
      </w:r>
      <w:proofErr w:type="spellStart"/>
      <w:r>
        <w:rPr>
          <w:rFonts w:cs="Calibri"/>
          <w:szCs w:val="22"/>
        </w:rPr>
        <w:t>između</w:t>
      </w:r>
      <w:proofErr w:type="spellEnd"/>
      <w:r>
        <w:rPr>
          <w:rFonts w:cs="Calibri"/>
          <w:szCs w:val="22"/>
        </w:rPr>
        <w:t xml:space="preserve"> </w:t>
      </w:r>
      <w:proofErr w:type="spellStart"/>
      <w:r>
        <w:rPr>
          <w:rFonts w:cs="Calibri"/>
          <w:szCs w:val="22"/>
        </w:rPr>
        <w:t>gradova</w:t>
      </w:r>
      <w:proofErr w:type="spellEnd"/>
      <w:r>
        <w:rPr>
          <w:rFonts w:cs="Calibri"/>
          <w:szCs w:val="22"/>
        </w:rPr>
        <w:t xml:space="preserve"> s </w:t>
      </w:r>
      <w:proofErr w:type="spellStart"/>
      <w:r>
        <w:rPr>
          <w:rFonts w:cs="Calibri"/>
          <w:szCs w:val="22"/>
        </w:rPr>
        <w:t>više</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onih</w:t>
      </w:r>
      <w:proofErr w:type="spellEnd"/>
      <w:r>
        <w:rPr>
          <w:rFonts w:cs="Calibri"/>
          <w:szCs w:val="22"/>
        </w:rPr>
        <w:t xml:space="preserve"> s </w:t>
      </w:r>
      <w:proofErr w:type="spellStart"/>
      <w:r>
        <w:rPr>
          <w:rFonts w:cs="Calibri"/>
          <w:szCs w:val="22"/>
        </w:rPr>
        <w:t>manje</w:t>
      </w:r>
      <w:proofErr w:type="spellEnd"/>
      <w:r>
        <w:rPr>
          <w:rFonts w:cs="Calibri"/>
          <w:szCs w:val="22"/>
        </w:rPr>
        <w:t xml:space="preserve"> </w:t>
      </w:r>
      <w:proofErr w:type="spellStart"/>
      <w:r>
        <w:rPr>
          <w:rFonts w:cs="Calibri"/>
          <w:szCs w:val="22"/>
        </w:rPr>
        <w:t>iskustva</w:t>
      </w:r>
      <w:proofErr w:type="spellEnd"/>
      <w:r>
        <w:rPr>
          <w:rFonts w:cs="Calibri"/>
          <w:szCs w:val="22"/>
        </w:rPr>
        <w:t xml:space="preserve"> </w:t>
      </w:r>
      <w:proofErr w:type="spellStart"/>
      <w:r>
        <w:rPr>
          <w:rFonts w:cs="Calibri"/>
          <w:szCs w:val="22"/>
        </w:rPr>
        <w:t>pomoći</w:t>
      </w:r>
      <w:proofErr w:type="spellEnd"/>
      <w:r>
        <w:rPr>
          <w:rFonts w:cs="Calibri"/>
          <w:szCs w:val="22"/>
        </w:rPr>
        <w:t xml:space="preserve"> </w:t>
      </w:r>
      <w:proofErr w:type="spellStart"/>
      <w:r>
        <w:rPr>
          <w:rFonts w:cs="Calibri"/>
          <w:szCs w:val="22"/>
        </w:rPr>
        <w:t>srednje</w:t>
      </w:r>
      <w:proofErr w:type="spellEnd"/>
      <w:r>
        <w:rPr>
          <w:rFonts w:cs="Calibri"/>
          <w:szCs w:val="22"/>
        </w:rPr>
        <w:t xml:space="preserve"> </w:t>
      </w:r>
      <w:proofErr w:type="spellStart"/>
      <w:r>
        <w:rPr>
          <w:rFonts w:cs="Calibri"/>
          <w:szCs w:val="22"/>
        </w:rPr>
        <w:t>velikim</w:t>
      </w:r>
      <w:proofErr w:type="spellEnd"/>
      <w:r>
        <w:rPr>
          <w:rFonts w:cs="Calibri"/>
          <w:szCs w:val="22"/>
        </w:rPr>
        <w:t xml:space="preserve"> </w:t>
      </w:r>
      <w:proofErr w:type="spellStart"/>
      <w:r>
        <w:rPr>
          <w:rFonts w:cs="Calibri"/>
          <w:szCs w:val="22"/>
        </w:rPr>
        <w:t>gradovima</w:t>
      </w:r>
      <w:proofErr w:type="spellEnd"/>
      <w:r>
        <w:rPr>
          <w:rFonts w:cs="Calibri"/>
          <w:szCs w:val="22"/>
        </w:rPr>
        <w:t xml:space="preserve"> </w:t>
      </w:r>
      <w:proofErr w:type="spellStart"/>
      <w:r>
        <w:rPr>
          <w:rFonts w:cs="Calibri"/>
          <w:szCs w:val="22"/>
        </w:rPr>
        <w:t>iz</w:t>
      </w:r>
      <w:proofErr w:type="spellEnd"/>
      <w:r>
        <w:rPr>
          <w:rFonts w:cs="Calibri"/>
          <w:szCs w:val="22"/>
        </w:rPr>
        <w:t xml:space="preserve"> </w:t>
      </w:r>
      <w:proofErr w:type="spellStart"/>
      <w:r>
        <w:rPr>
          <w:rFonts w:cs="Calibri"/>
          <w:szCs w:val="22"/>
        </w:rPr>
        <w:t>sedam</w:t>
      </w:r>
      <w:proofErr w:type="spellEnd"/>
      <w:r>
        <w:rPr>
          <w:rFonts w:cs="Calibri"/>
          <w:szCs w:val="22"/>
        </w:rPr>
        <w:t xml:space="preserve"> </w:t>
      </w:r>
      <w:proofErr w:type="spellStart"/>
      <w:r>
        <w:rPr>
          <w:rFonts w:cs="Calibri"/>
          <w:szCs w:val="22"/>
        </w:rPr>
        <w:t>različitih</w:t>
      </w:r>
      <w:proofErr w:type="spellEnd"/>
      <w:r>
        <w:rPr>
          <w:rFonts w:cs="Calibri"/>
          <w:szCs w:val="22"/>
        </w:rPr>
        <w:t xml:space="preserve"> </w:t>
      </w:r>
      <w:proofErr w:type="spellStart"/>
      <w:r>
        <w:rPr>
          <w:rFonts w:cs="Calibri"/>
          <w:szCs w:val="22"/>
        </w:rPr>
        <w:t>zemalja</w:t>
      </w:r>
      <w:proofErr w:type="spellEnd"/>
      <w:r>
        <w:rPr>
          <w:rFonts w:cs="Calibri"/>
          <w:szCs w:val="22"/>
        </w:rPr>
        <w:t xml:space="preserve"> Europe </w:t>
      </w:r>
      <w:proofErr w:type="spellStart"/>
      <w:r>
        <w:rPr>
          <w:rFonts w:cs="Calibri"/>
          <w:szCs w:val="22"/>
        </w:rPr>
        <w:t>i</w:t>
      </w:r>
      <w:proofErr w:type="spellEnd"/>
      <w:r>
        <w:rPr>
          <w:rFonts w:cs="Calibri"/>
          <w:szCs w:val="22"/>
        </w:rPr>
        <w:t xml:space="preserve"> </w:t>
      </w:r>
      <w:proofErr w:type="spellStart"/>
      <w:r>
        <w:rPr>
          <w:rFonts w:cs="Calibri"/>
          <w:szCs w:val="22"/>
        </w:rPr>
        <w:t>manjim</w:t>
      </w:r>
      <w:proofErr w:type="spellEnd"/>
      <w:r>
        <w:rPr>
          <w:rFonts w:cs="Calibri"/>
          <w:szCs w:val="22"/>
        </w:rPr>
        <w:t xml:space="preserve"> </w:t>
      </w:r>
      <w:proofErr w:type="spellStart"/>
      <w:r>
        <w:rPr>
          <w:rFonts w:cs="Calibri"/>
          <w:szCs w:val="22"/>
        </w:rPr>
        <w:t>gradovima</w:t>
      </w:r>
      <w:proofErr w:type="spellEnd"/>
      <w:r>
        <w:rPr>
          <w:rFonts w:cs="Calibri"/>
          <w:szCs w:val="22"/>
        </w:rPr>
        <w:t xml:space="preserve"> </w:t>
      </w:r>
      <w:proofErr w:type="spellStart"/>
      <w:r>
        <w:rPr>
          <w:rFonts w:cs="Calibri"/>
          <w:szCs w:val="22"/>
        </w:rPr>
        <w:t>iz</w:t>
      </w:r>
      <w:proofErr w:type="spellEnd"/>
      <w:r>
        <w:rPr>
          <w:rFonts w:cs="Calibri"/>
          <w:szCs w:val="22"/>
        </w:rPr>
        <w:t xml:space="preserve"> </w:t>
      </w:r>
      <w:proofErr w:type="spellStart"/>
      <w:r>
        <w:rPr>
          <w:rFonts w:cs="Calibri"/>
          <w:szCs w:val="22"/>
        </w:rPr>
        <w:t>njihove</w:t>
      </w:r>
      <w:proofErr w:type="spellEnd"/>
      <w:r>
        <w:rPr>
          <w:rFonts w:cs="Calibri"/>
          <w:szCs w:val="22"/>
        </w:rPr>
        <w:t xml:space="preserve"> </w:t>
      </w:r>
      <w:proofErr w:type="spellStart"/>
      <w:r>
        <w:rPr>
          <w:rFonts w:cs="Calibri"/>
          <w:szCs w:val="22"/>
        </w:rPr>
        <w:t>okolice</w:t>
      </w:r>
      <w:proofErr w:type="spellEnd"/>
      <w:r>
        <w:rPr>
          <w:rFonts w:cs="Calibri"/>
          <w:szCs w:val="22"/>
        </w:rPr>
        <w:t xml:space="preserve">, a </w:t>
      </w:r>
      <w:proofErr w:type="spellStart"/>
      <w:r>
        <w:rPr>
          <w:rFonts w:cs="Calibri"/>
          <w:szCs w:val="22"/>
        </w:rPr>
        <w:t>sve</w:t>
      </w:r>
      <w:proofErr w:type="spellEnd"/>
      <w:r>
        <w:rPr>
          <w:rFonts w:cs="Calibri"/>
          <w:szCs w:val="22"/>
        </w:rPr>
        <w:t xml:space="preserve"> u </w:t>
      </w:r>
      <w:proofErr w:type="spellStart"/>
      <w:r>
        <w:rPr>
          <w:rFonts w:cs="Calibri"/>
          <w:szCs w:val="22"/>
        </w:rPr>
        <w:t>okviru</w:t>
      </w:r>
      <w:proofErr w:type="spellEnd"/>
      <w:r>
        <w:rPr>
          <w:rFonts w:cs="Calibri"/>
          <w:szCs w:val="22"/>
        </w:rPr>
        <w:t xml:space="preserve"> </w:t>
      </w:r>
      <w:proofErr w:type="spellStart"/>
      <w:r>
        <w:rPr>
          <w:rFonts w:cs="Calibri"/>
          <w:szCs w:val="22"/>
        </w:rPr>
        <w:t>inicijative</w:t>
      </w:r>
      <w:proofErr w:type="spellEnd"/>
      <w:r>
        <w:rPr>
          <w:rFonts w:cs="Calibri"/>
          <w:szCs w:val="22"/>
        </w:rPr>
        <w:t xml:space="preserve"> </w:t>
      </w:r>
      <w:proofErr w:type="spellStart"/>
      <w:r>
        <w:rPr>
          <w:rFonts w:cs="Calibri"/>
          <w:szCs w:val="22"/>
        </w:rPr>
        <w:t>Sporazum</w:t>
      </w:r>
      <w:proofErr w:type="spellEnd"/>
      <w:r>
        <w:rPr>
          <w:rFonts w:cs="Calibri"/>
          <w:szCs w:val="22"/>
        </w:rPr>
        <w:t xml:space="preserve"> </w:t>
      </w:r>
      <w:proofErr w:type="spellStart"/>
      <w:r>
        <w:rPr>
          <w:rFonts w:cs="Calibri"/>
          <w:szCs w:val="22"/>
        </w:rPr>
        <w:t>Gradonačelnika</w:t>
      </w:r>
      <w:proofErr w:type="spellEnd"/>
      <w:r>
        <w:rPr>
          <w:rFonts w:cs="Calibri"/>
          <w:szCs w:val="22"/>
        </w:rPr>
        <w:t>.</w:t>
      </w:r>
      <w:proofErr w:type="gramEnd"/>
      <w:r>
        <w:rPr>
          <w:rFonts w:cs="Calibri"/>
          <w:szCs w:val="22"/>
        </w:rPr>
        <w:t xml:space="preserve"> </w:t>
      </w:r>
    </w:p>
    <w:p w:rsidR="00F11AA7" w:rsidRDefault="00F11AA7" w:rsidP="00F11AA7">
      <w:pPr>
        <w:rPr>
          <w:rFonts w:cs="Calibri"/>
          <w:szCs w:val="22"/>
        </w:rPr>
      </w:pPr>
      <w:proofErr w:type="spellStart"/>
      <w:r>
        <w:rPr>
          <w:rFonts w:cs="Calibri"/>
          <w:szCs w:val="22"/>
        </w:rPr>
        <w:t>Radne</w:t>
      </w:r>
      <w:proofErr w:type="spellEnd"/>
      <w:r>
        <w:rPr>
          <w:rFonts w:cs="Calibri"/>
          <w:szCs w:val="22"/>
        </w:rPr>
        <w:t xml:space="preserve"> </w:t>
      </w:r>
      <w:proofErr w:type="spellStart"/>
      <w:r>
        <w:rPr>
          <w:rFonts w:cs="Calibri"/>
          <w:szCs w:val="22"/>
        </w:rPr>
        <w:t>skupine</w:t>
      </w:r>
      <w:proofErr w:type="spellEnd"/>
      <w:r>
        <w:rPr>
          <w:rFonts w:cs="Calibri"/>
          <w:szCs w:val="22"/>
        </w:rPr>
        <w:t xml:space="preserve"> u </w:t>
      </w:r>
      <w:proofErr w:type="spellStart"/>
      <w:r>
        <w:rPr>
          <w:rFonts w:cs="Calibri"/>
          <w:szCs w:val="22"/>
        </w:rPr>
        <w:t>konurbacijama</w:t>
      </w:r>
      <w:proofErr w:type="spellEnd"/>
      <w:r>
        <w:rPr>
          <w:rFonts w:cs="Calibri"/>
          <w:szCs w:val="22"/>
        </w:rPr>
        <w:t xml:space="preserve">, </w:t>
      </w:r>
      <w:proofErr w:type="spellStart"/>
      <w:r>
        <w:rPr>
          <w:rFonts w:cs="Calibri"/>
          <w:szCs w:val="22"/>
        </w:rPr>
        <w:t>organizirane</w:t>
      </w:r>
      <w:proofErr w:type="spellEnd"/>
      <w:r>
        <w:rPr>
          <w:rFonts w:cs="Calibri"/>
          <w:szCs w:val="22"/>
        </w:rPr>
        <w:t xml:space="preserve"> </w:t>
      </w:r>
      <w:proofErr w:type="spellStart"/>
      <w:r>
        <w:rPr>
          <w:rFonts w:cs="Calibri"/>
          <w:szCs w:val="22"/>
        </w:rPr>
        <w:t>su</w:t>
      </w:r>
      <w:proofErr w:type="spellEnd"/>
      <w:r>
        <w:rPr>
          <w:rFonts w:cs="Calibri"/>
          <w:szCs w:val="22"/>
        </w:rPr>
        <w:t xml:space="preserve"> </w:t>
      </w:r>
      <w:proofErr w:type="spellStart"/>
      <w:r>
        <w:rPr>
          <w:rFonts w:cs="Calibri"/>
          <w:szCs w:val="22"/>
        </w:rPr>
        <w:t>kako</w:t>
      </w:r>
      <w:proofErr w:type="spellEnd"/>
      <w:r>
        <w:rPr>
          <w:rFonts w:cs="Calibri"/>
          <w:szCs w:val="22"/>
        </w:rPr>
        <w:t xml:space="preserve"> bi se </w:t>
      </w:r>
      <w:proofErr w:type="spellStart"/>
      <w:proofErr w:type="gramStart"/>
      <w:r>
        <w:rPr>
          <w:rFonts w:cs="Calibri"/>
          <w:szCs w:val="22"/>
        </w:rPr>
        <w:t>na</w:t>
      </w:r>
      <w:proofErr w:type="spellEnd"/>
      <w:proofErr w:type="gramEnd"/>
      <w:r>
        <w:rPr>
          <w:rFonts w:cs="Calibri"/>
          <w:szCs w:val="22"/>
        </w:rPr>
        <w:t xml:space="preserve"> </w:t>
      </w:r>
      <w:proofErr w:type="spellStart"/>
      <w:r>
        <w:rPr>
          <w:rFonts w:cs="Calibri"/>
          <w:szCs w:val="22"/>
        </w:rPr>
        <w:t>lokalnoj</w:t>
      </w:r>
      <w:proofErr w:type="spellEnd"/>
      <w:r>
        <w:rPr>
          <w:rFonts w:cs="Calibri"/>
          <w:szCs w:val="22"/>
        </w:rPr>
        <w:t xml:space="preserve"> </w:t>
      </w:r>
      <w:proofErr w:type="spellStart"/>
      <w:r>
        <w:rPr>
          <w:rFonts w:cs="Calibri"/>
          <w:szCs w:val="22"/>
        </w:rPr>
        <w:t>razini</w:t>
      </w:r>
      <w:proofErr w:type="spellEnd"/>
      <w:r>
        <w:rPr>
          <w:rFonts w:cs="Calibri"/>
          <w:szCs w:val="22"/>
        </w:rPr>
        <w:t xml:space="preserve"> </w:t>
      </w:r>
      <w:proofErr w:type="spellStart"/>
      <w:r>
        <w:rPr>
          <w:rFonts w:cs="Calibri"/>
          <w:szCs w:val="22"/>
        </w:rPr>
        <w:t>proširila</w:t>
      </w:r>
      <w:proofErr w:type="spellEnd"/>
      <w:r>
        <w:rPr>
          <w:rFonts w:cs="Calibri"/>
          <w:szCs w:val="22"/>
        </w:rPr>
        <w:t xml:space="preserve"> </w:t>
      </w:r>
      <w:proofErr w:type="spellStart"/>
      <w:r>
        <w:rPr>
          <w:rFonts w:cs="Calibri"/>
          <w:szCs w:val="22"/>
        </w:rPr>
        <w:t>iskustva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dobre</w:t>
      </w:r>
      <w:proofErr w:type="spellEnd"/>
      <w:r>
        <w:rPr>
          <w:rFonts w:cs="Calibri"/>
          <w:szCs w:val="22"/>
        </w:rPr>
        <w:t xml:space="preserve"> </w:t>
      </w:r>
      <w:proofErr w:type="spellStart"/>
      <w:r>
        <w:rPr>
          <w:rFonts w:cs="Calibri"/>
          <w:szCs w:val="22"/>
        </w:rPr>
        <w:t>prakse</w:t>
      </w:r>
      <w:proofErr w:type="spellEnd"/>
      <w:r>
        <w:rPr>
          <w:rFonts w:cs="Calibri"/>
          <w:szCs w:val="22"/>
        </w:rPr>
        <w:t xml:space="preserve">. </w:t>
      </w:r>
      <w:proofErr w:type="spellStart"/>
      <w:r>
        <w:rPr>
          <w:rFonts w:cs="Calibri"/>
          <w:szCs w:val="22"/>
        </w:rPr>
        <w:t>Zadatak</w:t>
      </w:r>
      <w:proofErr w:type="spellEnd"/>
      <w:r>
        <w:rPr>
          <w:rFonts w:cs="Calibri"/>
          <w:szCs w:val="22"/>
        </w:rPr>
        <w:t xml:space="preserve"> je bio </w:t>
      </w:r>
      <w:proofErr w:type="spellStart"/>
      <w:r>
        <w:rPr>
          <w:rFonts w:cs="Calibri"/>
          <w:szCs w:val="22"/>
        </w:rPr>
        <w:t>usmjeren</w:t>
      </w:r>
      <w:proofErr w:type="spellEnd"/>
      <w:r>
        <w:rPr>
          <w:rFonts w:cs="Calibri"/>
          <w:szCs w:val="22"/>
        </w:rPr>
        <w:t xml:space="preserve"> k </w:t>
      </w:r>
      <w:proofErr w:type="spellStart"/>
      <w:r>
        <w:rPr>
          <w:rFonts w:cs="Calibri"/>
          <w:szCs w:val="22"/>
        </w:rPr>
        <w:t>iskorištavanju</w:t>
      </w:r>
      <w:proofErr w:type="spellEnd"/>
      <w:r>
        <w:rPr>
          <w:rFonts w:cs="Calibri"/>
          <w:szCs w:val="22"/>
        </w:rPr>
        <w:t xml:space="preserve"> </w:t>
      </w:r>
      <w:proofErr w:type="spellStart"/>
      <w:r>
        <w:rPr>
          <w:rFonts w:cs="Calibri"/>
          <w:szCs w:val="22"/>
        </w:rPr>
        <w:t>primjera</w:t>
      </w:r>
      <w:proofErr w:type="spellEnd"/>
      <w:r>
        <w:rPr>
          <w:rFonts w:cs="Calibri"/>
          <w:szCs w:val="22"/>
        </w:rPr>
        <w:t xml:space="preserve"> </w:t>
      </w:r>
      <w:proofErr w:type="spellStart"/>
      <w:r>
        <w:rPr>
          <w:rFonts w:cs="Calibri"/>
          <w:szCs w:val="22"/>
        </w:rPr>
        <w:t>dobre</w:t>
      </w:r>
      <w:proofErr w:type="spellEnd"/>
      <w:r>
        <w:rPr>
          <w:rFonts w:cs="Calibri"/>
          <w:szCs w:val="22"/>
        </w:rPr>
        <w:t xml:space="preserve"> </w:t>
      </w:r>
      <w:proofErr w:type="spellStart"/>
      <w:r>
        <w:rPr>
          <w:rFonts w:cs="Calibri"/>
          <w:szCs w:val="22"/>
        </w:rPr>
        <w:t>prakse</w:t>
      </w:r>
      <w:proofErr w:type="spellEnd"/>
      <w:r>
        <w:rPr>
          <w:rFonts w:cs="Calibri"/>
          <w:szCs w:val="22"/>
        </w:rPr>
        <w:t xml:space="preserve"> </w:t>
      </w:r>
      <w:proofErr w:type="spellStart"/>
      <w:proofErr w:type="gramStart"/>
      <w:r>
        <w:rPr>
          <w:rFonts w:cs="Calibri"/>
          <w:szCs w:val="22"/>
        </w:rPr>
        <w:t>na</w:t>
      </w:r>
      <w:proofErr w:type="spellEnd"/>
      <w:proofErr w:type="gramEnd"/>
      <w:r>
        <w:rPr>
          <w:rFonts w:cs="Calibri"/>
          <w:szCs w:val="22"/>
        </w:rPr>
        <w:t xml:space="preserve"> </w:t>
      </w:r>
      <w:proofErr w:type="spellStart"/>
      <w:r>
        <w:rPr>
          <w:rFonts w:cs="Calibri"/>
          <w:szCs w:val="22"/>
        </w:rPr>
        <w:t>lokalnoj</w:t>
      </w:r>
      <w:proofErr w:type="spellEnd"/>
      <w:r>
        <w:rPr>
          <w:rFonts w:cs="Calibri"/>
          <w:szCs w:val="22"/>
        </w:rPr>
        <w:t xml:space="preserve"> </w:t>
      </w:r>
      <w:proofErr w:type="spellStart"/>
      <w:r>
        <w:rPr>
          <w:rFonts w:cs="Calibri"/>
          <w:szCs w:val="22"/>
        </w:rPr>
        <w:t>razini</w:t>
      </w:r>
      <w:proofErr w:type="spellEnd"/>
      <w:r>
        <w:rPr>
          <w:rFonts w:cs="Calibri"/>
          <w:szCs w:val="22"/>
        </w:rPr>
        <w:t xml:space="preserve"> </w:t>
      </w:r>
      <w:proofErr w:type="spellStart"/>
      <w:r>
        <w:rPr>
          <w:rFonts w:cs="Calibri"/>
          <w:szCs w:val="22"/>
        </w:rPr>
        <w:t>kao</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na</w:t>
      </w:r>
      <w:proofErr w:type="spellEnd"/>
      <w:r>
        <w:rPr>
          <w:rFonts w:cs="Calibri"/>
          <w:szCs w:val="22"/>
        </w:rPr>
        <w:t xml:space="preserve"> </w:t>
      </w:r>
      <w:proofErr w:type="spellStart"/>
      <w:r>
        <w:rPr>
          <w:rFonts w:cs="Calibri"/>
          <w:szCs w:val="22"/>
        </w:rPr>
        <w:t>potrebi</w:t>
      </w:r>
      <w:proofErr w:type="spellEnd"/>
      <w:r>
        <w:rPr>
          <w:rFonts w:cs="Calibri"/>
          <w:szCs w:val="22"/>
        </w:rPr>
        <w:t xml:space="preserve"> </w:t>
      </w:r>
      <w:proofErr w:type="spellStart"/>
      <w:r>
        <w:rPr>
          <w:rFonts w:cs="Calibri"/>
          <w:szCs w:val="22"/>
        </w:rPr>
        <w:t>uspostavljanja</w:t>
      </w:r>
      <w:proofErr w:type="spellEnd"/>
      <w:r>
        <w:rPr>
          <w:rFonts w:cs="Calibri"/>
          <w:szCs w:val="22"/>
        </w:rPr>
        <w:t xml:space="preserve"> </w:t>
      </w:r>
      <w:proofErr w:type="spellStart"/>
      <w:r>
        <w:rPr>
          <w:rFonts w:cs="Calibri"/>
          <w:szCs w:val="22"/>
        </w:rPr>
        <w:t>kooperacije</w:t>
      </w:r>
      <w:proofErr w:type="spellEnd"/>
      <w:r>
        <w:rPr>
          <w:rFonts w:cs="Calibri"/>
          <w:szCs w:val="22"/>
        </w:rPr>
        <w:t xml:space="preserve"> </w:t>
      </w:r>
      <w:proofErr w:type="spellStart"/>
      <w:r>
        <w:rPr>
          <w:rFonts w:cs="Calibri"/>
          <w:szCs w:val="22"/>
        </w:rPr>
        <w:t>između</w:t>
      </w:r>
      <w:proofErr w:type="spellEnd"/>
      <w:r>
        <w:rPr>
          <w:rFonts w:cs="Calibri"/>
          <w:szCs w:val="22"/>
        </w:rPr>
        <w:t xml:space="preserve"> </w:t>
      </w:r>
      <w:proofErr w:type="spellStart"/>
      <w:r>
        <w:rPr>
          <w:rFonts w:cs="Calibri"/>
          <w:szCs w:val="22"/>
        </w:rPr>
        <w:t>malih</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srednje</w:t>
      </w:r>
      <w:proofErr w:type="spellEnd"/>
      <w:r>
        <w:rPr>
          <w:rFonts w:cs="Calibri"/>
          <w:szCs w:val="22"/>
        </w:rPr>
        <w:t xml:space="preserve"> </w:t>
      </w:r>
      <w:proofErr w:type="spellStart"/>
      <w:r>
        <w:rPr>
          <w:rFonts w:cs="Calibri"/>
          <w:szCs w:val="22"/>
        </w:rPr>
        <w:t>velikih</w:t>
      </w:r>
      <w:proofErr w:type="spellEnd"/>
      <w:r>
        <w:rPr>
          <w:rFonts w:cs="Calibri"/>
          <w:szCs w:val="22"/>
        </w:rPr>
        <w:t xml:space="preserve"> </w:t>
      </w:r>
      <w:proofErr w:type="spellStart"/>
      <w:r>
        <w:rPr>
          <w:rFonts w:cs="Calibri"/>
          <w:szCs w:val="22"/>
        </w:rPr>
        <w:t>gradova</w:t>
      </w:r>
      <w:proofErr w:type="spellEnd"/>
      <w:r>
        <w:rPr>
          <w:rFonts w:cs="Calibri"/>
          <w:szCs w:val="22"/>
        </w:rPr>
        <w:t xml:space="preserve"> </w:t>
      </w:r>
      <w:proofErr w:type="spellStart"/>
      <w:r>
        <w:rPr>
          <w:rFonts w:cs="Calibri"/>
          <w:szCs w:val="22"/>
        </w:rPr>
        <w:t>konurbacije</w:t>
      </w:r>
      <w:proofErr w:type="spellEnd"/>
      <w:r>
        <w:rPr>
          <w:rFonts w:cs="Calibri"/>
          <w:szCs w:val="22"/>
        </w:rPr>
        <w:t xml:space="preserve">. U </w:t>
      </w:r>
      <w:proofErr w:type="spellStart"/>
      <w:r>
        <w:rPr>
          <w:rFonts w:cs="Calibri"/>
          <w:szCs w:val="22"/>
        </w:rPr>
        <w:t>okviru</w:t>
      </w:r>
      <w:proofErr w:type="spellEnd"/>
      <w:r>
        <w:rPr>
          <w:rFonts w:cs="Calibri"/>
          <w:szCs w:val="22"/>
        </w:rPr>
        <w:t xml:space="preserve"> </w:t>
      </w:r>
      <w:proofErr w:type="spellStart"/>
      <w:r>
        <w:rPr>
          <w:rFonts w:cs="Calibri"/>
          <w:szCs w:val="22"/>
        </w:rPr>
        <w:t>projekta</w:t>
      </w:r>
      <w:proofErr w:type="spellEnd"/>
      <w:r>
        <w:rPr>
          <w:rFonts w:cs="Calibri"/>
          <w:szCs w:val="22"/>
        </w:rPr>
        <w:t xml:space="preserve">, </w:t>
      </w:r>
      <w:proofErr w:type="spellStart"/>
      <w:r>
        <w:rPr>
          <w:rFonts w:cs="Calibri"/>
          <w:szCs w:val="22"/>
        </w:rPr>
        <w:t>provođenje</w:t>
      </w:r>
      <w:proofErr w:type="spellEnd"/>
      <w:r>
        <w:rPr>
          <w:rFonts w:cs="Calibri"/>
          <w:szCs w:val="22"/>
        </w:rPr>
        <w:t xml:space="preserve"> </w:t>
      </w:r>
      <w:proofErr w:type="spellStart"/>
      <w:r>
        <w:rPr>
          <w:rFonts w:cs="Calibri"/>
          <w:szCs w:val="22"/>
        </w:rPr>
        <w:t>radnih</w:t>
      </w:r>
      <w:proofErr w:type="spellEnd"/>
      <w:r>
        <w:rPr>
          <w:rFonts w:cs="Calibri"/>
          <w:szCs w:val="22"/>
        </w:rPr>
        <w:t xml:space="preserve"> </w:t>
      </w:r>
      <w:proofErr w:type="spellStart"/>
      <w:r>
        <w:rPr>
          <w:rFonts w:cs="Calibri"/>
          <w:szCs w:val="22"/>
        </w:rPr>
        <w:t>skupina</w:t>
      </w:r>
      <w:proofErr w:type="spellEnd"/>
      <w:r>
        <w:rPr>
          <w:rFonts w:cs="Calibri"/>
          <w:szCs w:val="22"/>
        </w:rPr>
        <w:t xml:space="preserve"> </w:t>
      </w:r>
      <w:proofErr w:type="spellStart"/>
      <w:r>
        <w:rPr>
          <w:rFonts w:cs="Calibri"/>
          <w:szCs w:val="22"/>
        </w:rPr>
        <w:t>bilo</w:t>
      </w:r>
      <w:proofErr w:type="spellEnd"/>
      <w:r>
        <w:rPr>
          <w:rFonts w:cs="Calibri"/>
          <w:szCs w:val="22"/>
        </w:rPr>
        <w:t xml:space="preserve"> je </w:t>
      </w:r>
      <w:proofErr w:type="spellStart"/>
      <w:r>
        <w:rPr>
          <w:rFonts w:cs="Calibri"/>
          <w:szCs w:val="22"/>
        </w:rPr>
        <w:t>predviđeno</w:t>
      </w:r>
      <w:proofErr w:type="spellEnd"/>
      <w:r>
        <w:rPr>
          <w:rFonts w:cs="Calibri"/>
          <w:szCs w:val="22"/>
        </w:rPr>
        <w:t xml:space="preserve"> </w:t>
      </w:r>
      <w:proofErr w:type="spellStart"/>
      <w:r>
        <w:rPr>
          <w:rFonts w:cs="Calibri"/>
          <w:szCs w:val="22"/>
        </w:rPr>
        <w:t>za</w:t>
      </w:r>
      <w:proofErr w:type="spellEnd"/>
      <w:r>
        <w:rPr>
          <w:rFonts w:cs="Calibri"/>
          <w:szCs w:val="22"/>
        </w:rPr>
        <w:t xml:space="preserve"> </w:t>
      </w:r>
      <w:proofErr w:type="spellStart"/>
      <w:r>
        <w:rPr>
          <w:rFonts w:cs="Calibri"/>
          <w:szCs w:val="22"/>
        </w:rPr>
        <w:t>razdoblje</w:t>
      </w:r>
      <w:proofErr w:type="spellEnd"/>
      <w:r>
        <w:rPr>
          <w:rFonts w:cs="Calibri"/>
          <w:szCs w:val="22"/>
        </w:rPr>
        <w:t xml:space="preserve"> </w:t>
      </w:r>
      <w:proofErr w:type="spellStart"/>
      <w:proofErr w:type="gramStart"/>
      <w:r>
        <w:rPr>
          <w:rFonts w:cs="Calibri"/>
          <w:szCs w:val="22"/>
        </w:rPr>
        <w:t>od</w:t>
      </w:r>
      <w:proofErr w:type="spellEnd"/>
      <w:proofErr w:type="gramEnd"/>
      <w:r>
        <w:rPr>
          <w:rFonts w:cs="Calibri"/>
          <w:szCs w:val="22"/>
        </w:rPr>
        <w:t xml:space="preserve"> </w:t>
      </w:r>
      <w:proofErr w:type="spellStart"/>
      <w:r>
        <w:rPr>
          <w:rFonts w:cs="Calibri"/>
          <w:szCs w:val="22"/>
        </w:rPr>
        <w:t>studenog</w:t>
      </w:r>
      <w:proofErr w:type="spellEnd"/>
      <w:r>
        <w:rPr>
          <w:rFonts w:cs="Calibri"/>
          <w:szCs w:val="22"/>
        </w:rPr>
        <w:t xml:space="preserve"> 2011. </w:t>
      </w:r>
      <w:proofErr w:type="gramStart"/>
      <w:r>
        <w:rPr>
          <w:rFonts w:cs="Calibri"/>
          <w:szCs w:val="22"/>
        </w:rPr>
        <w:t>do</w:t>
      </w:r>
      <w:proofErr w:type="gramEnd"/>
      <w:r>
        <w:rPr>
          <w:rFonts w:cs="Calibri"/>
          <w:szCs w:val="22"/>
        </w:rPr>
        <w:t xml:space="preserve"> </w:t>
      </w:r>
      <w:proofErr w:type="spellStart"/>
      <w:r>
        <w:rPr>
          <w:rFonts w:cs="Calibri"/>
          <w:szCs w:val="22"/>
        </w:rPr>
        <w:t>svibnja</w:t>
      </w:r>
      <w:proofErr w:type="spellEnd"/>
      <w:r>
        <w:rPr>
          <w:rFonts w:cs="Calibri"/>
          <w:szCs w:val="22"/>
        </w:rPr>
        <w:t xml:space="preserve"> 2013.</w:t>
      </w:r>
    </w:p>
    <w:p w:rsidR="00F11AA7" w:rsidRDefault="00F11AA7" w:rsidP="00F11AA7">
      <w:pPr>
        <w:rPr>
          <w:rFonts w:cs="Calibri"/>
          <w:szCs w:val="22"/>
        </w:rPr>
      </w:pPr>
      <w:proofErr w:type="gramStart"/>
      <w:r>
        <w:rPr>
          <w:rFonts w:cs="Calibri"/>
          <w:szCs w:val="22"/>
        </w:rPr>
        <w:t xml:space="preserve">Na </w:t>
      </w:r>
      <w:proofErr w:type="spellStart"/>
      <w:r>
        <w:rPr>
          <w:rFonts w:cs="Calibri"/>
          <w:szCs w:val="22"/>
        </w:rPr>
        <w:t>radnim</w:t>
      </w:r>
      <w:proofErr w:type="spellEnd"/>
      <w:r>
        <w:rPr>
          <w:rFonts w:cs="Calibri"/>
          <w:szCs w:val="22"/>
        </w:rPr>
        <w:t xml:space="preserve"> se </w:t>
      </w:r>
      <w:proofErr w:type="spellStart"/>
      <w:r>
        <w:rPr>
          <w:rFonts w:cs="Calibri"/>
          <w:szCs w:val="22"/>
        </w:rPr>
        <w:t>skupinama</w:t>
      </w:r>
      <w:proofErr w:type="spellEnd"/>
      <w:r>
        <w:rPr>
          <w:rFonts w:cs="Calibri"/>
          <w:szCs w:val="22"/>
        </w:rPr>
        <w:t xml:space="preserve"> </w:t>
      </w:r>
      <w:proofErr w:type="spellStart"/>
      <w:r>
        <w:rPr>
          <w:rFonts w:cs="Calibri"/>
          <w:szCs w:val="22"/>
        </w:rPr>
        <w:t>raspravljalo</w:t>
      </w:r>
      <w:proofErr w:type="spellEnd"/>
      <w:r>
        <w:rPr>
          <w:rFonts w:cs="Calibri"/>
          <w:szCs w:val="22"/>
        </w:rPr>
        <w:t xml:space="preserve"> o </w:t>
      </w:r>
      <w:proofErr w:type="spellStart"/>
      <w:r>
        <w:rPr>
          <w:rFonts w:cs="Calibri"/>
          <w:szCs w:val="22"/>
        </w:rPr>
        <w:t>mogućnostima</w:t>
      </w:r>
      <w:proofErr w:type="spellEnd"/>
      <w:r>
        <w:rPr>
          <w:rFonts w:cs="Calibri"/>
          <w:szCs w:val="22"/>
        </w:rPr>
        <w:t xml:space="preserve"> </w:t>
      </w:r>
      <w:proofErr w:type="spellStart"/>
      <w:r>
        <w:rPr>
          <w:rFonts w:cs="Calibri"/>
          <w:szCs w:val="22"/>
        </w:rPr>
        <w:t>pronalaska</w:t>
      </w:r>
      <w:proofErr w:type="spellEnd"/>
      <w:r>
        <w:rPr>
          <w:rFonts w:cs="Calibri"/>
          <w:szCs w:val="22"/>
        </w:rPr>
        <w:t xml:space="preserve"> </w:t>
      </w:r>
      <w:proofErr w:type="spellStart"/>
      <w:r>
        <w:rPr>
          <w:rFonts w:cs="Calibri"/>
          <w:szCs w:val="22"/>
        </w:rPr>
        <w:t>zajedničkih</w:t>
      </w:r>
      <w:proofErr w:type="spellEnd"/>
      <w:r>
        <w:rPr>
          <w:rFonts w:cs="Calibri"/>
          <w:szCs w:val="22"/>
        </w:rPr>
        <w:t xml:space="preserve"> </w:t>
      </w:r>
      <w:proofErr w:type="spellStart"/>
      <w:r>
        <w:rPr>
          <w:rFonts w:cs="Calibri"/>
          <w:szCs w:val="22"/>
        </w:rPr>
        <w:t>interesa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spajanja</w:t>
      </w:r>
      <w:proofErr w:type="spellEnd"/>
      <w:r>
        <w:rPr>
          <w:rFonts w:cs="Calibri"/>
          <w:szCs w:val="22"/>
        </w:rPr>
        <w:t xml:space="preserve"> </w:t>
      </w:r>
      <w:proofErr w:type="spellStart"/>
      <w:r>
        <w:rPr>
          <w:rFonts w:cs="Calibri"/>
          <w:szCs w:val="22"/>
        </w:rPr>
        <w:t>potencijalnih</w:t>
      </w:r>
      <w:proofErr w:type="spellEnd"/>
      <w:r>
        <w:rPr>
          <w:rFonts w:cs="Calibri"/>
          <w:szCs w:val="22"/>
        </w:rPr>
        <w:t xml:space="preserve"> </w:t>
      </w:r>
      <w:proofErr w:type="spellStart"/>
      <w:r>
        <w:rPr>
          <w:rFonts w:cs="Calibri"/>
          <w:szCs w:val="22"/>
        </w:rPr>
        <w:t>projekata</w:t>
      </w:r>
      <w:proofErr w:type="spellEnd"/>
      <w:r>
        <w:rPr>
          <w:rFonts w:cs="Calibri"/>
          <w:szCs w:val="22"/>
        </w:rPr>
        <w:t xml:space="preserve"> </w:t>
      </w:r>
      <w:proofErr w:type="spellStart"/>
      <w:r>
        <w:rPr>
          <w:rFonts w:cs="Calibri"/>
          <w:szCs w:val="22"/>
        </w:rPr>
        <w:t>kroz</w:t>
      </w:r>
      <w:proofErr w:type="spellEnd"/>
      <w:r>
        <w:rPr>
          <w:rFonts w:cs="Calibri"/>
          <w:szCs w:val="22"/>
        </w:rPr>
        <w:t xml:space="preserve"> </w:t>
      </w:r>
      <w:proofErr w:type="spellStart"/>
      <w:r>
        <w:rPr>
          <w:rFonts w:cs="Calibri"/>
          <w:szCs w:val="22"/>
        </w:rPr>
        <w:t>uključivanje</w:t>
      </w:r>
      <w:proofErr w:type="spellEnd"/>
      <w:r>
        <w:rPr>
          <w:rFonts w:cs="Calibri"/>
          <w:szCs w:val="22"/>
        </w:rPr>
        <w:t xml:space="preserve"> </w:t>
      </w:r>
      <w:proofErr w:type="spellStart"/>
      <w:r>
        <w:rPr>
          <w:rFonts w:cs="Calibri"/>
          <w:szCs w:val="22"/>
        </w:rPr>
        <w:t>gradova</w:t>
      </w:r>
      <w:proofErr w:type="spellEnd"/>
      <w:r>
        <w:rPr>
          <w:rFonts w:cs="Calibri"/>
          <w:szCs w:val="22"/>
        </w:rPr>
        <w:t xml:space="preserve"> </w:t>
      </w:r>
      <w:proofErr w:type="spellStart"/>
      <w:r>
        <w:rPr>
          <w:rFonts w:cs="Calibri"/>
          <w:szCs w:val="22"/>
        </w:rPr>
        <w:t>koji</w:t>
      </w:r>
      <w:proofErr w:type="spellEnd"/>
      <w:r>
        <w:rPr>
          <w:rFonts w:cs="Calibri"/>
          <w:szCs w:val="22"/>
        </w:rPr>
        <w:t xml:space="preserve"> </w:t>
      </w:r>
      <w:proofErr w:type="spellStart"/>
      <w:r>
        <w:rPr>
          <w:rFonts w:cs="Calibri"/>
          <w:szCs w:val="22"/>
        </w:rPr>
        <w:t>su</w:t>
      </w:r>
      <w:proofErr w:type="spellEnd"/>
      <w:r>
        <w:rPr>
          <w:rFonts w:cs="Calibri"/>
          <w:szCs w:val="22"/>
        </w:rPr>
        <w:t xml:space="preserve"> </w:t>
      </w:r>
      <w:proofErr w:type="spellStart"/>
      <w:r>
        <w:rPr>
          <w:rFonts w:cs="Calibri"/>
          <w:szCs w:val="22"/>
        </w:rPr>
        <w:t>već</w:t>
      </w:r>
      <w:proofErr w:type="spellEnd"/>
      <w:r>
        <w:rPr>
          <w:rFonts w:cs="Calibri"/>
          <w:szCs w:val="22"/>
        </w:rPr>
        <w:t xml:space="preserve"> </w:t>
      </w:r>
      <w:proofErr w:type="spellStart"/>
      <w:r>
        <w:rPr>
          <w:rFonts w:cs="Calibri"/>
          <w:szCs w:val="22"/>
        </w:rPr>
        <w:t>potpisali</w:t>
      </w:r>
      <w:proofErr w:type="spellEnd"/>
      <w:r>
        <w:rPr>
          <w:rFonts w:cs="Calibri"/>
          <w:szCs w:val="22"/>
        </w:rPr>
        <w:t xml:space="preserve"> </w:t>
      </w:r>
      <w:proofErr w:type="spellStart"/>
      <w:r>
        <w:rPr>
          <w:rFonts w:cs="Calibri"/>
          <w:szCs w:val="22"/>
        </w:rPr>
        <w:t>Sporazum</w:t>
      </w:r>
      <w:proofErr w:type="spellEnd"/>
      <w:r>
        <w:rPr>
          <w:rFonts w:cs="Calibri"/>
          <w:szCs w:val="22"/>
        </w:rPr>
        <w:t xml:space="preserve"> </w:t>
      </w:r>
      <w:proofErr w:type="spellStart"/>
      <w:r>
        <w:rPr>
          <w:rFonts w:cs="Calibri"/>
          <w:szCs w:val="22"/>
        </w:rPr>
        <w:t>gradonačelnika</w:t>
      </w:r>
      <w:proofErr w:type="spellEnd"/>
      <w:r>
        <w:rPr>
          <w:rFonts w:cs="Calibri"/>
          <w:szCs w:val="22"/>
        </w:rPr>
        <w:t xml:space="preserve">, </w:t>
      </w:r>
      <w:proofErr w:type="spellStart"/>
      <w:r>
        <w:rPr>
          <w:rFonts w:cs="Calibri"/>
          <w:szCs w:val="22"/>
        </w:rPr>
        <w:t>kao</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onih</w:t>
      </w:r>
      <w:proofErr w:type="spellEnd"/>
      <w:r>
        <w:rPr>
          <w:rFonts w:cs="Calibri"/>
          <w:szCs w:val="22"/>
        </w:rPr>
        <w:t xml:space="preserve"> </w:t>
      </w:r>
      <w:proofErr w:type="spellStart"/>
      <w:r>
        <w:rPr>
          <w:rFonts w:cs="Calibri"/>
          <w:szCs w:val="22"/>
        </w:rPr>
        <w:t>koji</w:t>
      </w:r>
      <w:proofErr w:type="spellEnd"/>
      <w:r>
        <w:rPr>
          <w:rFonts w:cs="Calibri"/>
          <w:szCs w:val="22"/>
        </w:rPr>
        <w:t xml:space="preserve"> to </w:t>
      </w:r>
      <w:proofErr w:type="spellStart"/>
      <w:r>
        <w:rPr>
          <w:rFonts w:cs="Calibri"/>
          <w:szCs w:val="22"/>
        </w:rPr>
        <w:t>još</w:t>
      </w:r>
      <w:proofErr w:type="spellEnd"/>
      <w:r>
        <w:rPr>
          <w:rFonts w:cs="Calibri"/>
          <w:szCs w:val="22"/>
        </w:rPr>
        <w:t xml:space="preserve"> </w:t>
      </w:r>
      <w:proofErr w:type="spellStart"/>
      <w:r>
        <w:rPr>
          <w:rFonts w:cs="Calibri"/>
          <w:szCs w:val="22"/>
        </w:rPr>
        <w:t>nisu</w:t>
      </w:r>
      <w:proofErr w:type="spellEnd"/>
      <w:r>
        <w:rPr>
          <w:rFonts w:cs="Calibri"/>
          <w:szCs w:val="22"/>
        </w:rPr>
        <w:t xml:space="preserve"> </w:t>
      </w:r>
      <w:proofErr w:type="spellStart"/>
      <w:r>
        <w:rPr>
          <w:rFonts w:cs="Calibri"/>
          <w:szCs w:val="22"/>
        </w:rPr>
        <w:t>učinili</w:t>
      </w:r>
      <w:proofErr w:type="spellEnd"/>
      <w:r>
        <w:rPr>
          <w:rFonts w:cs="Calibri"/>
          <w:szCs w:val="22"/>
        </w:rPr>
        <w:t xml:space="preserve">, a </w:t>
      </w:r>
      <w:proofErr w:type="spellStart"/>
      <w:r>
        <w:rPr>
          <w:rFonts w:cs="Calibri"/>
          <w:szCs w:val="22"/>
        </w:rPr>
        <w:t>glavni</w:t>
      </w:r>
      <w:proofErr w:type="spellEnd"/>
      <w:r>
        <w:rPr>
          <w:rFonts w:cs="Calibri"/>
          <w:szCs w:val="22"/>
        </w:rPr>
        <w:t xml:space="preserve"> </w:t>
      </w:r>
      <w:proofErr w:type="spellStart"/>
      <w:r>
        <w:rPr>
          <w:rFonts w:cs="Calibri"/>
          <w:szCs w:val="22"/>
        </w:rPr>
        <w:t>cilj</w:t>
      </w:r>
      <w:proofErr w:type="spellEnd"/>
      <w:r>
        <w:rPr>
          <w:rFonts w:cs="Calibri"/>
          <w:szCs w:val="22"/>
        </w:rPr>
        <w:t xml:space="preserve"> je bio </w:t>
      </w:r>
      <w:proofErr w:type="spellStart"/>
      <w:r>
        <w:rPr>
          <w:rFonts w:cs="Calibri"/>
          <w:szCs w:val="22"/>
        </w:rPr>
        <w:t>razmijeniti</w:t>
      </w:r>
      <w:proofErr w:type="spellEnd"/>
      <w:r>
        <w:rPr>
          <w:rFonts w:cs="Calibri"/>
          <w:szCs w:val="22"/>
        </w:rPr>
        <w:t xml:space="preserve"> </w:t>
      </w:r>
      <w:proofErr w:type="spellStart"/>
      <w:r>
        <w:rPr>
          <w:rFonts w:cs="Calibri"/>
          <w:szCs w:val="22"/>
        </w:rPr>
        <w:t>iskustva</w:t>
      </w:r>
      <w:proofErr w:type="spellEnd"/>
      <w:r>
        <w:rPr>
          <w:rFonts w:cs="Calibri"/>
          <w:szCs w:val="22"/>
        </w:rPr>
        <w:t xml:space="preserve"> </w:t>
      </w:r>
      <w:proofErr w:type="spellStart"/>
      <w:r>
        <w:rPr>
          <w:rFonts w:cs="Calibri"/>
          <w:szCs w:val="22"/>
        </w:rPr>
        <w:t>između</w:t>
      </w:r>
      <w:proofErr w:type="spellEnd"/>
      <w:r>
        <w:rPr>
          <w:rFonts w:cs="Calibri"/>
          <w:szCs w:val="22"/>
        </w:rPr>
        <w:t xml:space="preserve"> </w:t>
      </w:r>
      <w:proofErr w:type="spellStart"/>
      <w:r>
        <w:rPr>
          <w:rFonts w:cs="Calibri"/>
          <w:szCs w:val="22"/>
        </w:rPr>
        <w:t>grada</w:t>
      </w:r>
      <w:proofErr w:type="spellEnd"/>
      <w:r>
        <w:rPr>
          <w:rFonts w:cs="Calibri"/>
          <w:szCs w:val="22"/>
        </w:rPr>
        <w:t xml:space="preserve"> </w:t>
      </w:r>
      <w:proofErr w:type="spellStart"/>
      <w:r>
        <w:rPr>
          <w:rFonts w:cs="Calibri"/>
          <w:szCs w:val="22"/>
        </w:rPr>
        <w:t>partnera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ostalih</w:t>
      </w:r>
      <w:proofErr w:type="spellEnd"/>
      <w:r>
        <w:rPr>
          <w:rFonts w:cs="Calibri"/>
          <w:szCs w:val="22"/>
        </w:rPr>
        <w:t xml:space="preserve"> </w:t>
      </w:r>
      <w:proofErr w:type="spellStart"/>
      <w:r>
        <w:rPr>
          <w:rFonts w:cs="Calibri"/>
          <w:szCs w:val="22"/>
        </w:rPr>
        <w:t>njemu</w:t>
      </w:r>
      <w:proofErr w:type="spellEnd"/>
      <w:r>
        <w:rPr>
          <w:rFonts w:cs="Calibri"/>
          <w:szCs w:val="22"/>
        </w:rPr>
        <w:t xml:space="preserve"> </w:t>
      </w:r>
      <w:proofErr w:type="spellStart"/>
      <w:r>
        <w:rPr>
          <w:rFonts w:cs="Calibri"/>
          <w:szCs w:val="22"/>
        </w:rPr>
        <w:t>blisko</w:t>
      </w:r>
      <w:proofErr w:type="spellEnd"/>
      <w:r>
        <w:rPr>
          <w:rFonts w:cs="Calibri"/>
          <w:szCs w:val="22"/>
        </w:rPr>
        <w:t xml:space="preserve"> </w:t>
      </w:r>
      <w:proofErr w:type="spellStart"/>
      <w:r>
        <w:rPr>
          <w:rFonts w:cs="Calibri"/>
          <w:szCs w:val="22"/>
        </w:rPr>
        <w:t>geografski</w:t>
      </w:r>
      <w:proofErr w:type="spellEnd"/>
      <w:r>
        <w:rPr>
          <w:rFonts w:cs="Calibri"/>
          <w:szCs w:val="22"/>
        </w:rPr>
        <w:t xml:space="preserve"> </w:t>
      </w:r>
      <w:proofErr w:type="spellStart"/>
      <w:r>
        <w:rPr>
          <w:rFonts w:cs="Calibri"/>
          <w:szCs w:val="22"/>
        </w:rPr>
        <w:t>povezanih</w:t>
      </w:r>
      <w:proofErr w:type="spellEnd"/>
      <w:r w:rsidRPr="00A40087">
        <w:rPr>
          <w:rFonts w:cs="Calibri"/>
          <w:szCs w:val="22"/>
        </w:rPr>
        <w:t xml:space="preserve"> </w:t>
      </w:r>
      <w:proofErr w:type="spellStart"/>
      <w:r>
        <w:rPr>
          <w:rFonts w:cs="Calibri"/>
          <w:szCs w:val="22"/>
        </w:rPr>
        <w:t>gradova</w:t>
      </w:r>
      <w:proofErr w:type="spellEnd"/>
      <w:r>
        <w:rPr>
          <w:rFonts w:cs="Calibri"/>
          <w:szCs w:val="22"/>
        </w:rPr>
        <w:t>.</w:t>
      </w:r>
      <w:proofErr w:type="gramEnd"/>
    </w:p>
    <w:p w:rsidR="00F11AA7" w:rsidRDefault="00F11AA7" w:rsidP="00F11AA7">
      <w:pPr>
        <w:rPr>
          <w:rFonts w:cs="Calibri"/>
          <w:szCs w:val="22"/>
        </w:rPr>
      </w:pPr>
      <w:proofErr w:type="spellStart"/>
      <w:r>
        <w:rPr>
          <w:rFonts w:cs="Calibri"/>
          <w:szCs w:val="22"/>
        </w:rPr>
        <w:t>Kroz</w:t>
      </w:r>
      <w:proofErr w:type="spellEnd"/>
      <w:r>
        <w:rPr>
          <w:rFonts w:cs="Calibri"/>
          <w:szCs w:val="22"/>
        </w:rPr>
        <w:t xml:space="preserve"> </w:t>
      </w:r>
      <w:proofErr w:type="spellStart"/>
      <w:r>
        <w:rPr>
          <w:rFonts w:cs="Calibri"/>
          <w:szCs w:val="22"/>
        </w:rPr>
        <w:t>organizaciju</w:t>
      </w:r>
      <w:proofErr w:type="spellEnd"/>
      <w:r>
        <w:rPr>
          <w:rFonts w:cs="Calibri"/>
          <w:szCs w:val="22"/>
        </w:rPr>
        <w:t xml:space="preserve"> I </w:t>
      </w:r>
      <w:proofErr w:type="spellStart"/>
      <w:r>
        <w:rPr>
          <w:rFonts w:cs="Calibri"/>
          <w:szCs w:val="22"/>
        </w:rPr>
        <w:t>provedbu</w:t>
      </w:r>
      <w:proofErr w:type="spellEnd"/>
      <w:r>
        <w:rPr>
          <w:rFonts w:cs="Calibri"/>
          <w:szCs w:val="22"/>
        </w:rPr>
        <w:t xml:space="preserve"> </w:t>
      </w:r>
      <w:proofErr w:type="spellStart"/>
      <w:r>
        <w:rPr>
          <w:rFonts w:cs="Calibri"/>
          <w:szCs w:val="22"/>
        </w:rPr>
        <w:t>radnih</w:t>
      </w:r>
      <w:proofErr w:type="spellEnd"/>
      <w:r>
        <w:rPr>
          <w:rFonts w:cs="Calibri"/>
          <w:szCs w:val="22"/>
        </w:rPr>
        <w:t xml:space="preserve"> </w:t>
      </w:r>
      <w:proofErr w:type="spellStart"/>
      <w:r>
        <w:rPr>
          <w:rFonts w:cs="Calibri"/>
          <w:szCs w:val="22"/>
        </w:rPr>
        <w:t>skupina</w:t>
      </w:r>
      <w:proofErr w:type="spellEnd"/>
      <w:r>
        <w:rPr>
          <w:rFonts w:cs="Calibri"/>
          <w:szCs w:val="22"/>
        </w:rPr>
        <w:t xml:space="preserve">, </w:t>
      </w:r>
      <w:proofErr w:type="spellStart"/>
      <w:r>
        <w:rPr>
          <w:rFonts w:cs="Calibri"/>
          <w:szCs w:val="22"/>
        </w:rPr>
        <w:t>uključivali</w:t>
      </w:r>
      <w:proofErr w:type="spellEnd"/>
      <w:r>
        <w:rPr>
          <w:rFonts w:cs="Calibri"/>
          <w:szCs w:val="22"/>
        </w:rPr>
        <w:t xml:space="preserve"> </w:t>
      </w:r>
      <w:proofErr w:type="spellStart"/>
      <w:r>
        <w:rPr>
          <w:rFonts w:cs="Calibri"/>
          <w:szCs w:val="22"/>
        </w:rPr>
        <w:t>smo</w:t>
      </w:r>
      <w:proofErr w:type="spellEnd"/>
      <w:r>
        <w:rPr>
          <w:rFonts w:cs="Calibri"/>
          <w:szCs w:val="22"/>
        </w:rPr>
        <w:t xml:space="preserve"> </w:t>
      </w:r>
      <w:proofErr w:type="spellStart"/>
      <w:r>
        <w:rPr>
          <w:rFonts w:cs="Calibri"/>
          <w:szCs w:val="22"/>
        </w:rPr>
        <w:t>sve</w:t>
      </w:r>
      <w:proofErr w:type="spellEnd"/>
      <w:r>
        <w:rPr>
          <w:rFonts w:cs="Calibri"/>
          <w:szCs w:val="22"/>
        </w:rPr>
        <w:t xml:space="preserve"> </w:t>
      </w:r>
      <w:proofErr w:type="spellStart"/>
      <w:r>
        <w:rPr>
          <w:rFonts w:cs="Calibri"/>
          <w:szCs w:val="22"/>
        </w:rPr>
        <w:t>susjedne</w:t>
      </w:r>
      <w:proofErr w:type="spellEnd"/>
      <w:r>
        <w:rPr>
          <w:rFonts w:cs="Calibri"/>
          <w:szCs w:val="22"/>
        </w:rPr>
        <w:t xml:space="preserve"> </w:t>
      </w:r>
      <w:proofErr w:type="spellStart"/>
      <w:r>
        <w:rPr>
          <w:rFonts w:cs="Calibri"/>
          <w:szCs w:val="22"/>
        </w:rPr>
        <w:t>gradove</w:t>
      </w:r>
      <w:proofErr w:type="spellEnd"/>
      <w:r>
        <w:rPr>
          <w:rFonts w:cs="Calibri"/>
          <w:szCs w:val="22"/>
        </w:rPr>
        <w:t xml:space="preserve"> I </w:t>
      </w:r>
      <w:proofErr w:type="spellStart"/>
      <w:r>
        <w:rPr>
          <w:rFonts w:cs="Calibri"/>
          <w:szCs w:val="22"/>
        </w:rPr>
        <w:t>općine</w:t>
      </w:r>
      <w:proofErr w:type="spellEnd"/>
      <w:r>
        <w:rPr>
          <w:rFonts w:cs="Calibri"/>
          <w:szCs w:val="22"/>
        </w:rPr>
        <w:t xml:space="preserve"> </w:t>
      </w:r>
      <w:proofErr w:type="spellStart"/>
      <w:proofErr w:type="gramStart"/>
      <w:r>
        <w:rPr>
          <w:rFonts w:cs="Calibri"/>
          <w:szCs w:val="22"/>
        </w:rPr>
        <w:t>te</w:t>
      </w:r>
      <w:proofErr w:type="spellEnd"/>
      <w:proofErr w:type="gramEnd"/>
      <w:r>
        <w:rPr>
          <w:rFonts w:cs="Calibri"/>
          <w:szCs w:val="22"/>
        </w:rPr>
        <w:t xml:space="preserve"> </w:t>
      </w:r>
      <w:proofErr w:type="spellStart"/>
      <w:r>
        <w:rPr>
          <w:rFonts w:cs="Calibri"/>
          <w:szCs w:val="22"/>
        </w:rPr>
        <w:t>ih</w:t>
      </w:r>
      <w:proofErr w:type="spellEnd"/>
      <w:r>
        <w:rPr>
          <w:rFonts w:cs="Calibri"/>
          <w:szCs w:val="22"/>
        </w:rPr>
        <w:t xml:space="preserve"> </w:t>
      </w:r>
      <w:proofErr w:type="spellStart"/>
      <w:r>
        <w:rPr>
          <w:rFonts w:cs="Calibri"/>
          <w:szCs w:val="22"/>
        </w:rPr>
        <w:t>pozvali</w:t>
      </w:r>
      <w:proofErr w:type="spellEnd"/>
      <w:r>
        <w:rPr>
          <w:rFonts w:cs="Calibri"/>
          <w:szCs w:val="22"/>
        </w:rPr>
        <w:t xml:space="preserve"> da se </w:t>
      </w:r>
      <w:proofErr w:type="spellStart"/>
      <w:r>
        <w:rPr>
          <w:rFonts w:cs="Calibri"/>
          <w:szCs w:val="22"/>
        </w:rPr>
        <w:t>uključe</w:t>
      </w:r>
      <w:proofErr w:type="spellEnd"/>
      <w:r>
        <w:rPr>
          <w:rFonts w:cs="Calibri"/>
          <w:szCs w:val="22"/>
        </w:rPr>
        <w:t xml:space="preserve"> u </w:t>
      </w:r>
      <w:proofErr w:type="spellStart"/>
      <w:r>
        <w:rPr>
          <w:rFonts w:cs="Calibri"/>
          <w:szCs w:val="22"/>
        </w:rPr>
        <w:t>inicijativu</w:t>
      </w:r>
      <w:proofErr w:type="spellEnd"/>
      <w:r>
        <w:rPr>
          <w:rFonts w:cs="Calibri"/>
          <w:szCs w:val="22"/>
        </w:rPr>
        <w:t xml:space="preserve"> </w:t>
      </w:r>
      <w:proofErr w:type="spellStart"/>
      <w:r>
        <w:rPr>
          <w:rFonts w:cs="Calibri"/>
          <w:szCs w:val="22"/>
        </w:rPr>
        <w:t>Sporazuma</w:t>
      </w:r>
      <w:proofErr w:type="spellEnd"/>
      <w:r>
        <w:rPr>
          <w:rFonts w:cs="Calibri"/>
          <w:szCs w:val="22"/>
        </w:rPr>
        <w:t xml:space="preserve"> </w:t>
      </w:r>
      <w:proofErr w:type="spellStart"/>
      <w:r>
        <w:rPr>
          <w:rFonts w:cs="Calibri"/>
          <w:szCs w:val="22"/>
        </w:rPr>
        <w:t>gradonačelnika</w:t>
      </w:r>
      <w:proofErr w:type="spellEnd"/>
      <w:r>
        <w:rPr>
          <w:rFonts w:cs="Calibri"/>
          <w:szCs w:val="22"/>
        </w:rPr>
        <w:t xml:space="preserve">. </w:t>
      </w:r>
      <w:proofErr w:type="spellStart"/>
      <w:proofErr w:type="gramStart"/>
      <w:r>
        <w:rPr>
          <w:rFonts w:cs="Calibri"/>
          <w:szCs w:val="22"/>
        </w:rPr>
        <w:t>Značajan</w:t>
      </w:r>
      <w:proofErr w:type="spellEnd"/>
      <w:r>
        <w:rPr>
          <w:rFonts w:cs="Calibri"/>
          <w:szCs w:val="22"/>
        </w:rPr>
        <w:t xml:space="preserve"> se </w:t>
      </w:r>
      <w:proofErr w:type="spellStart"/>
      <w:r>
        <w:rPr>
          <w:rFonts w:cs="Calibri"/>
          <w:szCs w:val="22"/>
        </w:rPr>
        <w:t>broj</w:t>
      </w:r>
      <w:proofErr w:type="spellEnd"/>
      <w:r>
        <w:rPr>
          <w:rFonts w:cs="Calibri"/>
          <w:szCs w:val="22"/>
        </w:rPr>
        <w:t xml:space="preserve"> </w:t>
      </w:r>
      <w:proofErr w:type="spellStart"/>
      <w:r>
        <w:rPr>
          <w:rFonts w:cs="Calibri"/>
          <w:szCs w:val="22"/>
        </w:rPr>
        <w:t>općina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gradova</w:t>
      </w:r>
      <w:proofErr w:type="spellEnd"/>
      <w:r>
        <w:rPr>
          <w:rFonts w:cs="Calibri"/>
          <w:szCs w:val="22"/>
        </w:rPr>
        <w:t xml:space="preserve">, </w:t>
      </w:r>
      <w:proofErr w:type="spellStart"/>
      <w:r>
        <w:rPr>
          <w:rFonts w:cs="Calibri"/>
          <w:szCs w:val="22"/>
        </w:rPr>
        <w:t>nakon</w:t>
      </w:r>
      <w:proofErr w:type="spellEnd"/>
      <w:r>
        <w:rPr>
          <w:rFonts w:cs="Calibri"/>
          <w:szCs w:val="22"/>
        </w:rPr>
        <w:t xml:space="preserve"> </w:t>
      </w:r>
      <w:proofErr w:type="spellStart"/>
      <w:r>
        <w:rPr>
          <w:rFonts w:cs="Calibri"/>
          <w:szCs w:val="22"/>
        </w:rPr>
        <w:t>provedene</w:t>
      </w:r>
      <w:proofErr w:type="spellEnd"/>
      <w:r>
        <w:rPr>
          <w:rFonts w:cs="Calibri"/>
          <w:szCs w:val="22"/>
        </w:rPr>
        <w:t xml:space="preserve"> </w:t>
      </w:r>
      <w:proofErr w:type="spellStart"/>
      <w:r>
        <w:rPr>
          <w:rFonts w:cs="Calibri"/>
          <w:szCs w:val="22"/>
        </w:rPr>
        <w:t>aktivnosti</w:t>
      </w:r>
      <w:proofErr w:type="spellEnd"/>
      <w:r>
        <w:rPr>
          <w:rFonts w:cs="Calibri"/>
          <w:szCs w:val="22"/>
        </w:rPr>
        <w:t xml:space="preserve">, </w:t>
      </w:r>
      <w:proofErr w:type="spellStart"/>
      <w:r>
        <w:rPr>
          <w:rFonts w:cs="Calibri"/>
          <w:szCs w:val="22"/>
        </w:rPr>
        <w:t>uključio</w:t>
      </w:r>
      <w:proofErr w:type="spellEnd"/>
      <w:r>
        <w:rPr>
          <w:rFonts w:cs="Calibri"/>
          <w:szCs w:val="22"/>
        </w:rPr>
        <w:t xml:space="preserve"> u </w:t>
      </w:r>
      <w:proofErr w:type="spellStart"/>
      <w:r>
        <w:rPr>
          <w:rFonts w:cs="Calibri"/>
          <w:szCs w:val="22"/>
        </w:rPr>
        <w:t>Sporazum</w:t>
      </w:r>
      <w:proofErr w:type="spellEnd"/>
      <w:r>
        <w:rPr>
          <w:rFonts w:cs="Calibri"/>
          <w:szCs w:val="22"/>
        </w:rPr>
        <w:t xml:space="preserve"> </w:t>
      </w:r>
      <w:proofErr w:type="spellStart"/>
      <w:r>
        <w:rPr>
          <w:rFonts w:cs="Calibri"/>
          <w:szCs w:val="22"/>
        </w:rPr>
        <w:t>gradonačelnika</w:t>
      </w:r>
      <w:proofErr w:type="spellEnd"/>
      <w:r>
        <w:rPr>
          <w:rFonts w:cs="Calibri"/>
          <w:szCs w:val="22"/>
        </w:rPr>
        <w:t xml:space="preserve"> (u </w:t>
      </w:r>
      <w:proofErr w:type="spellStart"/>
      <w:r>
        <w:rPr>
          <w:rFonts w:cs="Calibri"/>
          <w:szCs w:val="22"/>
        </w:rPr>
        <w:t>svezi</w:t>
      </w:r>
      <w:proofErr w:type="spellEnd"/>
      <w:r>
        <w:rPr>
          <w:rFonts w:cs="Calibri"/>
          <w:szCs w:val="22"/>
        </w:rPr>
        <w:t xml:space="preserve"> s D 7.6).</w:t>
      </w:r>
      <w:proofErr w:type="gramEnd"/>
      <w:r>
        <w:rPr>
          <w:rFonts w:cs="Calibri"/>
          <w:szCs w:val="22"/>
        </w:rPr>
        <w:t xml:space="preserve"> </w:t>
      </w:r>
    </w:p>
    <w:p w:rsidR="00F11AA7" w:rsidRDefault="00F11AA7" w:rsidP="00F11AA7">
      <w:pPr>
        <w:rPr>
          <w:rFonts w:cs="Calibri"/>
          <w:szCs w:val="22"/>
        </w:rPr>
      </w:pPr>
      <w:proofErr w:type="spellStart"/>
      <w:r>
        <w:rPr>
          <w:rFonts w:cs="Calibri"/>
          <w:szCs w:val="22"/>
        </w:rPr>
        <w:t>Zadatak</w:t>
      </w:r>
      <w:proofErr w:type="spellEnd"/>
      <w:r>
        <w:rPr>
          <w:rFonts w:cs="Calibri"/>
          <w:szCs w:val="22"/>
        </w:rPr>
        <w:t xml:space="preserve"> </w:t>
      </w:r>
      <w:proofErr w:type="spellStart"/>
      <w:r>
        <w:rPr>
          <w:rFonts w:cs="Calibri"/>
          <w:szCs w:val="22"/>
        </w:rPr>
        <w:t>svakog</w:t>
      </w:r>
      <w:proofErr w:type="spellEnd"/>
      <w:r>
        <w:rPr>
          <w:rFonts w:cs="Calibri"/>
          <w:szCs w:val="22"/>
        </w:rPr>
        <w:t xml:space="preserve"> </w:t>
      </w:r>
      <w:proofErr w:type="spellStart"/>
      <w:proofErr w:type="gramStart"/>
      <w:r>
        <w:rPr>
          <w:rFonts w:cs="Calibri"/>
          <w:szCs w:val="22"/>
        </w:rPr>
        <w:t>od</w:t>
      </w:r>
      <w:proofErr w:type="spellEnd"/>
      <w:proofErr w:type="gramEnd"/>
      <w:r>
        <w:rPr>
          <w:rFonts w:cs="Calibri"/>
          <w:szCs w:val="22"/>
        </w:rPr>
        <w:t xml:space="preserve"> </w:t>
      </w:r>
      <w:proofErr w:type="spellStart"/>
      <w:r>
        <w:rPr>
          <w:rFonts w:cs="Calibri"/>
          <w:szCs w:val="22"/>
        </w:rPr>
        <w:t>partnera</w:t>
      </w:r>
      <w:proofErr w:type="spellEnd"/>
      <w:r>
        <w:rPr>
          <w:rFonts w:cs="Calibri"/>
          <w:szCs w:val="22"/>
        </w:rPr>
        <w:t xml:space="preserve"> bio je </w:t>
      </w:r>
      <w:proofErr w:type="spellStart"/>
      <w:r>
        <w:rPr>
          <w:rFonts w:cs="Calibri"/>
          <w:szCs w:val="22"/>
        </w:rPr>
        <w:t>organizirati</w:t>
      </w:r>
      <w:proofErr w:type="spellEnd"/>
      <w:r>
        <w:rPr>
          <w:rFonts w:cs="Calibri"/>
          <w:szCs w:val="22"/>
        </w:rPr>
        <w:t xml:space="preserve"> bar tri </w:t>
      </w:r>
      <w:proofErr w:type="spellStart"/>
      <w:r>
        <w:rPr>
          <w:rFonts w:cs="Calibri"/>
          <w:szCs w:val="22"/>
        </w:rPr>
        <w:t>sastanka</w:t>
      </w:r>
      <w:proofErr w:type="spellEnd"/>
      <w:r>
        <w:rPr>
          <w:rFonts w:cs="Calibri"/>
          <w:szCs w:val="22"/>
        </w:rPr>
        <w:t xml:space="preserve"> </w:t>
      </w:r>
      <w:proofErr w:type="spellStart"/>
      <w:r>
        <w:rPr>
          <w:rFonts w:cs="Calibri"/>
          <w:szCs w:val="22"/>
        </w:rPr>
        <w:t>sa</w:t>
      </w:r>
      <w:proofErr w:type="spellEnd"/>
      <w:r>
        <w:rPr>
          <w:rFonts w:cs="Calibri"/>
          <w:szCs w:val="22"/>
        </w:rPr>
        <w:t xml:space="preserve"> </w:t>
      </w:r>
      <w:proofErr w:type="spellStart"/>
      <w:r>
        <w:rPr>
          <w:rFonts w:cs="Calibri"/>
          <w:szCs w:val="22"/>
        </w:rPr>
        <w:t>svojim</w:t>
      </w:r>
      <w:proofErr w:type="spellEnd"/>
      <w:r>
        <w:rPr>
          <w:rFonts w:cs="Calibri"/>
          <w:szCs w:val="22"/>
        </w:rPr>
        <w:t xml:space="preserve"> </w:t>
      </w:r>
      <w:proofErr w:type="spellStart"/>
      <w:r>
        <w:rPr>
          <w:rFonts w:cs="Calibri"/>
          <w:szCs w:val="22"/>
        </w:rPr>
        <w:t>gradovima</w:t>
      </w:r>
      <w:proofErr w:type="spellEnd"/>
      <w:r>
        <w:rPr>
          <w:rFonts w:cs="Calibri"/>
          <w:szCs w:val="22"/>
        </w:rPr>
        <w:t xml:space="preserve"> </w:t>
      </w:r>
      <w:proofErr w:type="spellStart"/>
      <w:r>
        <w:rPr>
          <w:rFonts w:cs="Calibri"/>
          <w:szCs w:val="22"/>
        </w:rPr>
        <w:t>konurbacije</w:t>
      </w:r>
      <w:proofErr w:type="spellEnd"/>
      <w:r>
        <w:rPr>
          <w:rFonts w:cs="Calibri"/>
          <w:szCs w:val="22"/>
        </w:rPr>
        <w:t xml:space="preserve"> </w:t>
      </w:r>
      <w:proofErr w:type="spellStart"/>
      <w:r>
        <w:rPr>
          <w:rFonts w:cs="Calibri"/>
          <w:szCs w:val="22"/>
        </w:rPr>
        <w:t>kao</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drugim</w:t>
      </w:r>
      <w:proofErr w:type="spellEnd"/>
      <w:r>
        <w:rPr>
          <w:rFonts w:cs="Calibri"/>
          <w:szCs w:val="22"/>
        </w:rPr>
        <w:t xml:space="preserve"> </w:t>
      </w:r>
      <w:proofErr w:type="spellStart"/>
      <w:r>
        <w:rPr>
          <w:rFonts w:cs="Calibri"/>
          <w:szCs w:val="22"/>
        </w:rPr>
        <w:t>susjednim</w:t>
      </w:r>
      <w:proofErr w:type="spellEnd"/>
      <w:r>
        <w:rPr>
          <w:rFonts w:cs="Calibri"/>
          <w:szCs w:val="22"/>
        </w:rPr>
        <w:t xml:space="preserve"> </w:t>
      </w:r>
      <w:proofErr w:type="spellStart"/>
      <w:r>
        <w:rPr>
          <w:rFonts w:cs="Calibri"/>
          <w:szCs w:val="22"/>
        </w:rPr>
        <w:t>gradovima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općinama</w:t>
      </w:r>
      <w:proofErr w:type="spellEnd"/>
      <w:r>
        <w:rPr>
          <w:rFonts w:cs="Calibri"/>
          <w:szCs w:val="22"/>
        </w:rPr>
        <w:t xml:space="preserve">, </w:t>
      </w:r>
      <w:proofErr w:type="spellStart"/>
      <w:r>
        <w:rPr>
          <w:rFonts w:cs="Calibri"/>
          <w:szCs w:val="22"/>
        </w:rPr>
        <w:t>koje</w:t>
      </w:r>
      <w:proofErr w:type="spellEnd"/>
      <w:r>
        <w:rPr>
          <w:rFonts w:cs="Calibri"/>
          <w:szCs w:val="22"/>
        </w:rPr>
        <w:t xml:space="preserve"> ne </w:t>
      </w:r>
      <w:proofErr w:type="spellStart"/>
      <w:r>
        <w:rPr>
          <w:rFonts w:cs="Calibri"/>
          <w:szCs w:val="22"/>
        </w:rPr>
        <w:t>sudjeluju</w:t>
      </w:r>
      <w:proofErr w:type="spellEnd"/>
      <w:r>
        <w:rPr>
          <w:rFonts w:cs="Calibri"/>
          <w:szCs w:val="22"/>
        </w:rPr>
        <w:t xml:space="preserve"> u </w:t>
      </w:r>
      <w:proofErr w:type="spellStart"/>
      <w:r>
        <w:rPr>
          <w:rFonts w:cs="Calibri"/>
          <w:szCs w:val="22"/>
        </w:rPr>
        <w:t>provedbi</w:t>
      </w:r>
      <w:proofErr w:type="spellEnd"/>
      <w:r>
        <w:rPr>
          <w:rFonts w:cs="Calibri"/>
          <w:szCs w:val="22"/>
        </w:rPr>
        <w:t xml:space="preserve"> </w:t>
      </w:r>
      <w:proofErr w:type="spellStart"/>
      <w:r>
        <w:rPr>
          <w:rFonts w:cs="Calibri"/>
          <w:szCs w:val="22"/>
        </w:rPr>
        <w:t>projekta</w:t>
      </w:r>
      <w:proofErr w:type="spellEnd"/>
      <w:r>
        <w:rPr>
          <w:rFonts w:cs="Calibri"/>
          <w:szCs w:val="22"/>
        </w:rPr>
        <w:t xml:space="preserve"> CONURBANT. </w:t>
      </w:r>
      <w:proofErr w:type="spellStart"/>
      <w:proofErr w:type="gramStart"/>
      <w:r>
        <w:rPr>
          <w:rFonts w:cs="Calibri"/>
          <w:szCs w:val="22"/>
        </w:rPr>
        <w:t>Organizirano</w:t>
      </w:r>
      <w:proofErr w:type="spellEnd"/>
      <w:r>
        <w:rPr>
          <w:rFonts w:cs="Calibri"/>
          <w:szCs w:val="22"/>
        </w:rPr>
        <w:t xml:space="preserve"> je </w:t>
      </w:r>
      <w:proofErr w:type="spellStart"/>
      <w:r>
        <w:rPr>
          <w:rFonts w:cs="Calibri"/>
          <w:szCs w:val="22"/>
        </w:rPr>
        <w:t>ukupno</w:t>
      </w:r>
      <w:proofErr w:type="spellEnd"/>
      <w:r>
        <w:rPr>
          <w:rFonts w:cs="Calibri"/>
          <w:szCs w:val="22"/>
        </w:rPr>
        <w:t xml:space="preserve"> 46 </w:t>
      </w:r>
      <w:proofErr w:type="spellStart"/>
      <w:r>
        <w:rPr>
          <w:rFonts w:cs="Calibri"/>
          <w:szCs w:val="22"/>
        </w:rPr>
        <w:t>radnih</w:t>
      </w:r>
      <w:proofErr w:type="spellEnd"/>
      <w:r>
        <w:rPr>
          <w:rFonts w:cs="Calibri"/>
          <w:szCs w:val="22"/>
        </w:rPr>
        <w:t xml:space="preserve"> </w:t>
      </w:r>
      <w:proofErr w:type="spellStart"/>
      <w:r>
        <w:rPr>
          <w:rFonts w:cs="Calibri"/>
          <w:szCs w:val="22"/>
        </w:rPr>
        <w:t>skupina</w:t>
      </w:r>
      <w:proofErr w:type="spellEnd"/>
      <w:r>
        <w:rPr>
          <w:rFonts w:cs="Calibri"/>
          <w:szCs w:val="22"/>
        </w:rPr>
        <w:t xml:space="preserve">, </w:t>
      </w:r>
      <w:proofErr w:type="spellStart"/>
      <w:r>
        <w:rPr>
          <w:rFonts w:cs="Calibri"/>
          <w:szCs w:val="22"/>
        </w:rPr>
        <w:t>što</w:t>
      </w:r>
      <w:proofErr w:type="spellEnd"/>
      <w:r>
        <w:rPr>
          <w:rFonts w:cs="Calibri"/>
          <w:szCs w:val="22"/>
        </w:rPr>
        <w:t xml:space="preserve"> je, </w:t>
      </w:r>
      <w:proofErr w:type="spellStart"/>
      <w:r>
        <w:rPr>
          <w:rFonts w:cs="Calibri"/>
          <w:szCs w:val="22"/>
        </w:rPr>
        <w:t>uglavnom</w:t>
      </w:r>
      <w:proofErr w:type="spellEnd"/>
      <w:r>
        <w:rPr>
          <w:rFonts w:cs="Calibri"/>
          <w:szCs w:val="22"/>
        </w:rPr>
        <w:t xml:space="preserve">, </w:t>
      </w:r>
      <w:proofErr w:type="spellStart"/>
      <w:r>
        <w:rPr>
          <w:rFonts w:cs="Calibri"/>
          <w:szCs w:val="22"/>
        </w:rPr>
        <w:t>ispunilo</w:t>
      </w:r>
      <w:proofErr w:type="spellEnd"/>
      <w:r>
        <w:rPr>
          <w:rFonts w:cs="Calibri"/>
          <w:szCs w:val="22"/>
        </w:rPr>
        <w:t xml:space="preserve"> </w:t>
      </w:r>
      <w:proofErr w:type="spellStart"/>
      <w:r>
        <w:rPr>
          <w:rFonts w:cs="Calibri"/>
          <w:szCs w:val="22"/>
        </w:rPr>
        <w:t>zadanu</w:t>
      </w:r>
      <w:proofErr w:type="spellEnd"/>
      <w:r>
        <w:rPr>
          <w:rFonts w:cs="Calibri"/>
          <w:szCs w:val="22"/>
        </w:rPr>
        <w:t xml:space="preserve"> </w:t>
      </w:r>
      <w:proofErr w:type="spellStart"/>
      <w:r>
        <w:rPr>
          <w:rFonts w:cs="Calibri"/>
          <w:szCs w:val="22"/>
        </w:rPr>
        <w:t>obvezu</w:t>
      </w:r>
      <w:proofErr w:type="spellEnd"/>
      <w:r>
        <w:rPr>
          <w:rFonts w:cs="Calibri"/>
          <w:szCs w:val="22"/>
        </w:rPr>
        <w:t>.</w:t>
      </w:r>
      <w:proofErr w:type="gramEnd"/>
      <w:r>
        <w:rPr>
          <w:rFonts w:cs="Calibri"/>
          <w:szCs w:val="22"/>
        </w:rPr>
        <w:t xml:space="preserve"> U </w:t>
      </w:r>
      <w:proofErr w:type="spellStart"/>
      <w:r>
        <w:rPr>
          <w:rFonts w:cs="Calibri"/>
          <w:szCs w:val="22"/>
        </w:rPr>
        <w:t>aktivnosti</w:t>
      </w:r>
      <w:proofErr w:type="spellEnd"/>
      <w:r>
        <w:rPr>
          <w:rFonts w:cs="Calibri"/>
          <w:szCs w:val="22"/>
        </w:rPr>
        <w:t xml:space="preserve"> je </w:t>
      </w:r>
      <w:proofErr w:type="spellStart"/>
      <w:r>
        <w:rPr>
          <w:rFonts w:cs="Calibri"/>
          <w:szCs w:val="22"/>
        </w:rPr>
        <w:t>sudjelovalo</w:t>
      </w:r>
      <w:proofErr w:type="spellEnd"/>
      <w:r>
        <w:rPr>
          <w:rFonts w:cs="Calibri"/>
          <w:szCs w:val="22"/>
        </w:rPr>
        <w:t xml:space="preserve"> </w:t>
      </w:r>
      <w:proofErr w:type="spellStart"/>
      <w:r>
        <w:rPr>
          <w:rFonts w:cs="Calibri"/>
          <w:szCs w:val="22"/>
        </w:rPr>
        <w:t>više</w:t>
      </w:r>
      <w:proofErr w:type="spellEnd"/>
      <w:r>
        <w:rPr>
          <w:rFonts w:cs="Calibri"/>
          <w:szCs w:val="22"/>
        </w:rPr>
        <w:t xml:space="preserve"> od 900 </w:t>
      </w:r>
      <w:proofErr w:type="spellStart"/>
      <w:r>
        <w:rPr>
          <w:rFonts w:cs="Calibri"/>
          <w:szCs w:val="22"/>
        </w:rPr>
        <w:t>sudionika</w:t>
      </w:r>
      <w:proofErr w:type="spellEnd"/>
      <w:r>
        <w:rPr>
          <w:rFonts w:cs="Calibri"/>
          <w:szCs w:val="22"/>
        </w:rPr>
        <w:t xml:space="preserve">, </w:t>
      </w:r>
      <w:proofErr w:type="spellStart"/>
      <w:r>
        <w:rPr>
          <w:rFonts w:cs="Calibri"/>
          <w:szCs w:val="22"/>
        </w:rPr>
        <w:t>predstavnika</w:t>
      </w:r>
      <w:proofErr w:type="spellEnd"/>
      <w:r>
        <w:rPr>
          <w:rFonts w:cs="Calibri"/>
          <w:szCs w:val="22"/>
        </w:rPr>
        <w:t xml:space="preserve"> CONURBANT </w:t>
      </w:r>
      <w:proofErr w:type="spellStart"/>
      <w:r>
        <w:rPr>
          <w:rFonts w:cs="Calibri"/>
          <w:szCs w:val="22"/>
        </w:rPr>
        <w:t>partnera</w:t>
      </w:r>
      <w:proofErr w:type="spellEnd"/>
      <w:r>
        <w:rPr>
          <w:rFonts w:cs="Calibri"/>
          <w:szCs w:val="22"/>
        </w:rPr>
        <w:t xml:space="preserve">, </w:t>
      </w:r>
      <w:proofErr w:type="spellStart"/>
      <w:r>
        <w:rPr>
          <w:rFonts w:cs="Calibri"/>
          <w:szCs w:val="22"/>
        </w:rPr>
        <w:t>gradova</w:t>
      </w:r>
      <w:proofErr w:type="spellEnd"/>
      <w:r>
        <w:rPr>
          <w:rFonts w:cs="Calibri"/>
          <w:szCs w:val="22"/>
        </w:rPr>
        <w:t xml:space="preserve"> </w:t>
      </w:r>
      <w:proofErr w:type="spellStart"/>
      <w:r>
        <w:rPr>
          <w:rFonts w:cs="Calibri"/>
          <w:szCs w:val="22"/>
        </w:rPr>
        <w:t>konurbacije</w:t>
      </w:r>
      <w:proofErr w:type="spellEnd"/>
      <w:r>
        <w:rPr>
          <w:rFonts w:cs="Calibri"/>
          <w:szCs w:val="22"/>
        </w:rPr>
        <w:t xml:space="preserve">, </w:t>
      </w:r>
      <w:proofErr w:type="spellStart"/>
      <w:r>
        <w:rPr>
          <w:rFonts w:cs="Calibri"/>
          <w:szCs w:val="22"/>
        </w:rPr>
        <w:t>susjednih</w:t>
      </w:r>
      <w:proofErr w:type="spellEnd"/>
      <w:r>
        <w:rPr>
          <w:rFonts w:cs="Calibri"/>
          <w:szCs w:val="22"/>
        </w:rPr>
        <w:t xml:space="preserve"> </w:t>
      </w:r>
      <w:proofErr w:type="spellStart"/>
      <w:r>
        <w:rPr>
          <w:rFonts w:cs="Calibri"/>
          <w:szCs w:val="22"/>
        </w:rPr>
        <w:t>općina</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gradova</w:t>
      </w:r>
      <w:proofErr w:type="spellEnd"/>
      <w:r>
        <w:rPr>
          <w:rFonts w:cs="Calibri"/>
          <w:szCs w:val="22"/>
        </w:rPr>
        <w:t xml:space="preserve">, </w:t>
      </w:r>
      <w:proofErr w:type="spellStart"/>
      <w:r>
        <w:rPr>
          <w:rFonts w:cs="Calibri"/>
          <w:szCs w:val="22"/>
        </w:rPr>
        <w:t>drugih</w:t>
      </w:r>
      <w:proofErr w:type="spellEnd"/>
      <w:r>
        <w:rPr>
          <w:rFonts w:cs="Calibri"/>
          <w:szCs w:val="22"/>
        </w:rPr>
        <w:t xml:space="preserve"> </w:t>
      </w:r>
      <w:proofErr w:type="spellStart"/>
      <w:r>
        <w:rPr>
          <w:rFonts w:cs="Calibri"/>
          <w:szCs w:val="22"/>
        </w:rPr>
        <w:t>važnih</w:t>
      </w:r>
      <w:proofErr w:type="spellEnd"/>
      <w:r>
        <w:rPr>
          <w:rFonts w:cs="Calibri"/>
          <w:szCs w:val="22"/>
        </w:rPr>
        <w:t xml:space="preserve"> </w:t>
      </w:r>
      <w:proofErr w:type="spellStart"/>
      <w:r>
        <w:rPr>
          <w:rFonts w:cs="Calibri"/>
          <w:szCs w:val="22"/>
        </w:rPr>
        <w:t>tehničkih</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stručnih</w:t>
      </w:r>
      <w:proofErr w:type="spellEnd"/>
      <w:r>
        <w:rPr>
          <w:rFonts w:cs="Calibri"/>
          <w:szCs w:val="22"/>
        </w:rPr>
        <w:t xml:space="preserve"> </w:t>
      </w:r>
      <w:proofErr w:type="spellStart"/>
      <w:r>
        <w:rPr>
          <w:rFonts w:cs="Calibri"/>
          <w:szCs w:val="22"/>
        </w:rPr>
        <w:t>dionika</w:t>
      </w:r>
      <w:proofErr w:type="spellEnd"/>
      <w:r>
        <w:rPr>
          <w:rFonts w:cs="Calibri"/>
          <w:szCs w:val="22"/>
        </w:rPr>
        <w:t xml:space="preserve">, </w:t>
      </w:r>
      <w:proofErr w:type="spellStart"/>
      <w:r>
        <w:rPr>
          <w:rFonts w:cs="Calibri"/>
          <w:szCs w:val="22"/>
        </w:rPr>
        <w:t>koji</w:t>
      </w:r>
      <w:proofErr w:type="spellEnd"/>
      <w:r>
        <w:rPr>
          <w:rFonts w:cs="Calibri"/>
          <w:szCs w:val="22"/>
        </w:rPr>
        <w:t xml:space="preserve"> </w:t>
      </w:r>
      <w:proofErr w:type="spellStart"/>
      <w:r>
        <w:rPr>
          <w:rFonts w:cs="Calibri"/>
          <w:szCs w:val="22"/>
        </w:rPr>
        <w:t>su</w:t>
      </w:r>
      <w:proofErr w:type="spellEnd"/>
      <w:r>
        <w:rPr>
          <w:rFonts w:cs="Calibri"/>
          <w:szCs w:val="22"/>
        </w:rPr>
        <w:t xml:space="preserve"> </w:t>
      </w:r>
      <w:proofErr w:type="spellStart"/>
      <w:r>
        <w:rPr>
          <w:rFonts w:cs="Calibri"/>
          <w:szCs w:val="22"/>
        </w:rPr>
        <w:t>na</w:t>
      </w:r>
      <w:proofErr w:type="spellEnd"/>
      <w:r>
        <w:rPr>
          <w:rFonts w:cs="Calibri"/>
          <w:szCs w:val="22"/>
        </w:rPr>
        <w:t xml:space="preserve"> </w:t>
      </w:r>
      <w:proofErr w:type="spellStart"/>
      <w:r>
        <w:rPr>
          <w:rFonts w:cs="Calibri"/>
          <w:szCs w:val="22"/>
        </w:rPr>
        <w:t>radnim</w:t>
      </w:r>
      <w:proofErr w:type="spellEnd"/>
      <w:r>
        <w:rPr>
          <w:rFonts w:cs="Calibri"/>
          <w:szCs w:val="22"/>
        </w:rPr>
        <w:t xml:space="preserve"> </w:t>
      </w:r>
      <w:proofErr w:type="spellStart"/>
      <w:r>
        <w:rPr>
          <w:rFonts w:cs="Calibri"/>
          <w:szCs w:val="22"/>
        </w:rPr>
        <w:t>skupinama</w:t>
      </w:r>
      <w:proofErr w:type="spellEnd"/>
      <w:r>
        <w:rPr>
          <w:rFonts w:cs="Calibri"/>
          <w:szCs w:val="22"/>
        </w:rPr>
        <w:t xml:space="preserve"> </w:t>
      </w:r>
      <w:proofErr w:type="spellStart"/>
      <w:r>
        <w:rPr>
          <w:rFonts w:cs="Calibri"/>
          <w:szCs w:val="22"/>
        </w:rPr>
        <w:t>raspravljali</w:t>
      </w:r>
      <w:proofErr w:type="spellEnd"/>
      <w:r>
        <w:rPr>
          <w:rFonts w:cs="Calibri"/>
          <w:szCs w:val="22"/>
        </w:rPr>
        <w:t xml:space="preserve"> o </w:t>
      </w:r>
      <w:proofErr w:type="spellStart"/>
      <w:r>
        <w:rPr>
          <w:rFonts w:cs="Calibri"/>
          <w:szCs w:val="22"/>
        </w:rPr>
        <w:t>energetski</w:t>
      </w:r>
      <w:proofErr w:type="spellEnd"/>
      <w:r>
        <w:rPr>
          <w:rFonts w:cs="Calibri"/>
          <w:szCs w:val="22"/>
        </w:rPr>
        <w:t xml:space="preserve"> </w:t>
      </w:r>
      <w:proofErr w:type="spellStart"/>
      <w:r>
        <w:rPr>
          <w:rFonts w:cs="Calibri"/>
          <w:szCs w:val="22"/>
        </w:rPr>
        <w:t>održivom</w:t>
      </w:r>
      <w:proofErr w:type="spellEnd"/>
      <w:r>
        <w:rPr>
          <w:rFonts w:cs="Calibri"/>
          <w:szCs w:val="22"/>
        </w:rPr>
        <w:t xml:space="preserve"> </w:t>
      </w:r>
      <w:proofErr w:type="spellStart"/>
      <w:r>
        <w:rPr>
          <w:rFonts w:cs="Calibri"/>
          <w:szCs w:val="22"/>
        </w:rPr>
        <w:t>razvoju</w:t>
      </w:r>
      <w:proofErr w:type="spellEnd"/>
      <w:r>
        <w:rPr>
          <w:rFonts w:cs="Calibri"/>
          <w:szCs w:val="22"/>
        </w:rPr>
        <w:t xml:space="preserve">, </w:t>
      </w:r>
      <w:proofErr w:type="spellStart"/>
      <w:r>
        <w:rPr>
          <w:rFonts w:cs="Calibri"/>
          <w:szCs w:val="22"/>
        </w:rPr>
        <w:t>izradi</w:t>
      </w:r>
      <w:proofErr w:type="spellEnd"/>
      <w:r>
        <w:rPr>
          <w:rFonts w:cs="Calibri"/>
          <w:szCs w:val="22"/>
        </w:rPr>
        <w:t xml:space="preserve"> </w:t>
      </w:r>
      <w:proofErr w:type="spellStart"/>
      <w:r>
        <w:rPr>
          <w:rFonts w:cs="Calibri"/>
          <w:szCs w:val="22"/>
        </w:rPr>
        <w:t>i</w:t>
      </w:r>
      <w:proofErr w:type="spellEnd"/>
      <w:r>
        <w:rPr>
          <w:rFonts w:cs="Calibri"/>
          <w:szCs w:val="22"/>
        </w:rPr>
        <w:t xml:space="preserve"> </w:t>
      </w:r>
      <w:proofErr w:type="spellStart"/>
      <w:r>
        <w:rPr>
          <w:rFonts w:cs="Calibri"/>
          <w:szCs w:val="22"/>
        </w:rPr>
        <w:t>primjeni</w:t>
      </w:r>
      <w:proofErr w:type="spellEnd"/>
      <w:r>
        <w:rPr>
          <w:rFonts w:cs="Calibri"/>
          <w:szCs w:val="22"/>
        </w:rPr>
        <w:t xml:space="preserve"> SEAP-a, </w:t>
      </w:r>
      <w:proofErr w:type="spellStart"/>
      <w:r>
        <w:rPr>
          <w:rFonts w:cs="Calibri"/>
          <w:szCs w:val="22"/>
        </w:rPr>
        <w:t>kao</w:t>
      </w:r>
      <w:proofErr w:type="spellEnd"/>
      <w:r>
        <w:rPr>
          <w:rFonts w:cs="Calibri"/>
          <w:szCs w:val="22"/>
        </w:rPr>
        <w:t xml:space="preserve"> </w:t>
      </w:r>
      <w:proofErr w:type="spellStart"/>
      <w:r>
        <w:rPr>
          <w:rFonts w:cs="Calibri"/>
          <w:szCs w:val="22"/>
        </w:rPr>
        <w:t>i</w:t>
      </w:r>
      <w:proofErr w:type="spellEnd"/>
      <w:r>
        <w:rPr>
          <w:rFonts w:cs="Calibri"/>
          <w:szCs w:val="22"/>
        </w:rPr>
        <w:t xml:space="preserve"> o </w:t>
      </w:r>
      <w:proofErr w:type="spellStart"/>
      <w:r>
        <w:rPr>
          <w:rFonts w:cs="Calibri"/>
          <w:szCs w:val="22"/>
        </w:rPr>
        <w:t>drugim</w:t>
      </w:r>
      <w:proofErr w:type="spellEnd"/>
      <w:r>
        <w:rPr>
          <w:rFonts w:cs="Calibri"/>
          <w:szCs w:val="22"/>
        </w:rPr>
        <w:t xml:space="preserve"> </w:t>
      </w:r>
      <w:proofErr w:type="spellStart"/>
      <w:r>
        <w:rPr>
          <w:rFonts w:cs="Calibri"/>
          <w:szCs w:val="22"/>
        </w:rPr>
        <w:t>važnim</w:t>
      </w:r>
      <w:proofErr w:type="spellEnd"/>
      <w:r>
        <w:rPr>
          <w:rFonts w:cs="Calibri"/>
          <w:szCs w:val="22"/>
        </w:rPr>
        <w:t xml:space="preserve"> </w:t>
      </w:r>
      <w:proofErr w:type="spellStart"/>
      <w:r>
        <w:rPr>
          <w:rFonts w:cs="Calibri"/>
          <w:szCs w:val="22"/>
        </w:rPr>
        <w:t>pitanjima</w:t>
      </w:r>
      <w:proofErr w:type="spellEnd"/>
      <w:r>
        <w:rPr>
          <w:rFonts w:cs="Calibri"/>
          <w:szCs w:val="22"/>
        </w:rPr>
        <w:t xml:space="preserve"> </w:t>
      </w:r>
      <w:proofErr w:type="spellStart"/>
      <w:r>
        <w:rPr>
          <w:rFonts w:cs="Calibri"/>
          <w:szCs w:val="22"/>
        </w:rPr>
        <w:t>koja</w:t>
      </w:r>
      <w:proofErr w:type="spellEnd"/>
      <w:r>
        <w:rPr>
          <w:rFonts w:cs="Calibri"/>
          <w:szCs w:val="22"/>
        </w:rPr>
        <w:t xml:space="preserve"> </w:t>
      </w:r>
      <w:proofErr w:type="spellStart"/>
      <w:r>
        <w:rPr>
          <w:rFonts w:cs="Calibri"/>
          <w:szCs w:val="22"/>
        </w:rPr>
        <w:t>su</w:t>
      </w:r>
      <w:proofErr w:type="spellEnd"/>
      <w:r>
        <w:rPr>
          <w:rFonts w:cs="Calibri"/>
          <w:szCs w:val="22"/>
        </w:rPr>
        <w:t xml:space="preserve"> se </w:t>
      </w:r>
      <w:proofErr w:type="spellStart"/>
      <w:r>
        <w:rPr>
          <w:rFonts w:cs="Calibri"/>
          <w:szCs w:val="22"/>
        </w:rPr>
        <w:t>postavila</w:t>
      </w:r>
      <w:proofErr w:type="spellEnd"/>
      <w:r>
        <w:rPr>
          <w:rFonts w:cs="Calibri"/>
          <w:szCs w:val="22"/>
        </w:rPr>
        <w:t xml:space="preserve"> </w:t>
      </w:r>
      <w:proofErr w:type="spellStart"/>
      <w:r>
        <w:rPr>
          <w:rFonts w:cs="Calibri"/>
          <w:szCs w:val="22"/>
        </w:rPr>
        <w:t>tijekom</w:t>
      </w:r>
      <w:proofErr w:type="spellEnd"/>
      <w:r>
        <w:rPr>
          <w:rFonts w:cs="Calibri"/>
          <w:szCs w:val="22"/>
        </w:rPr>
        <w:t xml:space="preserve"> </w:t>
      </w:r>
      <w:proofErr w:type="spellStart"/>
      <w:r>
        <w:rPr>
          <w:rFonts w:cs="Calibri"/>
          <w:szCs w:val="22"/>
        </w:rPr>
        <w:t>rasprave</w:t>
      </w:r>
      <w:proofErr w:type="spellEnd"/>
      <w:r>
        <w:rPr>
          <w:rFonts w:cs="Calibri"/>
          <w:szCs w:val="22"/>
        </w:rPr>
        <w:t xml:space="preserve">, </w:t>
      </w:r>
      <w:proofErr w:type="spellStart"/>
      <w:r>
        <w:rPr>
          <w:rFonts w:cs="Calibri"/>
          <w:szCs w:val="22"/>
        </w:rPr>
        <w:t>kao</w:t>
      </w:r>
      <w:proofErr w:type="spellEnd"/>
      <w:r>
        <w:rPr>
          <w:rFonts w:cs="Calibri"/>
          <w:szCs w:val="22"/>
        </w:rPr>
        <w:t xml:space="preserve"> </w:t>
      </w:r>
      <w:proofErr w:type="spellStart"/>
      <w:r>
        <w:rPr>
          <w:rFonts w:cs="Calibri"/>
          <w:szCs w:val="22"/>
        </w:rPr>
        <w:t>na</w:t>
      </w:r>
      <w:proofErr w:type="spellEnd"/>
      <w:r>
        <w:rPr>
          <w:rFonts w:cs="Calibri"/>
          <w:szCs w:val="22"/>
        </w:rPr>
        <w:t xml:space="preserve"> </w:t>
      </w:r>
      <w:proofErr w:type="spellStart"/>
      <w:r>
        <w:rPr>
          <w:rFonts w:cs="Calibri"/>
          <w:szCs w:val="22"/>
        </w:rPr>
        <w:t>primjer</w:t>
      </w:r>
      <w:proofErr w:type="spellEnd"/>
      <w:r>
        <w:rPr>
          <w:rFonts w:cs="Calibri"/>
          <w:szCs w:val="22"/>
        </w:rPr>
        <w:t xml:space="preserve"> </w:t>
      </w:r>
      <w:proofErr w:type="spellStart"/>
      <w:r>
        <w:rPr>
          <w:rFonts w:cs="Calibri"/>
          <w:szCs w:val="22"/>
        </w:rPr>
        <w:t>mogućnost</w:t>
      </w:r>
      <w:proofErr w:type="spellEnd"/>
      <w:r>
        <w:rPr>
          <w:rFonts w:cs="Calibri"/>
          <w:szCs w:val="22"/>
        </w:rPr>
        <w:t xml:space="preserve"> </w:t>
      </w:r>
      <w:proofErr w:type="spellStart"/>
      <w:r>
        <w:rPr>
          <w:rFonts w:cs="Calibri"/>
          <w:szCs w:val="22"/>
        </w:rPr>
        <w:t>prijave</w:t>
      </w:r>
      <w:proofErr w:type="spellEnd"/>
      <w:r>
        <w:rPr>
          <w:rFonts w:cs="Calibri"/>
          <w:szCs w:val="22"/>
        </w:rPr>
        <w:t xml:space="preserve"> </w:t>
      </w:r>
      <w:proofErr w:type="spellStart"/>
      <w:r>
        <w:rPr>
          <w:rFonts w:cs="Calibri"/>
          <w:szCs w:val="22"/>
        </w:rPr>
        <w:t>zajedničkih</w:t>
      </w:r>
      <w:proofErr w:type="spellEnd"/>
      <w:r>
        <w:rPr>
          <w:rFonts w:cs="Calibri"/>
          <w:szCs w:val="22"/>
        </w:rPr>
        <w:t xml:space="preserve"> </w:t>
      </w:r>
      <w:proofErr w:type="spellStart"/>
      <w:r>
        <w:rPr>
          <w:rFonts w:cs="Calibri"/>
          <w:szCs w:val="22"/>
        </w:rPr>
        <w:t>projekta</w:t>
      </w:r>
      <w:proofErr w:type="spellEnd"/>
      <w:r>
        <w:rPr>
          <w:rFonts w:cs="Calibri"/>
          <w:szCs w:val="22"/>
        </w:rPr>
        <w:t xml:space="preserve"> </w:t>
      </w:r>
      <w:proofErr w:type="spellStart"/>
      <w:r>
        <w:rPr>
          <w:rFonts w:cs="Calibri"/>
          <w:szCs w:val="22"/>
        </w:rPr>
        <w:t>za</w:t>
      </w:r>
      <w:proofErr w:type="spellEnd"/>
      <w:r>
        <w:rPr>
          <w:rFonts w:cs="Calibri"/>
          <w:szCs w:val="22"/>
        </w:rPr>
        <w:t xml:space="preserve"> </w:t>
      </w:r>
      <w:proofErr w:type="spellStart"/>
      <w:r>
        <w:rPr>
          <w:rFonts w:cs="Calibri"/>
          <w:szCs w:val="22"/>
        </w:rPr>
        <w:t>primjenu</w:t>
      </w:r>
      <w:proofErr w:type="spellEnd"/>
      <w:r>
        <w:rPr>
          <w:rFonts w:cs="Calibri"/>
          <w:szCs w:val="22"/>
        </w:rPr>
        <w:t xml:space="preserve"> </w:t>
      </w:r>
      <w:proofErr w:type="spellStart"/>
      <w:r>
        <w:rPr>
          <w:rFonts w:cs="Calibri"/>
          <w:szCs w:val="22"/>
        </w:rPr>
        <w:t>mjera</w:t>
      </w:r>
      <w:proofErr w:type="spellEnd"/>
      <w:r>
        <w:rPr>
          <w:rFonts w:cs="Calibri"/>
          <w:szCs w:val="22"/>
        </w:rPr>
        <w:t xml:space="preserve"> SEAP-a u </w:t>
      </w:r>
      <w:proofErr w:type="spellStart"/>
      <w:r>
        <w:rPr>
          <w:rFonts w:cs="Calibri"/>
          <w:szCs w:val="22"/>
        </w:rPr>
        <w:t>svim</w:t>
      </w:r>
      <w:proofErr w:type="spellEnd"/>
      <w:r>
        <w:rPr>
          <w:rFonts w:cs="Calibri"/>
          <w:szCs w:val="22"/>
        </w:rPr>
        <w:t xml:space="preserve"> </w:t>
      </w:r>
      <w:proofErr w:type="spellStart"/>
      <w:r>
        <w:rPr>
          <w:rFonts w:cs="Calibri"/>
          <w:szCs w:val="22"/>
        </w:rPr>
        <w:t>područjima</w:t>
      </w:r>
      <w:proofErr w:type="spellEnd"/>
      <w:r>
        <w:rPr>
          <w:rFonts w:cs="Calibri"/>
          <w:szCs w:val="22"/>
        </w:rPr>
        <w:t xml:space="preserve"> </w:t>
      </w:r>
      <w:proofErr w:type="spellStart"/>
      <w:r>
        <w:rPr>
          <w:rFonts w:cs="Calibri"/>
          <w:szCs w:val="22"/>
        </w:rPr>
        <w:t>provedbe</w:t>
      </w:r>
      <w:proofErr w:type="spellEnd"/>
      <w:r>
        <w:rPr>
          <w:rFonts w:cs="Calibri"/>
          <w:szCs w:val="22"/>
        </w:rPr>
        <w:t xml:space="preserve"> </w:t>
      </w:r>
      <w:proofErr w:type="spellStart"/>
      <w:r>
        <w:rPr>
          <w:rFonts w:cs="Calibri"/>
          <w:szCs w:val="22"/>
        </w:rPr>
        <w:t>projekta</w:t>
      </w:r>
      <w:proofErr w:type="spellEnd"/>
      <w:r>
        <w:rPr>
          <w:rFonts w:cs="Calibri"/>
          <w:szCs w:val="22"/>
        </w:rPr>
        <w:t>.</w:t>
      </w:r>
    </w:p>
    <w:p w:rsidR="00F11AA7" w:rsidRPr="00F11AA7" w:rsidRDefault="00F11AA7" w:rsidP="0049015A">
      <w:pPr>
        <w:rPr>
          <w:sz w:val="24"/>
          <w:lang w:val="hr-HR"/>
        </w:rPr>
      </w:pPr>
    </w:p>
    <w:p w:rsidR="0049015A" w:rsidRPr="00124BE4" w:rsidRDefault="0049015A" w:rsidP="0049015A">
      <w:pPr>
        <w:pStyle w:val="Naslov2"/>
      </w:pPr>
      <w:bookmarkStart w:id="11" w:name="_Toc392453387"/>
      <w:r>
        <w:rPr>
          <w:lang w:val="el-GR"/>
        </w:rPr>
        <w:t>Επιτελική σύνοψη</w:t>
      </w:r>
      <w:bookmarkEnd w:id="11"/>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r>
      <w:r w:rsidR="00156354">
        <w:rPr>
          <w:lang w:val="hr-HR"/>
        </w:rPr>
        <w:tab/>
        <w:t>CY</w:t>
      </w:r>
    </w:p>
    <w:p w:rsidR="0049015A" w:rsidRPr="00997B04" w:rsidRDefault="0049015A" w:rsidP="0049015A">
      <w:pPr>
        <w:ind w:firstLine="360"/>
        <w:rPr>
          <w:rFonts w:ascii="Calibri" w:hAnsi="Calibri" w:cs="Calibri"/>
          <w:szCs w:val="22"/>
          <w:lang w:val="el-GR"/>
        </w:rPr>
      </w:pPr>
      <w:r>
        <w:rPr>
          <w:rFonts w:ascii="Calibri" w:hAnsi="Calibri" w:cs="Calibri"/>
          <w:szCs w:val="22"/>
          <w:lang w:val="el-GR"/>
        </w:rPr>
        <w:t>Στόχος</w:t>
      </w:r>
      <w:r w:rsidRPr="00997B04">
        <w:rPr>
          <w:rFonts w:ascii="Calibri" w:hAnsi="Calibri" w:cs="Calibri"/>
          <w:szCs w:val="22"/>
          <w:lang w:val="el-GR"/>
        </w:rPr>
        <w:t xml:space="preserve"> </w:t>
      </w:r>
      <w:r>
        <w:rPr>
          <w:rFonts w:ascii="Calibri" w:hAnsi="Calibri" w:cs="Calibri"/>
          <w:szCs w:val="22"/>
          <w:lang w:val="el-GR"/>
        </w:rPr>
        <w:t>του</w:t>
      </w:r>
      <w:r w:rsidRPr="00997B04">
        <w:rPr>
          <w:rFonts w:ascii="Calibri" w:hAnsi="Calibri" w:cs="Calibri"/>
          <w:szCs w:val="22"/>
          <w:lang w:val="el-GR"/>
        </w:rPr>
        <w:t xml:space="preserve"> </w:t>
      </w:r>
      <w:r>
        <w:rPr>
          <w:rFonts w:ascii="Calibri" w:hAnsi="Calibri" w:cs="Calibri"/>
          <w:szCs w:val="22"/>
        </w:rPr>
        <w:t>CONURBANT</w:t>
      </w:r>
      <w:r w:rsidRPr="00997B04">
        <w:rPr>
          <w:rFonts w:ascii="Calibri" w:hAnsi="Calibri" w:cs="Calibri"/>
          <w:szCs w:val="22"/>
          <w:lang w:val="el-GR"/>
        </w:rPr>
        <w:t xml:space="preserve"> </w:t>
      </w:r>
      <w:r>
        <w:rPr>
          <w:rFonts w:ascii="Calibri" w:hAnsi="Calibri" w:cs="Calibri"/>
          <w:szCs w:val="22"/>
          <w:lang w:val="el-GR"/>
        </w:rPr>
        <w:t>είναι</w:t>
      </w:r>
      <w:r w:rsidRPr="00997B04">
        <w:rPr>
          <w:rFonts w:ascii="Calibri" w:hAnsi="Calibri" w:cs="Calibri"/>
          <w:szCs w:val="22"/>
          <w:lang w:val="el-GR"/>
        </w:rPr>
        <w:t xml:space="preserve">  </w:t>
      </w:r>
      <w:r>
        <w:rPr>
          <w:rFonts w:ascii="Calibri" w:hAnsi="Calibri" w:cs="Calibri"/>
          <w:szCs w:val="22"/>
          <w:lang w:val="el-GR"/>
        </w:rPr>
        <w:t>να</w:t>
      </w:r>
      <w:r w:rsidRPr="00997B04">
        <w:rPr>
          <w:rFonts w:ascii="Calibri" w:hAnsi="Calibri" w:cs="Calibri"/>
          <w:szCs w:val="22"/>
          <w:lang w:val="el-GR"/>
        </w:rPr>
        <w:t xml:space="preserve"> </w:t>
      </w:r>
      <w:r>
        <w:rPr>
          <w:rFonts w:ascii="Calibri" w:hAnsi="Calibri" w:cs="Calibri"/>
          <w:szCs w:val="22"/>
          <w:lang w:val="el-GR"/>
        </w:rPr>
        <w:t>βοηθήσει</w:t>
      </w:r>
      <w:r w:rsidRPr="00997B04">
        <w:rPr>
          <w:rFonts w:ascii="Calibri" w:hAnsi="Calibri" w:cs="Calibri"/>
          <w:szCs w:val="22"/>
          <w:lang w:val="el-GR"/>
        </w:rPr>
        <w:t xml:space="preserve"> </w:t>
      </w:r>
      <w:r>
        <w:rPr>
          <w:rFonts w:ascii="Calibri" w:hAnsi="Calibri" w:cs="Calibri"/>
          <w:szCs w:val="22"/>
          <w:lang w:val="el-GR"/>
        </w:rPr>
        <w:t>μικρομεσαίες</w:t>
      </w:r>
      <w:r w:rsidRPr="00997B04">
        <w:rPr>
          <w:rFonts w:ascii="Calibri" w:hAnsi="Calibri" w:cs="Calibri"/>
          <w:szCs w:val="22"/>
          <w:lang w:val="el-GR"/>
        </w:rPr>
        <w:t xml:space="preserve"> </w:t>
      </w:r>
      <w:r>
        <w:rPr>
          <w:rFonts w:ascii="Calibri" w:hAnsi="Calibri" w:cs="Calibri"/>
          <w:szCs w:val="22"/>
          <w:lang w:val="el-GR"/>
        </w:rPr>
        <w:t>πόλεις</w:t>
      </w:r>
      <w:r w:rsidRPr="00997B04">
        <w:rPr>
          <w:rFonts w:ascii="Calibri" w:hAnsi="Calibri" w:cs="Calibri"/>
          <w:szCs w:val="22"/>
          <w:lang w:val="el-GR"/>
        </w:rPr>
        <w:t xml:space="preserve"> </w:t>
      </w:r>
      <w:r>
        <w:rPr>
          <w:rFonts w:ascii="Calibri" w:hAnsi="Calibri" w:cs="Calibri"/>
          <w:szCs w:val="22"/>
          <w:lang w:val="el-GR"/>
        </w:rPr>
        <w:t>από</w:t>
      </w:r>
      <w:r w:rsidRPr="00997B04">
        <w:rPr>
          <w:rFonts w:ascii="Calibri" w:hAnsi="Calibri" w:cs="Calibri"/>
          <w:szCs w:val="22"/>
          <w:lang w:val="el-GR"/>
        </w:rPr>
        <w:t xml:space="preserve"> </w:t>
      </w:r>
      <w:r>
        <w:rPr>
          <w:rFonts w:ascii="Calibri" w:hAnsi="Calibri" w:cs="Calibri"/>
          <w:szCs w:val="22"/>
          <w:lang w:val="el-GR"/>
        </w:rPr>
        <w:t>επτά</w:t>
      </w:r>
      <w:r w:rsidRPr="00997B04">
        <w:rPr>
          <w:rFonts w:ascii="Calibri" w:hAnsi="Calibri" w:cs="Calibri"/>
          <w:szCs w:val="22"/>
          <w:lang w:val="el-GR"/>
        </w:rPr>
        <w:t xml:space="preserve"> </w:t>
      </w:r>
      <w:r>
        <w:rPr>
          <w:rFonts w:ascii="Calibri" w:hAnsi="Calibri" w:cs="Calibri"/>
          <w:szCs w:val="22"/>
          <w:lang w:val="el-GR"/>
        </w:rPr>
        <w:t>διαφορετικές</w:t>
      </w:r>
      <w:r w:rsidRPr="00997B04">
        <w:rPr>
          <w:rFonts w:ascii="Calibri" w:hAnsi="Calibri" w:cs="Calibri"/>
          <w:szCs w:val="22"/>
          <w:lang w:val="el-GR"/>
        </w:rPr>
        <w:t xml:space="preserve"> </w:t>
      </w:r>
      <w:r>
        <w:rPr>
          <w:rFonts w:ascii="Calibri" w:hAnsi="Calibri" w:cs="Calibri"/>
          <w:szCs w:val="22"/>
          <w:lang w:val="el-GR"/>
        </w:rPr>
        <w:t>χώρες</w:t>
      </w:r>
      <w:r w:rsidRPr="00997B04">
        <w:rPr>
          <w:rFonts w:ascii="Calibri" w:hAnsi="Calibri" w:cs="Calibri"/>
          <w:szCs w:val="22"/>
          <w:lang w:val="el-GR"/>
        </w:rPr>
        <w:t xml:space="preserve"> </w:t>
      </w:r>
      <w:r>
        <w:rPr>
          <w:rFonts w:ascii="Calibri" w:hAnsi="Calibri" w:cs="Calibri"/>
          <w:szCs w:val="22"/>
          <w:lang w:val="el-GR"/>
        </w:rPr>
        <w:t>και</w:t>
      </w:r>
      <w:r w:rsidRPr="00997B04">
        <w:rPr>
          <w:rFonts w:ascii="Calibri" w:hAnsi="Calibri" w:cs="Calibri"/>
          <w:szCs w:val="22"/>
          <w:lang w:val="el-GR"/>
        </w:rPr>
        <w:t xml:space="preserve"> </w:t>
      </w:r>
      <w:r>
        <w:rPr>
          <w:rFonts w:ascii="Calibri" w:hAnsi="Calibri" w:cs="Calibri"/>
          <w:szCs w:val="22"/>
          <w:lang w:val="el-GR"/>
        </w:rPr>
        <w:t>τις</w:t>
      </w:r>
      <w:r w:rsidRPr="00997B04">
        <w:rPr>
          <w:rFonts w:ascii="Calibri" w:hAnsi="Calibri" w:cs="Calibri"/>
          <w:szCs w:val="22"/>
          <w:lang w:val="el-GR"/>
        </w:rPr>
        <w:t xml:space="preserve"> </w:t>
      </w:r>
      <w:r>
        <w:rPr>
          <w:rFonts w:ascii="Calibri" w:hAnsi="Calibri" w:cs="Calibri"/>
          <w:szCs w:val="22"/>
          <w:lang w:val="el-GR"/>
        </w:rPr>
        <w:t>μικρότερες</w:t>
      </w:r>
      <w:r w:rsidRPr="00997B04">
        <w:rPr>
          <w:rFonts w:ascii="Calibri" w:hAnsi="Calibri" w:cs="Calibri"/>
          <w:szCs w:val="22"/>
          <w:lang w:val="el-GR"/>
        </w:rPr>
        <w:t xml:space="preserve"> </w:t>
      </w:r>
      <w:r>
        <w:rPr>
          <w:rFonts w:ascii="Calibri" w:hAnsi="Calibri" w:cs="Calibri"/>
          <w:szCs w:val="22"/>
          <w:lang w:val="el-GR"/>
        </w:rPr>
        <w:t>πόλεις</w:t>
      </w:r>
      <w:r w:rsidRPr="00997B04">
        <w:rPr>
          <w:rFonts w:ascii="Calibri" w:hAnsi="Calibri" w:cs="Calibri"/>
          <w:szCs w:val="22"/>
          <w:lang w:val="el-GR"/>
        </w:rPr>
        <w:t xml:space="preserve"> </w:t>
      </w:r>
      <w:r>
        <w:rPr>
          <w:rFonts w:ascii="Calibri" w:hAnsi="Calibri" w:cs="Calibri"/>
          <w:szCs w:val="22"/>
          <w:lang w:val="el-GR"/>
        </w:rPr>
        <w:t>στην</w:t>
      </w:r>
      <w:r w:rsidRPr="00997B04">
        <w:rPr>
          <w:rFonts w:ascii="Calibri" w:hAnsi="Calibri" w:cs="Calibri"/>
          <w:szCs w:val="22"/>
          <w:lang w:val="el-GR"/>
        </w:rPr>
        <w:t xml:space="preserve"> </w:t>
      </w:r>
      <w:r>
        <w:rPr>
          <w:rFonts w:ascii="Calibri" w:hAnsi="Calibri" w:cs="Calibri"/>
          <w:szCs w:val="22"/>
          <w:lang w:val="el-GR"/>
        </w:rPr>
        <w:t>αστική</w:t>
      </w:r>
      <w:r w:rsidRPr="00997B04">
        <w:rPr>
          <w:rFonts w:ascii="Calibri" w:hAnsi="Calibri" w:cs="Calibri"/>
          <w:szCs w:val="22"/>
          <w:lang w:val="el-GR"/>
        </w:rPr>
        <w:t xml:space="preserve"> </w:t>
      </w:r>
      <w:r>
        <w:rPr>
          <w:rFonts w:ascii="Calibri" w:hAnsi="Calibri" w:cs="Calibri"/>
          <w:szCs w:val="22"/>
          <w:lang w:val="el-GR"/>
        </w:rPr>
        <w:t>τους</w:t>
      </w:r>
      <w:r w:rsidRPr="00997B04">
        <w:rPr>
          <w:rFonts w:ascii="Calibri" w:hAnsi="Calibri" w:cs="Calibri"/>
          <w:szCs w:val="22"/>
          <w:lang w:val="el-GR"/>
        </w:rPr>
        <w:t xml:space="preserve"> </w:t>
      </w:r>
      <w:r>
        <w:rPr>
          <w:rFonts w:ascii="Calibri" w:hAnsi="Calibri" w:cs="Calibri"/>
          <w:szCs w:val="22"/>
          <w:lang w:val="el-GR"/>
        </w:rPr>
        <w:t>περιοχή</w:t>
      </w:r>
      <w:r w:rsidRPr="00997B04">
        <w:rPr>
          <w:rFonts w:ascii="Calibri" w:hAnsi="Calibri" w:cs="Calibri"/>
          <w:szCs w:val="22"/>
          <w:lang w:val="el-GR"/>
        </w:rPr>
        <w:t xml:space="preserve"> , </w:t>
      </w:r>
      <w:r>
        <w:rPr>
          <w:rFonts w:ascii="Calibri" w:hAnsi="Calibri" w:cs="Calibri"/>
          <w:szCs w:val="22"/>
          <w:lang w:val="el-GR"/>
        </w:rPr>
        <w:t>μέσω</w:t>
      </w:r>
      <w:r w:rsidRPr="00997B04">
        <w:rPr>
          <w:rFonts w:ascii="Calibri" w:hAnsi="Calibri" w:cs="Calibri"/>
          <w:szCs w:val="22"/>
          <w:lang w:val="el-GR"/>
        </w:rPr>
        <w:t xml:space="preserve"> </w:t>
      </w:r>
      <w:r>
        <w:rPr>
          <w:rFonts w:ascii="Calibri" w:hAnsi="Calibri" w:cs="Calibri"/>
          <w:szCs w:val="22"/>
          <w:lang w:val="el-GR"/>
        </w:rPr>
        <w:t>ενίσχυσης</w:t>
      </w:r>
      <w:r w:rsidRPr="00997B04">
        <w:rPr>
          <w:rFonts w:ascii="Calibri" w:hAnsi="Calibri" w:cs="Calibri"/>
          <w:szCs w:val="22"/>
          <w:lang w:val="el-GR"/>
        </w:rPr>
        <w:t xml:space="preserve"> </w:t>
      </w:r>
      <w:r>
        <w:rPr>
          <w:rFonts w:ascii="Calibri" w:hAnsi="Calibri" w:cs="Calibri"/>
          <w:szCs w:val="22"/>
          <w:lang w:val="el-GR"/>
        </w:rPr>
        <w:t>των</w:t>
      </w:r>
      <w:r w:rsidRPr="00997B04">
        <w:rPr>
          <w:rFonts w:ascii="Calibri" w:hAnsi="Calibri" w:cs="Calibri"/>
          <w:szCs w:val="22"/>
          <w:lang w:val="el-GR"/>
        </w:rPr>
        <w:t xml:space="preserve"> </w:t>
      </w:r>
      <w:r>
        <w:rPr>
          <w:rFonts w:ascii="Calibri" w:hAnsi="Calibri" w:cs="Calibri"/>
          <w:szCs w:val="22"/>
          <w:lang w:val="el-GR"/>
        </w:rPr>
        <w:t>ικανοτήτων</w:t>
      </w:r>
      <w:r w:rsidRPr="00997B04">
        <w:rPr>
          <w:rFonts w:ascii="Calibri" w:hAnsi="Calibri" w:cs="Calibri"/>
          <w:szCs w:val="22"/>
          <w:lang w:val="el-GR"/>
        </w:rPr>
        <w:t xml:space="preserve"> </w:t>
      </w:r>
      <w:r>
        <w:rPr>
          <w:rFonts w:ascii="Calibri" w:hAnsi="Calibri" w:cs="Calibri"/>
          <w:szCs w:val="22"/>
          <w:lang w:val="el-GR"/>
        </w:rPr>
        <w:t>χρησιμοποιώντας</w:t>
      </w:r>
      <w:r w:rsidRPr="00997B04">
        <w:rPr>
          <w:rFonts w:ascii="Calibri" w:hAnsi="Calibri" w:cs="Calibri"/>
          <w:szCs w:val="22"/>
          <w:lang w:val="el-GR"/>
        </w:rPr>
        <w:t xml:space="preserve"> </w:t>
      </w:r>
      <w:r>
        <w:rPr>
          <w:rFonts w:ascii="Calibri" w:hAnsi="Calibri" w:cs="Calibri"/>
          <w:szCs w:val="22"/>
          <w:lang w:val="el-GR"/>
        </w:rPr>
        <w:t>αμφίδρομη</w:t>
      </w:r>
      <w:r w:rsidRPr="00997B04">
        <w:rPr>
          <w:rFonts w:ascii="Calibri" w:hAnsi="Calibri" w:cs="Calibri"/>
          <w:szCs w:val="22"/>
          <w:lang w:val="el-GR"/>
        </w:rPr>
        <w:t xml:space="preserve"> </w:t>
      </w:r>
      <w:r>
        <w:rPr>
          <w:rFonts w:ascii="Calibri" w:hAnsi="Calibri" w:cs="Calibri"/>
          <w:szCs w:val="22"/>
          <w:lang w:val="el-GR"/>
        </w:rPr>
        <w:t>στήριξη</w:t>
      </w:r>
      <w:r w:rsidRPr="00997B04">
        <w:rPr>
          <w:rFonts w:ascii="Calibri" w:hAnsi="Calibri" w:cs="Calibri"/>
          <w:szCs w:val="22"/>
          <w:lang w:val="el-GR"/>
        </w:rPr>
        <w:t xml:space="preserve"> </w:t>
      </w:r>
      <w:r>
        <w:rPr>
          <w:rFonts w:ascii="Calibri" w:hAnsi="Calibri" w:cs="Calibri"/>
          <w:szCs w:val="22"/>
          <w:lang w:val="el-GR"/>
        </w:rPr>
        <w:t>και</w:t>
      </w:r>
      <w:r w:rsidRPr="00997B04">
        <w:rPr>
          <w:rFonts w:ascii="Calibri" w:hAnsi="Calibri" w:cs="Calibri"/>
          <w:szCs w:val="22"/>
          <w:lang w:val="el-GR"/>
        </w:rPr>
        <w:t xml:space="preserve"> </w:t>
      </w:r>
      <w:r>
        <w:rPr>
          <w:rFonts w:ascii="Calibri" w:hAnsi="Calibri" w:cs="Calibri"/>
          <w:szCs w:val="22"/>
          <w:lang w:val="el-GR"/>
        </w:rPr>
        <w:t>εκπαίδευση</w:t>
      </w:r>
      <w:r w:rsidRPr="00997B04">
        <w:rPr>
          <w:rFonts w:ascii="Calibri" w:hAnsi="Calibri" w:cs="Calibri"/>
          <w:szCs w:val="22"/>
          <w:lang w:val="el-GR"/>
        </w:rPr>
        <w:t xml:space="preserve"> </w:t>
      </w:r>
      <w:r>
        <w:rPr>
          <w:rFonts w:ascii="Calibri" w:hAnsi="Calibri" w:cs="Calibri"/>
          <w:szCs w:val="22"/>
          <w:lang w:val="el-GR"/>
        </w:rPr>
        <w:t>μεταξύ</w:t>
      </w:r>
      <w:r w:rsidRPr="00997B04">
        <w:rPr>
          <w:rFonts w:ascii="Calibri" w:hAnsi="Calibri" w:cs="Calibri"/>
          <w:szCs w:val="22"/>
          <w:lang w:val="el-GR"/>
        </w:rPr>
        <w:t xml:space="preserve"> </w:t>
      </w:r>
      <w:r>
        <w:rPr>
          <w:rFonts w:ascii="Calibri" w:hAnsi="Calibri" w:cs="Calibri"/>
          <w:szCs w:val="22"/>
          <w:lang w:val="el-GR"/>
        </w:rPr>
        <w:t xml:space="preserve">λιγότερο και περισσότερο εκπαιδευμένων κοινοτήτων </w:t>
      </w:r>
      <w:r w:rsidRPr="00997B04">
        <w:rPr>
          <w:rFonts w:ascii="Calibri" w:hAnsi="Calibri" w:cs="Calibri"/>
          <w:szCs w:val="22"/>
          <w:lang w:val="el-GR"/>
        </w:rPr>
        <w:t xml:space="preserve">, </w:t>
      </w:r>
      <w:r>
        <w:rPr>
          <w:rFonts w:ascii="Calibri" w:hAnsi="Calibri" w:cs="Calibri"/>
          <w:szCs w:val="22"/>
          <w:lang w:val="el-GR"/>
        </w:rPr>
        <w:t>στα πλαίσια του Σύμφωνου των Δημάρχων</w:t>
      </w:r>
      <w:r w:rsidRPr="00997B04">
        <w:rPr>
          <w:rFonts w:ascii="Calibri" w:hAnsi="Calibri" w:cs="Calibri"/>
          <w:szCs w:val="22"/>
          <w:lang w:val="el-GR"/>
        </w:rPr>
        <w:t xml:space="preserve">. </w:t>
      </w:r>
    </w:p>
    <w:p w:rsidR="0049015A" w:rsidRPr="00F23CF3" w:rsidRDefault="0049015A" w:rsidP="0049015A">
      <w:pPr>
        <w:rPr>
          <w:rFonts w:ascii="Calibri" w:hAnsi="Calibri" w:cs="Calibri"/>
          <w:szCs w:val="22"/>
        </w:rPr>
      </w:pPr>
      <w:r>
        <w:rPr>
          <w:rFonts w:ascii="Calibri" w:hAnsi="Calibri" w:cs="Calibri"/>
          <w:szCs w:val="22"/>
          <w:lang w:val="el-GR"/>
        </w:rPr>
        <w:t>Σε</w:t>
      </w:r>
      <w:r w:rsidRPr="00A33760">
        <w:rPr>
          <w:rFonts w:ascii="Calibri" w:hAnsi="Calibri" w:cs="Calibri"/>
          <w:szCs w:val="22"/>
          <w:lang w:val="el-GR"/>
        </w:rPr>
        <w:t xml:space="preserve"> </w:t>
      </w:r>
      <w:r>
        <w:rPr>
          <w:rFonts w:ascii="Calibri" w:hAnsi="Calibri" w:cs="Calibri"/>
          <w:szCs w:val="22"/>
          <w:lang w:val="el-GR"/>
        </w:rPr>
        <w:t>κάθε</w:t>
      </w:r>
      <w:r w:rsidRPr="00A33760">
        <w:rPr>
          <w:rFonts w:ascii="Calibri" w:hAnsi="Calibri" w:cs="Calibri"/>
          <w:szCs w:val="22"/>
          <w:lang w:val="el-GR"/>
        </w:rPr>
        <w:t xml:space="preserve"> </w:t>
      </w:r>
      <w:r>
        <w:rPr>
          <w:rFonts w:ascii="Calibri" w:hAnsi="Calibri" w:cs="Calibri"/>
          <w:szCs w:val="22"/>
          <w:lang w:val="el-GR"/>
        </w:rPr>
        <w:t>συμμετέχουσα</w:t>
      </w:r>
      <w:r w:rsidRPr="00A33760">
        <w:rPr>
          <w:rFonts w:ascii="Calibri" w:hAnsi="Calibri" w:cs="Calibri"/>
          <w:szCs w:val="22"/>
          <w:lang w:val="el-GR"/>
        </w:rPr>
        <w:t xml:space="preserve"> </w:t>
      </w:r>
      <w:r>
        <w:rPr>
          <w:rFonts w:ascii="Calibri" w:hAnsi="Calibri" w:cs="Calibri"/>
          <w:szCs w:val="22"/>
          <w:lang w:val="el-GR"/>
        </w:rPr>
        <w:t>περιοχή</w:t>
      </w:r>
      <w:r w:rsidRPr="00A33760">
        <w:rPr>
          <w:rFonts w:ascii="Calibri" w:hAnsi="Calibri" w:cs="Calibri"/>
          <w:szCs w:val="22"/>
          <w:lang w:val="el-GR"/>
        </w:rPr>
        <w:t xml:space="preserve"> , </w:t>
      </w:r>
      <w:r>
        <w:rPr>
          <w:rFonts w:ascii="Calibri" w:hAnsi="Calibri" w:cs="Calibri"/>
          <w:szCs w:val="22"/>
          <w:lang w:val="el-GR"/>
        </w:rPr>
        <w:t>δημιουργείται</w:t>
      </w:r>
      <w:r w:rsidRPr="00A33760">
        <w:rPr>
          <w:rFonts w:ascii="Calibri" w:hAnsi="Calibri" w:cs="Calibri"/>
          <w:szCs w:val="22"/>
          <w:lang w:val="el-GR"/>
        </w:rPr>
        <w:t xml:space="preserve"> </w:t>
      </w:r>
      <w:r>
        <w:rPr>
          <w:rFonts w:ascii="Calibri" w:hAnsi="Calibri" w:cs="Calibri"/>
          <w:szCs w:val="22"/>
          <w:lang w:val="el-GR"/>
        </w:rPr>
        <w:t>μία</w:t>
      </w:r>
      <w:r w:rsidRPr="00A33760">
        <w:rPr>
          <w:rFonts w:ascii="Calibri" w:hAnsi="Calibri" w:cs="Calibri"/>
          <w:szCs w:val="22"/>
          <w:lang w:val="el-GR"/>
        </w:rPr>
        <w:t xml:space="preserve"> </w:t>
      </w:r>
      <w:r>
        <w:rPr>
          <w:rFonts w:ascii="Calibri" w:hAnsi="Calibri" w:cs="Calibri"/>
          <w:szCs w:val="22"/>
          <w:lang w:val="el-GR"/>
        </w:rPr>
        <w:t>αστική</w:t>
      </w:r>
      <w:r w:rsidRPr="00A33760">
        <w:rPr>
          <w:rFonts w:ascii="Calibri" w:hAnsi="Calibri" w:cs="Calibri"/>
          <w:szCs w:val="22"/>
          <w:lang w:val="el-GR"/>
        </w:rPr>
        <w:t xml:space="preserve"> </w:t>
      </w:r>
      <w:r>
        <w:rPr>
          <w:rFonts w:ascii="Calibri" w:hAnsi="Calibri" w:cs="Calibri"/>
          <w:szCs w:val="22"/>
          <w:lang w:val="el-GR"/>
        </w:rPr>
        <w:t>ομάδα εργασία για να μοιράζονται πληροφορίες</w:t>
      </w:r>
      <w:r w:rsidRPr="00A33760">
        <w:rPr>
          <w:rFonts w:ascii="Calibri" w:hAnsi="Calibri" w:cs="Calibri"/>
          <w:szCs w:val="22"/>
          <w:lang w:val="el-GR"/>
        </w:rPr>
        <w:t xml:space="preserve"> </w:t>
      </w:r>
      <w:r>
        <w:rPr>
          <w:rFonts w:ascii="Calibri" w:hAnsi="Calibri" w:cs="Calibri"/>
          <w:szCs w:val="22"/>
          <w:lang w:val="el-GR"/>
        </w:rPr>
        <w:t>και καλές πρακτικές</w:t>
      </w:r>
      <w:r w:rsidRPr="00A33760">
        <w:rPr>
          <w:rFonts w:ascii="Calibri" w:hAnsi="Calibri" w:cs="Calibri"/>
          <w:szCs w:val="22"/>
          <w:lang w:val="el-GR"/>
        </w:rPr>
        <w:t xml:space="preserve"> </w:t>
      </w:r>
      <w:r>
        <w:rPr>
          <w:rFonts w:ascii="Calibri" w:hAnsi="Calibri" w:cs="Calibri"/>
          <w:szCs w:val="22"/>
          <w:lang w:val="el-GR"/>
        </w:rPr>
        <w:t>σε τοπικό επίπεδο</w:t>
      </w:r>
      <w:r w:rsidRPr="00A33760">
        <w:rPr>
          <w:rFonts w:ascii="Calibri" w:hAnsi="Calibri" w:cs="Calibri"/>
          <w:szCs w:val="22"/>
          <w:lang w:val="el-GR"/>
        </w:rPr>
        <w:t xml:space="preserve">. </w:t>
      </w:r>
      <w:r>
        <w:rPr>
          <w:rFonts w:ascii="Calibri" w:hAnsi="Calibri" w:cs="Calibri"/>
          <w:szCs w:val="22"/>
          <w:lang w:val="el-GR"/>
        </w:rPr>
        <w:t>Αυτή</w:t>
      </w:r>
      <w:r w:rsidRPr="00BE278B">
        <w:rPr>
          <w:rFonts w:ascii="Calibri" w:hAnsi="Calibri" w:cs="Calibri"/>
          <w:szCs w:val="22"/>
          <w:lang w:val="el-GR"/>
        </w:rPr>
        <w:t xml:space="preserve"> </w:t>
      </w:r>
      <w:r>
        <w:rPr>
          <w:rFonts w:ascii="Calibri" w:hAnsi="Calibri" w:cs="Calibri"/>
          <w:szCs w:val="22"/>
          <w:lang w:val="el-GR"/>
        </w:rPr>
        <w:t>η</w:t>
      </w:r>
      <w:r w:rsidRPr="00BE278B">
        <w:rPr>
          <w:rFonts w:ascii="Calibri" w:hAnsi="Calibri" w:cs="Calibri"/>
          <w:szCs w:val="22"/>
          <w:lang w:val="el-GR"/>
        </w:rPr>
        <w:t xml:space="preserve"> </w:t>
      </w:r>
      <w:r>
        <w:rPr>
          <w:rFonts w:ascii="Calibri" w:hAnsi="Calibri" w:cs="Calibri"/>
          <w:szCs w:val="22"/>
          <w:lang w:val="el-GR"/>
        </w:rPr>
        <w:t>δράση</w:t>
      </w:r>
      <w:r w:rsidRPr="00BE278B">
        <w:rPr>
          <w:rFonts w:ascii="Calibri" w:hAnsi="Calibri" w:cs="Calibri"/>
          <w:szCs w:val="22"/>
          <w:lang w:val="el-GR"/>
        </w:rPr>
        <w:t xml:space="preserve"> </w:t>
      </w:r>
      <w:r>
        <w:rPr>
          <w:rFonts w:ascii="Calibri" w:hAnsi="Calibri" w:cs="Calibri"/>
          <w:szCs w:val="22"/>
          <w:lang w:val="el-GR"/>
        </w:rPr>
        <w:t>εστιάζει</w:t>
      </w:r>
      <w:r w:rsidRPr="00BE278B">
        <w:rPr>
          <w:rFonts w:ascii="Calibri" w:hAnsi="Calibri" w:cs="Calibri"/>
          <w:szCs w:val="22"/>
          <w:lang w:val="el-GR"/>
        </w:rPr>
        <w:t xml:space="preserve">  </w:t>
      </w:r>
      <w:r>
        <w:rPr>
          <w:rFonts w:ascii="Calibri" w:hAnsi="Calibri" w:cs="Calibri"/>
          <w:szCs w:val="22"/>
          <w:lang w:val="el-GR"/>
        </w:rPr>
        <w:t>στην</w:t>
      </w:r>
      <w:r w:rsidRPr="00BE278B">
        <w:rPr>
          <w:rFonts w:ascii="Calibri" w:hAnsi="Calibri" w:cs="Calibri"/>
          <w:szCs w:val="22"/>
          <w:lang w:val="el-GR"/>
        </w:rPr>
        <w:t xml:space="preserve"> </w:t>
      </w:r>
      <w:r>
        <w:rPr>
          <w:rFonts w:ascii="Calibri" w:hAnsi="Calibri" w:cs="Calibri"/>
          <w:szCs w:val="22"/>
          <w:lang w:val="el-GR"/>
        </w:rPr>
        <w:t>αξιοποίηση</w:t>
      </w:r>
      <w:r w:rsidRPr="00BE278B">
        <w:rPr>
          <w:rFonts w:ascii="Calibri" w:hAnsi="Calibri" w:cs="Calibri"/>
          <w:szCs w:val="22"/>
          <w:lang w:val="el-GR"/>
        </w:rPr>
        <w:t xml:space="preserve"> </w:t>
      </w:r>
      <w:r>
        <w:rPr>
          <w:rFonts w:ascii="Calibri" w:hAnsi="Calibri" w:cs="Calibri"/>
          <w:szCs w:val="22"/>
          <w:lang w:val="el-GR"/>
        </w:rPr>
        <w:t>των</w:t>
      </w:r>
      <w:r w:rsidRPr="00BE278B">
        <w:rPr>
          <w:rFonts w:ascii="Calibri" w:hAnsi="Calibri" w:cs="Calibri"/>
          <w:szCs w:val="22"/>
          <w:lang w:val="el-GR"/>
        </w:rPr>
        <w:t xml:space="preserve"> </w:t>
      </w:r>
      <w:r>
        <w:rPr>
          <w:rFonts w:ascii="Calibri" w:hAnsi="Calibri" w:cs="Calibri"/>
          <w:szCs w:val="22"/>
          <w:lang w:val="el-GR"/>
        </w:rPr>
        <w:t>τοπικών</w:t>
      </w:r>
      <w:r w:rsidRPr="00BE278B">
        <w:rPr>
          <w:rFonts w:ascii="Calibri" w:hAnsi="Calibri" w:cs="Calibri"/>
          <w:szCs w:val="22"/>
          <w:lang w:val="el-GR"/>
        </w:rPr>
        <w:t xml:space="preserve">, </w:t>
      </w:r>
      <w:r>
        <w:rPr>
          <w:rFonts w:ascii="Calibri" w:hAnsi="Calibri" w:cs="Calibri"/>
          <w:szCs w:val="22"/>
          <w:lang w:val="el-GR"/>
        </w:rPr>
        <w:t>καλών</w:t>
      </w:r>
      <w:r w:rsidRPr="00BE278B">
        <w:rPr>
          <w:rFonts w:ascii="Calibri" w:hAnsi="Calibri" w:cs="Calibri"/>
          <w:szCs w:val="22"/>
          <w:lang w:val="el-GR"/>
        </w:rPr>
        <w:t xml:space="preserve"> </w:t>
      </w:r>
      <w:r>
        <w:rPr>
          <w:rFonts w:ascii="Calibri" w:hAnsi="Calibri" w:cs="Calibri"/>
          <w:szCs w:val="22"/>
          <w:lang w:val="el-GR"/>
        </w:rPr>
        <w:t>πρακτικών</w:t>
      </w:r>
      <w:r w:rsidRPr="00BE278B">
        <w:rPr>
          <w:rFonts w:ascii="Calibri" w:hAnsi="Calibri" w:cs="Calibri"/>
          <w:szCs w:val="22"/>
          <w:lang w:val="el-GR"/>
        </w:rPr>
        <w:t xml:space="preserve"> </w:t>
      </w:r>
      <w:r>
        <w:rPr>
          <w:rFonts w:ascii="Calibri" w:hAnsi="Calibri" w:cs="Calibri"/>
          <w:szCs w:val="22"/>
          <w:lang w:val="el-GR"/>
        </w:rPr>
        <w:t>και</w:t>
      </w:r>
      <w:r w:rsidRPr="00BE278B">
        <w:rPr>
          <w:rFonts w:ascii="Calibri" w:hAnsi="Calibri" w:cs="Calibri"/>
          <w:szCs w:val="22"/>
          <w:lang w:val="el-GR"/>
        </w:rPr>
        <w:t xml:space="preserve"> </w:t>
      </w:r>
      <w:r>
        <w:rPr>
          <w:rFonts w:ascii="Calibri" w:hAnsi="Calibri" w:cs="Calibri"/>
          <w:szCs w:val="22"/>
          <w:lang w:val="el-GR"/>
        </w:rPr>
        <w:t>στην ανάγκη συνεργασίας μεταξύ μικρών/μεσαίων</w:t>
      </w:r>
      <w:r w:rsidRPr="00BE278B">
        <w:rPr>
          <w:rFonts w:ascii="Calibri" w:hAnsi="Calibri" w:cs="Calibri"/>
          <w:szCs w:val="22"/>
          <w:lang w:val="el-GR"/>
        </w:rPr>
        <w:t xml:space="preserve"> </w:t>
      </w:r>
      <w:r>
        <w:rPr>
          <w:rFonts w:ascii="Calibri" w:hAnsi="Calibri" w:cs="Calibri"/>
          <w:szCs w:val="22"/>
          <w:lang w:val="el-GR"/>
        </w:rPr>
        <w:t xml:space="preserve">κοινοτήτων του </w:t>
      </w:r>
      <w:r w:rsidRPr="00BE278B">
        <w:rPr>
          <w:rFonts w:ascii="Calibri" w:hAnsi="Calibri" w:cs="Calibri"/>
          <w:szCs w:val="22"/>
          <w:lang w:val="el-GR"/>
        </w:rPr>
        <w:t xml:space="preserve"> </w:t>
      </w:r>
      <w:proofErr w:type="spellStart"/>
      <w:r>
        <w:rPr>
          <w:rFonts w:ascii="Calibri" w:hAnsi="Calibri" w:cs="Calibri"/>
          <w:szCs w:val="22"/>
        </w:rPr>
        <w:t>Conurbant</w:t>
      </w:r>
      <w:proofErr w:type="spellEnd"/>
      <w:r>
        <w:rPr>
          <w:rFonts w:ascii="Calibri" w:hAnsi="Calibri" w:cs="Calibri"/>
          <w:szCs w:val="22"/>
          <w:lang w:val="el-GR"/>
        </w:rPr>
        <w:t>. Στα</w:t>
      </w:r>
      <w:r w:rsidRPr="00B90E40">
        <w:rPr>
          <w:rFonts w:ascii="Calibri" w:hAnsi="Calibri" w:cs="Calibri"/>
          <w:szCs w:val="22"/>
          <w:lang w:val="el-GR"/>
        </w:rPr>
        <w:t xml:space="preserve"> </w:t>
      </w:r>
      <w:r>
        <w:rPr>
          <w:rFonts w:ascii="Calibri" w:hAnsi="Calibri" w:cs="Calibri"/>
          <w:szCs w:val="22"/>
          <w:lang w:val="el-GR"/>
        </w:rPr>
        <w:t>πλαίσια</w:t>
      </w:r>
      <w:r w:rsidRPr="00B90E40">
        <w:rPr>
          <w:rFonts w:ascii="Calibri" w:hAnsi="Calibri" w:cs="Calibri"/>
          <w:szCs w:val="22"/>
          <w:lang w:val="el-GR"/>
        </w:rPr>
        <w:t xml:space="preserve"> </w:t>
      </w:r>
      <w:r>
        <w:rPr>
          <w:rFonts w:ascii="Calibri" w:hAnsi="Calibri" w:cs="Calibri"/>
          <w:szCs w:val="22"/>
          <w:lang w:val="el-GR"/>
        </w:rPr>
        <w:t>του</w:t>
      </w:r>
      <w:r w:rsidRPr="00B90E40">
        <w:rPr>
          <w:rFonts w:ascii="Calibri" w:hAnsi="Calibri" w:cs="Calibri"/>
          <w:szCs w:val="22"/>
          <w:lang w:val="el-GR"/>
        </w:rPr>
        <w:t xml:space="preserve"> </w:t>
      </w:r>
      <w:r>
        <w:rPr>
          <w:rFonts w:ascii="Calibri" w:hAnsi="Calibri" w:cs="Calibri"/>
          <w:szCs w:val="22"/>
          <w:lang w:val="el-GR"/>
        </w:rPr>
        <w:t>προγράμματος</w:t>
      </w:r>
      <w:r w:rsidRPr="00B90E40">
        <w:rPr>
          <w:rFonts w:ascii="Calibri" w:hAnsi="Calibri" w:cs="Calibri"/>
          <w:szCs w:val="22"/>
          <w:lang w:val="el-GR"/>
        </w:rPr>
        <w:t>, οι ομ</w:t>
      </w:r>
      <w:r>
        <w:rPr>
          <w:rFonts w:ascii="Calibri" w:hAnsi="Calibri" w:cs="Calibri"/>
          <w:szCs w:val="22"/>
          <w:lang w:val="el-GR"/>
        </w:rPr>
        <w:t>άδες</w:t>
      </w:r>
      <w:r w:rsidRPr="00B90E40">
        <w:rPr>
          <w:rFonts w:ascii="Calibri" w:hAnsi="Calibri" w:cs="Calibri"/>
          <w:szCs w:val="22"/>
          <w:lang w:val="el-GR"/>
        </w:rPr>
        <w:t xml:space="preserve"> </w:t>
      </w:r>
      <w:r>
        <w:rPr>
          <w:rFonts w:ascii="Calibri" w:hAnsi="Calibri" w:cs="Calibri"/>
          <w:szCs w:val="22"/>
          <w:lang w:val="el-GR"/>
        </w:rPr>
        <w:t>εργασίας προγραμματίστηκαν για τον Νοέμβρη του 2011 μέχρι τον Μάιο</w:t>
      </w:r>
      <w:r w:rsidRPr="00B90E40">
        <w:rPr>
          <w:rFonts w:ascii="Calibri" w:hAnsi="Calibri" w:cs="Calibri"/>
          <w:szCs w:val="22"/>
          <w:lang w:val="el-GR"/>
        </w:rPr>
        <w:t xml:space="preserve"> 2013.</w:t>
      </w:r>
    </w:p>
    <w:p w:rsidR="0049015A" w:rsidRPr="00E67063" w:rsidRDefault="0049015A" w:rsidP="0049015A">
      <w:pPr>
        <w:rPr>
          <w:rFonts w:ascii="Calibri" w:hAnsi="Calibri" w:cs="Calibri"/>
          <w:szCs w:val="22"/>
          <w:lang w:val="el-GR"/>
        </w:rPr>
      </w:pPr>
      <w:r>
        <w:rPr>
          <w:rFonts w:ascii="Calibri" w:hAnsi="Calibri" w:cs="Calibri"/>
          <w:szCs w:val="22"/>
          <w:lang w:val="el-GR"/>
        </w:rPr>
        <w:t>Οι</w:t>
      </w:r>
      <w:r w:rsidRPr="00E67063">
        <w:rPr>
          <w:rFonts w:ascii="Calibri" w:hAnsi="Calibri" w:cs="Calibri"/>
          <w:szCs w:val="22"/>
          <w:lang w:val="el-GR"/>
        </w:rPr>
        <w:t xml:space="preserve"> </w:t>
      </w:r>
      <w:r>
        <w:rPr>
          <w:rFonts w:ascii="Calibri" w:hAnsi="Calibri" w:cs="Calibri"/>
          <w:szCs w:val="22"/>
          <w:lang w:val="el-GR"/>
        </w:rPr>
        <w:t>ομάδες</w:t>
      </w:r>
      <w:r w:rsidRPr="00E67063">
        <w:rPr>
          <w:rFonts w:ascii="Calibri" w:hAnsi="Calibri" w:cs="Calibri"/>
          <w:szCs w:val="22"/>
          <w:lang w:val="el-GR"/>
        </w:rPr>
        <w:t xml:space="preserve"> </w:t>
      </w:r>
      <w:r>
        <w:rPr>
          <w:rFonts w:ascii="Calibri" w:hAnsi="Calibri" w:cs="Calibri"/>
          <w:szCs w:val="22"/>
          <w:lang w:val="el-GR"/>
        </w:rPr>
        <w:t>εργασίας</w:t>
      </w:r>
      <w:r w:rsidRPr="00E67063">
        <w:rPr>
          <w:rFonts w:ascii="Calibri" w:hAnsi="Calibri" w:cs="Calibri"/>
          <w:szCs w:val="22"/>
          <w:lang w:val="el-GR"/>
        </w:rPr>
        <w:t xml:space="preserve"> </w:t>
      </w:r>
      <w:r>
        <w:rPr>
          <w:rFonts w:ascii="Calibri" w:hAnsi="Calibri" w:cs="Calibri"/>
          <w:szCs w:val="22"/>
          <w:lang w:val="el-GR"/>
        </w:rPr>
        <w:t>εστιάζουν</w:t>
      </w:r>
      <w:r w:rsidRPr="00E67063">
        <w:rPr>
          <w:rFonts w:ascii="Calibri" w:hAnsi="Calibri" w:cs="Calibri"/>
          <w:szCs w:val="22"/>
          <w:lang w:val="el-GR"/>
        </w:rPr>
        <w:t xml:space="preserve"> </w:t>
      </w:r>
      <w:r>
        <w:rPr>
          <w:rFonts w:ascii="Calibri" w:hAnsi="Calibri" w:cs="Calibri"/>
          <w:szCs w:val="22"/>
          <w:lang w:val="el-GR"/>
        </w:rPr>
        <w:t>στην</w:t>
      </w:r>
      <w:r w:rsidRPr="00E67063">
        <w:rPr>
          <w:rFonts w:ascii="Calibri" w:hAnsi="Calibri" w:cs="Calibri"/>
          <w:szCs w:val="22"/>
          <w:lang w:val="el-GR"/>
        </w:rPr>
        <w:t xml:space="preserve"> </w:t>
      </w:r>
      <w:r>
        <w:rPr>
          <w:rFonts w:ascii="Calibri" w:hAnsi="Calibri" w:cs="Calibri"/>
          <w:szCs w:val="22"/>
          <w:lang w:val="el-GR"/>
        </w:rPr>
        <w:t>πιθανότητα</w:t>
      </w:r>
      <w:r w:rsidRPr="00E67063">
        <w:rPr>
          <w:rFonts w:ascii="Calibri" w:hAnsi="Calibri" w:cs="Calibri"/>
          <w:szCs w:val="22"/>
          <w:lang w:val="el-GR"/>
        </w:rPr>
        <w:t>/</w:t>
      </w:r>
      <w:r>
        <w:rPr>
          <w:rFonts w:ascii="Calibri" w:hAnsi="Calibri" w:cs="Calibri"/>
          <w:szCs w:val="22"/>
          <w:lang w:val="el-GR"/>
        </w:rPr>
        <w:t>ευκαιρία</w:t>
      </w:r>
      <w:r w:rsidRPr="00E67063">
        <w:rPr>
          <w:rFonts w:ascii="Calibri" w:hAnsi="Calibri" w:cs="Calibri"/>
          <w:szCs w:val="22"/>
          <w:lang w:val="el-GR"/>
        </w:rPr>
        <w:t xml:space="preserve">   </w:t>
      </w:r>
      <w:r>
        <w:rPr>
          <w:rFonts w:ascii="Calibri" w:hAnsi="Calibri" w:cs="Calibri"/>
          <w:szCs w:val="22"/>
          <w:lang w:val="el-GR"/>
        </w:rPr>
        <w:t>για</w:t>
      </w:r>
      <w:r w:rsidRPr="00E67063">
        <w:rPr>
          <w:rFonts w:ascii="Calibri" w:hAnsi="Calibri" w:cs="Calibri"/>
          <w:szCs w:val="22"/>
          <w:lang w:val="el-GR"/>
        </w:rPr>
        <w:t xml:space="preserve"> </w:t>
      </w:r>
      <w:r>
        <w:rPr>
          <w:rFonts w:ascii="Calibri" w:hAnsi="Calibri" w:cs="Calibri"/>
          <w:szCs w:val="22"/>
          <w:lang w:val="el-GR"/>
        </w:rPr>
        <w:t>συγχώνευση</w:t>
      </w:r>
      <w:r w:rsidRPr="00E67063">
        <w:rPr>
          <w:rFonts w:ascii="Calibri" w:hAnsi="Calibri" w:cs="Calibri"/>
          <w:szCs w:val="22"/>
          <w:lang w:val="el-GR"/>
        </w:rPr>
        <w:t xml:space="preserve"> </w:t>
      </w:r>
      <w:r>
        <w:rPr>
          <w:rFonts w:ascii="Calibri" w:hAnsi="Calibri" w:cs="Calibri"/>
          <w:szCs w:val="22"/>
          <w:lang w:val="el-GR"/>
        </w:rPr>
        <w:t>κοινών</w:t>
      </w:r>
      <w:r w:rsidRPr="00E67063">
        <w:rPr>
          <w:rFonts w:ascii="Calibri" w:hAnsi="Calibri" w:cs="Calibri"/>
          <w:szCs w:val="22"/>
          <w:lang w:val="el-GR"/>
        </w:rPr>
        <w:t xml:space="preserve"> </w:t>
      </w:r>
      <w:r>
        <w:rPr>
          <w:rFonts w:ascii="Calibri" w:hAnsi="Calibri" w:cs="Calibri"/>
          <w:szCs w:val="22"/>
          <w:lang w:val="el-GR"/>
        </w:rPr>
        <w:t>δράσεων</w:t>
      </w:r>
      <w:r w:rsidRPr="00E67063">
        <w:rPr>
          <w:rFonts w:ascii="Calibri" w:hAnsi="Calibri" w:cs="Calibri"/>
          <w:szCs w:val="22"/>
          <w:lang w:val="el-GR"/>
        </w:rPr>
        <w:t xml:space="preserve"> </w:t>
      </w:r>
      <w:r>
        <w:rPr>
          <w:rFonts w:ascii="Calibri" w:hAnsi="Calibri" w:cs="Calibri"/>
          <w:szCs w:val="22"/>
          <w:lang w:val="el-GR"/>
        </w:rPr>
        <w:t>εμπλέκοντας</w:t>
      </w:r>
      <w:r w:rsidRPr="00E67063">
        <w:rPr>
          <w:rFonts w:ascii="Calibri" w:hAnsi="Calibri" w:cs="Calibri"/>
          <w:szCs w:val="22"/>
          <w:lang w:val="el-GR"/>
        </w:rPr>
        <w:t xml:space="preserve"> </w:t>
      </w:r>
      <w:r>
        <w:rPr>
          <w:rFonts w:ascii="Calibri" w:hAnsi="Calibri" w:cs="Calibri"/>
          <w:szCs w:val="22"/>
          <w:lang w:val="el-GR"/>
        </w:rPr>
        <w:t>τις</w:t>
      </w:r>
      <w:r w:rsidRPr="00E67063">
        <w:rPr>
          <w:rFonts w:ascii="Calibri" w:hAnsi="Calibri" w:cs="Calibri"/>
          <w:szCs w:val="22"/>
          <w:lang w:val="el-GR"/>
        </w:rPr>
        <w:t xml:space="preserve"> </w:t>
      </w:r>
      <w:r>
        <w:rPr>
          <w:rFonts w:ascii="Calibri" w:hAnsi="Calibri" w:cs="Calibri"/>
          <w:szCs w:val="22"/>
          <w:lang w:val="el-GR"/>
        </w:rPr>
        <w:t>κοινότητες</w:t>
      </w:r>
      <w:r w:rsidRPr="00E67063">
        <w:rPr>
          <w:rFonts w:ascii="Calibri" w:hAnsi="Calibri" w:cs="Calibri"/>
          <w:szCs w:val="22"/>
          <w:lang w:val="el-GR"/>
        </w:rPr>
        <w:t xml:space="preserve"> </w:t>
      </w:r>
      <w:r>
        <w:rPr>
          <w:rFonts w:ascii="Calibri" w:hAnsi="Calibri" w:cs="Calibri"/>
          <w:szCs w:val="22"/>
          <w:lang w:val="el-GR"/>
        </w:rPr>
        <w:t>που</w:t>
      </w:r>
      <w:r w:rsidRPr="00E67063">
        <w:rPr>
          <w:rFonts w:ascii="Calibri" w:hAnsi="Calibri" w:cs="Calibri"/>
          <w:szCs w:val="22"/>
          <w:lang w:val="el-GR"/>
        </w:rPr>
        <w:t xml:space="preserve"> </w:t>
      </w:r>
      <w:r>
        <w:rPr>
          <w:rFonts w:ascii="Calibri" w:hAnsi="Calibri" w:cs="Calibri"/>
          <w:szCs w:val="22"/>
          <w:lang w:val="el-GR"/>
        </w:rPr>
        <w:t>υπέγραψαν</w:t>
      </w:r>
      <w:r w:rsidRPr="00E67063">
        <w:rPr>
          <w:rFonts w:ascii="Calibri" w:hAnsi="Calibri" w:cs="Calibri"/>
          <w:szCs w:val="22"/>
          <w:lang w:val="el-GR"/>
        </w:rPr>
        <w:t xml:space="preserve"> </w:t>
      </w:r>
      <w:r>
        <w:rPr>
          <w:rFonts w:ascii="Calibri" w:hAnsi="Calibri" w:cs="Calibri"/>
          <w:szCs w:val="22"/>
          <w:lang w:val="el-GR"/>
        </w:rPr>
        <w:t>το</w:t>
      </w:r>
      <w:r w:rsidRPr="00E67063">
        <w:rPr>
          <w:rFonts w:ascii="Calibri" w:hAnsi="Calibri" w:cs="Calibri"/>
          <w:szCs w:val="22"/>
          <w:lang w:val="el-GR"/>
        </w:rPr>
        <w:t xml:space="preserve"> </w:t>
      </w:r>
      <w:r>
        <w:rPr>
          <w:rFonts w:ascii="Calibri" w:hAnsi="Calibri" w:cs="Calibri"/>
          <w:szCs w:val="22"/>
          <w:lang w:val="el-GR"/>
        </w:rPr>
        <w:t>Σύμφωνο</w:t>
      </w:r>
      <w:r w:rsidRPr="00E67063">
        <w:rPr>
          <w:rFonts w:ascii="Calibri" w:hAnsi="Calibri" w:cs="Calibri"/>
          <w:szCs w:val="22"/>
          <w:lang w:val="el-GR"/>
        </w:rPr>
        <w:t xml:space="preserve"> </w:t>
      </w:r>
      <w:r>
        <w:rPr>
          <w:rFonts w:ascii="Calibri" w:hAnsi="Calibri" w:cs="Calibri"/>
          <w:szCs w:val="22"/>
          <w:lang w:val="el-GR"/>
        </w:rPr>
        <w:t>των</w:t>
      </w:r>
      <w:r w:rsidRPr="00E67063">
        <w:rPr>
          <w:rFonts w:ascii="Calibri" w:hAnsi="Calibri" w:cs="Calibri"/>
          <w:szCs w:val="22"/>
          <w:lang w:val="el-GR"/>
        </w:rPr>
        <w:t xml:space="preserve"> </w:t>
      </w:r>
      <w:r>
        <w:rPr>
          <w:rFonts w:ascii="Calibri" w:hAnsi="Calibri" w:cs="Calibri"/>
          <w:szCs w:val="22"/>
          <w:lang w:val="el-GR"/>
        </w:rPr>
        <w:t>Δημάρχων</w:t>
      </w:r>
      <w:r w:rsidRPr="00E67063">
        <w:rPr>
          <w:rFonts w:ascii="Calibri" w:hAnsi="Calibri" w:cs="Calibri"/>
          <w:szCs w:val="22"/>
          <w:lang w:val="el-GR"/>
        </w:rPr>
        <w:t xml:space="preserve"> </w:t>
      </w:r>
      <w:r>
        <w:rPr>
          <w:rFonts w:ascii="Calibri" w:hAnsi="Calibri" w:cs="Calibri"/>
          <w:szCs w:val="22"/>
          <w:lang w:val="el-GR"/>
        </w:rPr>
        <w:t>καθώς</w:t>
      </w:r>
      <w:r w:rsidRPr="00E67063">
        <w:rPr>
          <w:rFonts w:ascii="Calibri" w:hAnsi="Calibri" w:cs="Calibri"/>
          <w:szCs w:val="22"/>
          <w:lang w:val="el-GR"/>
        </w:rPr>
        <w:t xml:space="preserve"> </w:t>
      </w:r>
      <w:r>
        <w:rPr>
          <w:rFonts w:ascii="Calibri" w:hAnsi="Calibri" w:cs="Calibri"/>
          <w:szCs w:val="22"/>
          <w:lang w:val="el-GR"/>
        </w:rPr>
        <w:t>και</w:t>
      </w:r>
      <w:r w:rsidRPr="00E67063">
        <w:rPr>
          <w:rFonts w:ascii="Calibri" w:hAnsi="Calibri" w:cs="Calibri"/>
          <w:szCs w:val="22"/>
          <w:lang w:val="el-GR"/>
        </w:rPr>
        <w:t xml:space="preserve"> </w:t>
      </w:r>
      <w:r>
        <w:rPr>
          <w:rFonts w:ascii="Calibri" w:hAnsi="Calibri" w:cs="Calibri"/>
          <w:szCs w:val="22"/>
          <w:lang w:val="el-GR"/>
        </w:rPr>
        <w:t>κοινότητες</w:t>
      </w:r>
      <w:r w:rsidRPr="00E67063">
        <w:rPr>
          <w:rFonts w:ascii="Calibri" w:hAnsi="Calibri" w:cs="Calibri"/>
          <w:szCs w:val="22"/>
          <w:lang w:val="el-GR"/>
        </w:rPr>
        <w:t xml:space="preserve"> </w:t>
      </w:r>
      <w:r>
        <w:rPr>
          <w:rFonts w:ascii="Calibri" w:hAnsi="Calibri" w:cs="Calibri"/>
          <w:szCs w:val="22"/>
          <w:lang w:val="el-GR"/>
        </w:rPr>
        <w:t>που</w:t>
      </w:r>
      <w:r w:rsidRPr="00E67063">
        <w:rPr>
          <w:rFonts w:ascii="Calibri" w:hAnsi="Calibri" w:cs="Calibri"/>
          <w:szCs w:val="22"/>
          <w:lang w:val="el-GR"/>
        </w:rPr>
        <w:t xml:space="preserve"> </w:t>
      </w:r>
      <w:r>
        <w:rPr>
          <w:rFonts w:ascii="Calibri" w:hAnsi="Calibri" w:cs="Calibri"/>
          <w:szCs w:val="22"/>
          <w:lang w:val="el-GR"/>
        </w:rPr>
        <w:t>δεν</w:t>
      </w:r>
      <w:r w:rsidRPr="00E67063">
        <w:rPr>
          <w:rFonts w:ascii="Calibri" w:hAnsi="Calibri" w:cs="Calibri"/>
          <w:szCs w:val="22"/>
          <w:lang w:val="el-GR"/>
        </w:rPr>
        <w:t xml:space="preserve"> </w:t>
      </w:r>
      <w:r>
        <w:rPr>
          <w:rFonts w:ascii="Calibri" w:hAnsi="Calibri" w:cs="Calibri"/>
          <w:szCs w:val="22"/>
          <w:lang w:val="el-GR"/>
        </w:rPr>
        <w:t>το</w:t>
      </w:r>
      <w:r w:rsidRPr="00E67063">
        <w:rPr>
          <w:rFonts w:ascii="Calibri" w:hAnsi="Calibri" w:cs="Calibri"/>
          <w:szCs w:val="22"/>
          <w:lang w:val="el-GR"/>
        </w:rPr>
        <w:t xml:space="preserve"> </w:t>
      </w:r>
      <w:r>
        <w:rPr>
          <w:rFonts w:ascii="Calibri" w:hAnsi="Calibri" w:cs="Calibri"/>
          <w:szCs w:val="22"/>
          <w:lang w:val="el-GR"/>
        </w:rPr>
        <w:t>έχουν</w:t>
      </w:r>
      <w:r w:rsidRPr="00E67063">
        <w:rPr>
          <w:rFonts w:ascii="Calibri" w:hAnsi="Calibri" w:cs="Calibri"/>
          <w:szCs w:val="22"/>
          <w:lang w:val="el-GR"/>
        </w:rPr>
        <w:t xml:space="preserve"> </w:t>
      </w:r>
      <w:r>
        <w:rPr>
          <w:rFonts w:ascii="Calibri" w:hAnsi="Calibri" w:cs="Calibri"/>
          <w:szCs w:val="22"/>
          <w:lang w:val="el-GR"/>
        </w:rPr>
        <w:t>υπογράψει</w:t>
      </w:r>
      <w:r w:rsidRPr="00E67063">
        <w:rPr>
          <w:rFonts w:ascii="Calibri" w:hAnsi="Calibri" w:cs="Calibri"/>
          <w:szCs w:val="22"/>
          <w:lang w:val="el-GR"/>
        </w:rPr>
        <w:t xml:space="preserve"> </w:t>
      </w:r>
      <w:r>
        <w:rPr>
          <w:rFonts w:ascii="Calibri" w:hAnsi="Calibri" w:cs="Calibri"/>
          <w:szCs w:val="22"/>
          <w:lang w:val="el-GR"/>
        </w:rPr>
        <w:t>ακόμα</w:t>
      </w:r>
      <w:r w:rsidRPr="00E67063">
        <w:rPr>
          <w:rFonts w:ascii="Calibri" w:hAnsi="Calibri" w:cs="Calibri"/>
          <w:szCs w:val="22"/>
          <w:lang w:val="el-GR"/>
        </w:rPr>
        <w:t xml:space="preserve">, </w:t>
      </w:r>
      <w:r>
        <w:rPr>
          <w:rFonts w:ascii="Calibri" w:hAnsi="Calibri" w:cs="Calibri"/>
          <w:szCs w:val="22"/>
          <w:lang w:val="el-GR"/>
        </w:rPr>
        <w:t>με στόχο την ανταλλαγή εμπειριών και καλών πρακτικών</w:t>
      </w:r>
      <w:r w:rsidRPr="00E67063">
        <w:rPr>
          <w:rFonts w:ascii="Calibri" w:hAnsi="Calibri" w:cs="Calibri"/>
          <w:szCs w:val="22"/>
          <w:lang w:val="el-GR"/>
        </w:rPr>
        <w:t xml:space="preserve">  </w:t>
      </w:r>
      <w:r>
        <w:rPr>
          <w:rFonts w:ascii="Calibri" w:hAnsi="Calibri" w:cs="Calibri"/>
          <w:szCs w:val="22"/>
          <w:lang w:val="el-GR"/>
        </w:rPr>
        <w:t>μεταξύ κοινοτήτων που βρίσκονται γεωγραφικά κοντά στις κοινότητες που συμμετέχουν στο πρόγραμμα.</w:t>
      </w:r>
      <w:r w:rsidRPr="00E67063">
        <w:rPr>
          <w:rFonts w:ascii="Calibri" w:hAnsi="Calibri" w:cs="Calibri"/>
          <w:szCs w:val="22"/>
          <w:lang w:val="el-GR"/>
        </w:rPr>
        <w:t xml:space="preserve"> </w:t>
      </w:r>
    </w:p>
    <w:p w:rsidR="0049015A" w:rsidRPr="007A3706" w:rsidRDefault="0049015A" w:rsidP="0049015A">
      <w:pPr>
        <w:rPr>
          <w:rFonts w:ascii="Calibri" w:hAnsi="Calibri" w:cs="Calibri"/>
          <w:szCs w:val="22"/>
          <w:lang w:val="el-GR"/>
        </w:rPr>
      </w:pPr>
      <w:r>
        <w:rPr>
          <w:rFonts w:ascii="Calibri" w:hAnsi="Calibri" w:cs="Calibri"/>
          <w:szCs w:val="22"/>
          <w:lang w:val="el-GR"/>
        </w:rPr>
        <w:lastRenderedPageBreak/>
        <w:t>Κατά</w:t>
      </w:r>
      <w:r w:rsidRPr="000A1DE0">
        <w:rPr>
          <w:rFonts w:ascii="Calibri" w:hAnsi="Calibri" w:cs="Calibri"/>
          <w:szCs w:val="22"/>
          <w:lang w:val="el-GR"/>
        </w:rPr>
        <w:t xml:space="preserve"> </w:t>
      </w:r>
      <w:r>
        <w:rPr>
          <w:rFonts w:ascii="Calibri" w:hAnsi="Calibri" w:cs="Calibri"/>
          <w:szCs w:val="22"/>
          <w:lang w:val="el-GR"/>
        </w:rPr>
        <w:t>την</w:t>
      </w:r>
      <w:r w:rsidRPr="000A1DE0">
        <w:rPr>
          <w:rFonts w:ascii="Calibri" w:hAnsi="Calibri" w:cs="Calibri"/>
          <w:szCs w:val="22"/>
          <w:lang w:val="el-GR"/>
        </w:rPr>
        <w:t xml:space="preserve"> </w:t>
      </w:r>
      <w:r>
        <w:rPr>
          <w:rFonts w:ascii="Calibri" w:hAnsi="Calibri" w:cs="Calibri"/>
          <w:szCs w:val="22"/>
          <w:lang w:val="el-GR"/>
        </w:rPr>
        <w:t>οργάνωση</w:t>
      </w:r>
      <w:r w:rsidRPr="000A1DE0">
        <w:rPr>
          <w:rFonts w:ascii="Calibri" w:hAnsi="Calibri" w:cs="Calibri"/>
          <w:szCs w:val="22"/>
          <w:lang w:val="el-GR"/>
        </w:rPr>
        <w:t xml:space="preserve"> </w:t>
      </w:r>
      <w:r>
        <w:rPr>
          <w:rFonts w:ascii="Calibri" w:hAnsi="Calibri" w:cs="Calibri"/>
          <w:szCs w:val="22"/>
          <w:lang w:val="el-GR"/>
        </w:rPr>
        <w:t>και</w:t>
      </w:r>
      <w:r w:rsidRPr="000A1DE0">
        <w:rPr>
          <w:rFonts w:ascii="Calibri" w:hAnsi="Calibri" w:cs="Calibri"/>
          <w:szCs w:val="22"/>
          <w:lang w:val="el-GR"/>
        </w:rPr>
        <w:t xml:space="preserve"> </w:t>
      </w:r>
      <w:r>
        <w:rPr>
          <w:rFonts w:ascii="Calibri" w:hAnsi="Calibri" w:cs="Calibri"/>
          <w:szCs w:val="22"/>
          <w:lang w:val="el-GR"/>
        </w:rPr>
        <w:t>σχηματισμό</w:t>
      </w:r>
      <w:r w:rsidRPr="000A1DE0">
        <w:rPr>
          <w:rFonts w:ascii="Calibri" w:hAnsi="Calibri" w:cs="Calibri"/>
          <w:szCs w:val="22"/>
          <w:lang w:val="el-GR"/>
        </w:rPr>
        <w:t xml:space="preserve"> </w:t>
      </w:r>
      <w:r>
        <w:rPr>
          <w:rFonts w:ascii="Calibri" w:hAnsi="Calibri" w:cs="Calibri"/>
          <w:szCs w:val="22"/>
          <w:lang w:val="el-GR"/>
        </w:rPr>
        <w:t>των</w:t>
      </w:r>
      <w:r w:rsidRPr="000A1DE0">
        <w:rPr>
          <w:rFonts w:ascii="Calibri" w:hAnsi="Calibri" w:cs="Calibri"/>
          <w:szCs w:val="22"/>
          <w:lang w:val="el-GR"/>
        </w:rPr>
        <w:t xml:space="preserve"> </w:t>
      </w:r>
      <w:r>
        <w:rPr>
          <w:rFonts w:ascii="Calibri" w:hAnsi="Calibri" w:cs="Calibri"/>
          <w:szCs w:val="22"/>
          <w:lang w:val="el-GR"/>
        </w:rPr>
        <w:t>ομάδων</w:t>
      </w:r>
      <w:r w:rsidRPr="000A1DE0">
        <w:rPr>
          <w:rFonts w:ascii="Calibri" w:hAnsi="Calibri" w:cs="Calibri"/>
          <w:szCs w:val="22"/>
          <w:lang w:val="el-GR"/>
        </w:rPr>
        <w:t xml:space="preserve"> </w:t>
      </w:r>
      <w:r>
        <w:rPr>
          <w:rFonts w:ascii="Calibri" w:hAnsi="Calibri" w:cs="Calibri"/>
          <w:szCs w:val="22"/>
          <w:lang w:val="el-GR"/>
        </w:rPr>
        <w:t>εργασίας</w:t>
      </w:r>
      <w:r w:rsidRPr="000A1DE0">
        <w:rPr>
          <w:rFonts w:ascii="Calibri" w:hAnsi="Calibri" w:cs="Calibri"/>
          <w:szCs w:val="22"/>
          <w:lang w:val="el-GR"/>
        </w:rPr>
        <w:t xml:space="preserve">  </w:t>
      </w:r>
      <w:r>
        <w:rPr>
          <w:rFonts w:ascii="Calibri" w:hAnsi="Calibri" w:cs="Calibri"/>
          <w:szCs w:val="22"/>
          <w:lang w:val="el-GR"/>
        </w:rPr>
        <w:t>όλες</w:t>
      </w:r>
      <w:r w:rsidRPr="000A1DE0">
        <w:rPr>
          <w:rFonts w:ascii="Calibri" w:hAnsi="Calibri" w:cs="Calibri"/>
          <w:szCs w:val="22"/>
          <w:lang w:val="el-GR"/>
        </w:rPr>
        <w:t xml:space="preserve"> </w:t>
      </w:r>
      <w:r>
        <w:rPr>
          <w:rFonts w:ascii="Calibri" w:hAnsi="Calibri" w:cs="Calibri"/>
          <w:szCs w:val="22"/>
          <w:lang w:val="el-GR"/>
        </w:rPr>
        <w:t>οι</w:t>
      </w:r>
      <w:r w:rsidRPr="000A1DE0">
        <w:rPr>
          <w:rFonts w:ascii="Calibri" w:hAnsi="Calibri" w:cs="Calibri"/>
          <w:szCs w:val="22"/>
          <w:lang w:val="el-GR"/>
        </w:rPr>
        <w:t xml:space="preserve"> </w:t>
      </w:r>
      <w:r>
        <w:rPr>
          <w:rFonts w:ascii="Calibri" w:hAnsi="Calibri" w:cs="Calibri"/>
          <w:szCs w:val="22"/>
          <w:lang w:val="el-GR"/>
        </w:rPr>
        <w:t>γειτονικές</w:t>
      </w:r>
      <w:r w:rsidRPr="000A1DE0">
        <w:rPr>
          <w:rFonts w:ascii="Calibri" w:hAnsi="Calibri" w:cs="Calibri"/>
          <w:szCs w:val="22"/>
          <w:lang w:val="el-GR"/>
        </w:rPr>
        <w:t xml:space="preserve"> </w:t>
      </w:r>
      <w:r>
        <w:rPr>
          <w:rFonts w:ascii="Calibri" w:hAnsi="Calibri" w:cs="Calibri"/>
          <w:szCs w:val="22"/>
          <w:lang w:val="el-GR"/>
        </w:rPr>
        <w:t>κοινότητες</w:t>
      </w:r>
      <w:r w:rsidRPr="000A1DE0">
        <w:rPr>
          <w:rFonts w:ascii="Calibri" w:hAnsi="Calibri" w:cs="Calibri"/>
          <w:szCs w:val="22"/>
          <w:lang w:val="el-GR"/>
        </w:rPr>
        <w:t xml:space="preserve"> </w:t>
      </w:r>
      <w:r>
        <w:rPr>
          <w:rFonts w:ascii="Calibri" w:hAnsi="Calibri" w:cs="Calibri"/>
          <w:szCs w:val="22"/>
          <w:lang w:val="el-GR"/>
        </w:rPr>
        <w:t>κλήθηκαν να συμμετάσχουν σε αυτή την δραστηριότητα καθώς και να ενταχθούν στην πρωτοβουλία του Συμφώνου των Δημάρχων</w:t>
      </w:r>
      <w:r w:rsidRPr="000A1DE0">
        <w:rPr>
          <w:rFonts w:ascii="Calibri" w:hAnsi="Calibri" w:cs="Calibri"/>
          <w:szCs w:val="22"/>
          <w:lang w:val="el-GR"/>
        </w:rPr>
        <w:t xml:space="preserve">. </w:t>
      </w:r>
      <w:r>
        <w:rPr>
          <w:rFonts w:ascii="Calibri" w:hAnsi="Calibri" w:cs="Calibri"/>
          <w:szCs w:val="22"/>
          <w:lang w:val="el-GR"/>
        </w:rPr>
        <w:t>Σημαντικός</w:t>
      </w:r>
      <w:r w:rsidRPr="007A3706">
        <w:rPr>
          <w:rFonts w:ascii="Calibri" w:hAnsi="Calibri" w:cs="Calibri"/>
          <w:szCs w:val="22"/>
          <w:lang w:val="el-GR"/>
        </w:rPr>
        <w:t xml:space="preserve"> </w:t>
      </w:r>
      <w:r>
        <w:rPr>
          <w:rFonts w:ascii="Calibri" w:hAnsi="Calibri" w:cs="Calibri"/>
          <w:szCs w:val="22"/>
          <w:lang w:val="el-GR"/>
        </w:rPr>
        <w:t>αριθμός</w:t>
      </w:r>
      <w:r w:rsidRPr="007A3706">
        <w:rPr>
          <w:rFonts w:ascii="Calibri" w:hAnsi="Calibri" w:cs="Calibri"/>
          <w:szCs w:val="22"/>
          <w:lang w:val="el-GR"/>
        </w:rPr>
        <w:t xml:space="preserve"> </w:t>
      </w:r>
      <w:r>
        <w:rPr>
          <w:rFonts w:ascii="Calibri" w:hAnsi="Calibri" w:cs="Calibri"/>
          <w:szCs w:val="22"/>
          <w:lang w:val="el-GR"/>
        </w:rPr>
        <w:t>κοινοτήτων</w:t>
      </w:r>
      <w:r w:rsidRPr="007A3706">
        <w:rPr>
          <w:rFonts w:ascii="Calibri" w:hAnsi="Calibri" w:cs="Calibri"/>
          <w:szCs w:val="22"/>
          <w:lang w:val="el-GR"/>
        </w:rPr>
        <w:t xml:space="preserve"> </w:t>
      </w:r>
      <w:r>
        <w:rPr>
          <w:rFonts w:ascii="Calibri" w:hAnsi="Calibri" w:cs="Calibri"/>
          <w:szCs w:val="22"/>
          <w:lang w:val="el-GR"/>
        </w:rPr>
        <w:t>έχει</w:t>
      </w:r>
      <w:r w:rsidRPr="007A3706">
        <w:rPr>
          <w:rFonts w:ascii="Calibri" w:hAnsi="Calibri" w:cs="Calibri"/>
          <w:szCs w:val="22"/>
          <w:lang w:val="el-GR"/>
        </w:rPr>
        <w:t xml:space="preserve"> </w:t>
      </w:r>
      <w:r>
        <w:rPr>
          <w:rFonts w:ascii="Calibri" w:hAnsi="Calibri" w:cs="Calibri"/>
          <w:szCs w:val="22"/>
          <w:lang w:val="el-GR"/>
        </w:rPr>
        <w:t>ενταχθεί</w:t>
      </w:r>
      <w:r w:rsidRPr="007A3706">
        <w:rPr>
          <w:rFonts w:ascii="Calibri" w:hAnsi="Calibri" w:cs="Calibri"/>
          <w:szCs w:val="22"/>
          <w:lang w:val="el-GR"/>
        </w:rPr>
        <w:t xml:space="preserve"> </w:t>
      </w:r>
      <w:r>
        <w:rPr>
          <w:rFonts w:ascii="Calibri" w:hAnsi="Calibri" w:cs="Calibri"/>
          <w:szCs w:val="22"/>
          <w:lang w:val="el-GR"/>
        </w:rPr>
        <w:t>στο</w:t>
      </w:r>
      <w:r w:rsidRPr="007A3706">
        <w:rPr>
          <w:rFonts w:ascii="Calibri" w:hAnsi="Calibri" w:cs="Calibri"/>
          <w:szCs w:val="22"/>
          <w:lang w:val="el-GR"/>
        </w:rPr>
        <w:t xml:space="preserve"> </w:t>
      </w:r>
      <w:r>
        <w:rPr>
          <w:rFonts w:ascii="Calibri" w:hAnsi="Calibri" w:cs="Calibri"/>
          <w:szCs w:val="22"/>
          <w:lang w:val="el-GR"/>
        </w:rPr>
        <w:t>Σύμφωνο</w:t>
      </w:r>
      <w:r w:rsidRPr="007A3706">
        <w:rPr>
          <w:rFonts w:ascii="Calibri" w:hAnsi="Calibri" w:cs="Calibri"/>
          <w:szCs w:val="22"/>
          <w:lang w:val="el-GR"/>
        </w:rPr>
        <w:t xml:space="preserve"> </w:t>
      </w:r>
      <w:r>
        <w:rPr>
          <w:rFonts w:ascii="Calibri" w:hAnsi="Calibri" w:cs="Calibri"/>
          <w:szCs w:val="22"/>
          <w:lang w:val="el-GR"/>
        </w:rPr>
        <w:t>των</w:t>
      </w:r>
      <w:r w:rsidRPr="007A3706">
        <w:rPr>
          <w:rFonts w:ascii="Calibri" w:hAnsi="Calibri" w:cs="Calibri"/>
          <w:szCs w:val="22"/>
          <w:lang w:val="el-GR"/>
        </w:rPr>
        <w:t xml:space="preserve"> </w:t>
      </w:r>
      <w:r>
        <w:rPr>
          <w:rFonts w:ascii="Calibri" w:hAnsi="Calibri" w:cs="Calibri"/>
          <w:szCs w:val="22"/>
          <w:lang w:val="el-GR"/>
        </w:rPr>
        <w:t>Δημάρχων</w:t>
      </w:r>
      <w:r w:rsidRPr="007A3706">
        <w:rPr>
          <w:rFonts w:ascii="Calibri" w:hAnsi="Calibri" w:cs="Calibri"/>
          <w:szCs w:val="22"/>
          <w:lang w:val="el-GR"/>
        </w:rPr>
        <w:t>. (</w:t>
      </w:r>
      <w:r>
        <w:rPr>
          <w:rFonts w:ascii="Calibri" w:hAnsi="Calibri" w:cs="Calibri"/>
          <w:szCs w:val="22"/>
          <w:lang w:val="el-GR"/>
        </w:rPr>
        <w:t>Σε</w:t>
      </w:r>
      <w:r w:rsidRPr="007A3706">
        <w:rPr>
          <w:rFonts w:ascii="Calibri" w:hAnsi="Calibri" w:cs="Calibri"/>
          <w:szCs w:val="22"/>
          <w:lang w:val="el-GR"/>
        </w:rPr>
        <w:t xml:space="preserve"> </w:t>
      </w:r>
      <w:r>
        <w:rPr>
          <w:rFonts w:ascii="Calibri" w:hAnsi="Calibri" w:cs="Calibri"/>
          <w:szCs w:val="22"/>
          <w:lang w:val="el-GR"/>
        </w:rPr>
        <w:t>σχέση</w:t>
      </w:r>
      <w:r w:rsidRPr="007A3706">
        <w:rPr>
          <w:rFonts w:ascii="Calibri" w:hAnsi="Calibri" w:cs="Calibri"/>
          <w:szCs w:val="22"/>
          <w:lang w:val="el-GR"/>
        </w:rPr>
        <w:t xml:space="preserve"> </w:t>
      </w:r>
      <w:r>
        <w:rPr>
          <w:rFonts w:ascii="Calibri" w:hAnsi="Calibri" w:cs="Calibri"/>
          <w:szCs w:val="22"/>
          <w:lang w:val="el-GR"/>
        </w:rPr>
        <w:t>με</w:t>
      </w:r>
      <w:r w:rsidRPr="007A3706">
        <w:rPr>
          <w:rFonts w:ascii="Calibri" w:hAnsi="Calibri" w:cs="Calibri"/>
          <w:szCs w:val="22"/>
          <w:lang w:val="el-GR"/>
        </w:rPr>
        <w:t xml:space="preserve"> </w:t>
      </w:r>
      <w:r>
        <w:rPr>
          <w:rFonts w:ascii="Calibri" w:hAnsi="Calibri" w:cs="Calibri"/>
          <w:szCs w:val="22"/>
          <w:lang w:val="el-GR"/>
        </w:rPr>
        <w:t>το</w:t>
      </w:r>
      <w:r w:rsidRPr="007A3706">
        <w:rPr>
          <w:rFonts w:ascii="Calibri" w:hAnsi="Calibri" w:cs="Calibri"/>
          <w:szCs w:val="22"/>
          <w:lang w:val="el-GR"/>
        </w:rPr>
        <w:t xml:space="preserve"> </w:t>
      </w:r>
      <w:r>
        <w:rPr>
          <w:rFonts w:ascii="Calibri" w:hAnsi="Calibri" w:cs="Calibri"/>
          <w:szCs w:val="22"/>
        </w:rPr>
        <w:t>D</w:t>
      </w:r>
      <w:r w:rsidRPr="007A3706">
        <w:rPr>
          <w:rFonts w:ascii="Calibri" w:hAnsi="Calibri" w:cs="Calibri"/>
          <w:szCs w:val="22"/>
          <w:lang w:val="el-GR"/>
        </w:rPr>
        <w:t xml:space="preserve"> 7.6).</w:t>
      </w:r>
    </w:p>
    <w:p w:rsidR="0049015A" w:rsidRPr="00F93A54" w:rsidRDefault="0049015A" w:rsidP="0049015A">
      <w:pPr>
        <w:rPr>
          <w:rFonts w:ascii="Calibri" w:hAnsi="Calibri" w:cs="Calibri"/>
          <w:szCs w:val="22"/>
          <w:lang w:val="el-GR"/>
        </w:rPr>
      </w:pPr>
      <w:r>
        <w:rPr>
          <w:rFonts w:ascii="Calibri" w:hAnsi="Calibri" w:cs="Calibri"/>
          <w:szCs w:val="22"/>
          <w:lang w:val="el-GR"/>
        </w:rPr>
        <w:t>Υποχρέωση</w:t>
      </w:r>
      <w:r w:rsidRPr="00F93A54">
        <w:rPr>
          <w:rFonts w:ascii="Calibri" w:hAnsi="Calibri" w:cs="Calibri"/>
          <w:szCs w:val="22"/>
          <w:lang w:val="el-GR"/>
        </w:rPr>
        <w:t xml:space="preserve"> </w:t>
      </w:r>
      <w:r>
        <w:rPr>
          <w:rFonts w:ascii="Calibri" w:hAnsi="Calibri" w:cs="Calibri"/>
          <w:szCs w:val="22"/>
          <w:lang w:val="el-GR"/>
        </w:rPr>
        <w:t>κάθε</w:t>
      </w:r>
      <w:r w:rsidRPr="00F93A54">
        <w:rPr>
          <w:rFonts w:ascii="Calibri" w:hAnsi="Calibri" w:cs="Calibri"/>
          <w:szCs w:val="22"/>
          <w:lang w:val="el-GR"/>
        </w:rPr>
        <w:t xml:space="preserve"> </w:t>
      </w:r>
      <w:r>
        <w:rPr>
          <w:rFonts w:ascii="Calibri" w:hAnsi="Calibri" w:cs="Calibri"/>
          <w:szCs w:val="22"/>
          <w:lang w:val="el-GR"/>
        </w:rPr>
        <w:t>κοινότητας</w:t>
      </w:r>
      <w:r w:rsidRPr="00F93A54">
        <w:rPr>
          <w:rFonts w:ascii="Calibri" w:hAnsi="Calibri" w:cs="Calibri"/>
          <w:szCs w:val="22"/>
          <w:lang w:val="el-GR"/>
        </w:rPr>
        <w:t xml:space="preserve"> </w:t>
      </w:r>
      <w:r>
        <w:rPr>
          <w:rFonts w:ascii="Calibri" w:hAnsi="Calibri" w:cs="Calibri"/>
          <w:szCs w:val="22"/>
          <w:lang w:val="el-GR"/>
        </w:rPr>
        <w:t>που</w:t>
      </w:r>
      <w:r w:rsidRPr="00F93A54">
        <w:rPr>
          <w:rFonts w:ascii="Calibri" w:hAnsi="Calibri" w:cs="Calibri"/>
          <w:szCs w:val="22"/>
          <w:lang w:val="el-GR"/>
        </w:rPr>
        <w:t xml:space="preserve"> </w:t>
      </w:r>
      <w:r>
        <w:rPr>
          <w:rFonts w:ascii="Calibri" w:hAnsi="Calibri" w:cs="Calibri"/>
          <w:szCs w:val="22"/>
          <w:lang w:val="el-GR"/>
        </w:rPr>
        <w:t>συμμετέχει</w:t>
      </w:r>
      <w:r w:rsidRPr="00F93A54">
        <w:rPr>
          <w:rFonts w:ascii="Calibri" w:hAnsi="Calibri" w:cs="Calibri"/>
          <w:szCs w:val="22"/>
          <w:lang w:val="el-GR"/>
        </w:rPr>
        <w:t xml:space="preserve"> </w:t>
      </w:r>
      <w:r>
        <w:rPr>
          <w:rFonts w:ascii="Calibri" w:hAnsi="Calibri" w:cs="Calibri"/>
          <w:szCs w:val="22"/>
          <w:lang w:val="el-GR"/>
        </w:rPr>
        <w:t>στο</w:t>
      </w:r>
      <w:r w:rsidRPr="00F93A54">
        <w:rPr>
          <w:rFonts w:ascii="Calibri" w:hAnsi="Calibri" w:cs="Calibri"/>
          <w:szCs w:val="22"/>
          <w:lang w:val="el-GR"/>
        </w:rPr>
        <w:t xml:space="preserve"> </w:t>
      </w:r>
      <w:r>
        <w:rPr>
          <w:rFonts w:ascii="Calibri" w:hAnsi="Calibri" w:cs="Calibri"/>
          <w:szCs w:val="22"/>
          <w:lang w:val="el-GR"/>
        </w:rPr>
        <w:t>πρόγραμμα</w:t>
      </w:r>
      <w:r w:rsidRPr="00F93A54">
        <w:rPr>
          <w:rFonts w:ascii="Calibri" w:hAnsi="Calibri" w:cs="Calibri"/>
          <w:szCs w:val="22"/>
          <w:lang w:val="el-GR"/>
        </w:rPr>
        <w:t xml:space="preserve"> </w:t>
      </w:r>
      <w:r>
        <w:rPr>
          <w:rFonts w:ascii="Calibri" w:hAnsi="Calibri" w:cs="Calibri"/>
          <w:szCs w:val="22"/>
          <w:lang w:val="el-GR"/>
        </w:rPr>
        <w:t>ήταν</w:t>
      </w:r>
      <w:r w:rsidRPr="00F93A54">
        <w:rPr>
          <w:rFonts w:ascii="Calibri" w:hAnsi="Calibri" w:cs="Calibri"/>
          <w:szCs w:val="22"/>
          <w:lang w:val="el-GR"/>
        </w:rPr>
        <w:t xml:space="preserve"> </w:t>
      </w:r>
      <w:r>
        <w:rPr>
          <w:rFonts w:ascii="Calibri" w:hAnsi="Calibri" w:cs="Calibri"/>
          <w:szCs w:val="22"/>
          <w:lang w:val="el-GR"/>
        </w:rPr>
        <w:t>να</w:t>
      </w:r>
      <w:r w:rsidRPr="00F93A54">
        <w:rPr>
          <w:rFonts w:ascii="Calibri" w:hAnsi="Calibri" w:cs="Calibri"/>
          <w:szCs w:val="22"/>
          <w:lang w:val="el-GR"/>
        </w:rPr>
        <w:t xml:space="preserve"> </w:t>
      </w:r>
      <w:r>
        <w:rPr>
          <w:rFonts w:ascii="Calibri" w:hAnsi="Calibri" w:cs="Calibri"/>
          <w:szCs w:val="22"/>
          <w:lang w:val="el-GR"/>
        </w:rPr>
        <w:t>οργανώσει</w:t>
      </w:r>
      <w:r w:rsidRPr="00F93A54">
        <w:rPr>
          <w:rFonts w:ascii="Calibri" w:hAnsi="Calibri" w:cs="Calibri"/>
          <w:szCs w:val="22"/>
          <w:lang w:val="el-GR"/>
        </w:rPr>
        <w:t xml:space="preserve">  </w:t>
      </w:r>
      <w:r>
        <w:rPr>
          <w:rFonts w:ascii="Calibri" w:hAnsi="Calibri" w:cs="Calibri"/>
          <w:szCs w:val="22"/>
          <w:lang w:val="el-GR"/>
        </w:rPr>
        <w:t>τουλάχιστον</w:t>
      </w:r>
      <w:r w:rsidRPr="00F93A54">
        <w:rPr>
          <w:rFonts w:ascii="Calibri" w:hAnsi="Calibri" w:cs="Calibri"/>
          <w:szCs w:val="22"/>
          <w:lang w:val="el-GR"/>
        </w:rPr>
        <w:t xml:space="preserve"> 3 </w:t>
      </w:r>
      <w:r>
        <w:rPr>
          <w:rFonts w:ascii="Calibri" w:hAnsi="Calibri" w:cs="Calibri"/>
          <w:szCs w:val="22"/>
          <w:lang w:val="el-GR"/>
        </w:rPr>
        <w:t>συγκεντρώσεις</w:t>
      </w:r>
      <w:r w:rsidRPr="00F93A54">
        <w:rPr>
          <w:rFonts w:ascii="Calibri" w:hAnsi="Calibri" w:cs="Calibri"/>
          <w:szCs w:val="22"/>
          <w:lang w:val="el-GR"/>
        </w:rPr>
        <w:t xml:space="preserve"> </w:t>
      </w:r>
      <w:r>
        <w:rPr>
          <w:rFonts w:ascii="Calibri" w:hAnsi="Calibri" w:cs="Calibri"/>
          <w:szCs w:val="22"/>
          <w:lang w:val="el-GR"/>
        </w:rPr>
        <w:t>με</w:t>
      </w:r>
      <w:r w:rsidRPr="00F93A54">
        <w:rPr>
          <w:rFonts w:ascii="Calibri" w:hAnsi="Calibri" w:cs="Calibri"/>
          <w:szCs w:val="22"/>
          <w:lang w:val="el-GR"/>
        </w:rPr>
        <w:t xml:space="preserve"> </w:t>
      </w:r>
      <w:r>
        <w:rPr>
          <w:rFonts w:ascii="Calibri" w:hAnsi="Calibri" w:cs="Calibri"/>
          <w:szCs w:val="22"/>
          <w:lang w:val="el-GR"/>
        </w:rPr>
        <w:t xml:space="preserve">τις αστικές τους κοινότητες και τις </w:t>
      </w:r>
      <w:r w:rsidRPr="00F93A54">
        <w:rPr>
          <w:rFonts w:ascii="Calibri" w:hAnsi="Calibri" w:cs="Calibri"/>
          <w:szCs w:val="22"/>
          <w:lang w:val="el-GR"/>
        </w:rPr>
        <w:t xml:space="preserve"> </w:t>
      </w:r>
      <w:r>
        <w:rPr>
          <w:rFonts w:ascii="Calibri" w:hAnsi="Calibri" w:cs="Calibri"/>
          <w:szCs w:val="22"/>
          <w:lang w:val="el-GR"/>
        </w:rPr>
        <w:t>γειτονικές</w:t>
      </w:r>
      <w:r w:rsidRPr="00F93A54">
        <w:rPr>
          <w:rFonts w:ascii="Calibri" w:hAnsi="Calibri" w:cs="Calibri"/>
          <w:szCs w:val="22"/>
          <w:lang w:val="el-GR"/>
        </w:rPr>
        <w:t xml:space="preserve"> </w:t>
      </w:r>
      <w:r>
        <w:rPr>
          <w:rFonts w:ascii="Calibri" w:hAnsi="Calibri" w:cs="Calibri"/>
          <w:szCs w:val="22"/>
          <w:lang w:val="el-GR"/>
        </w:rPr>
        <w:t>κοινότητες</w:t>
      </w:r>
      <w:r w:rsidRPr="00F93A54">
        <w:rPr>
          <w:rFonts w:ascii="Calibri" w:hAnsi="Calibri" w:cs="Calibri"/>
          <w:szCs w:val="22"/>
          <w:lang w:val="el-GR"/>
        </w:rPr>
        <w:t xml:space="preserve"> </w:t>
      </w:r>
      <w:r>
        <w:rPr>
          <w:rFonts w:ascii="Calibri" w:hAnsi="Calibri" w:cs="Calibri"/>
          <w:szCs w:val="22"/>
          <w:lang w:val="el-GR"/>
        </w:rPr>
        <w:t>που</w:t>
      </w:r>
      <w:r w:rsidRPr="00F93A54">
        <w:rPr>
          <w:rFonts w:ascii="Calibri" w:hAnsi="Calibri" w:cs="Calibri"/>
          <w:szCs w:val="22"/>
          <w:lang w:val="el-GR"/>
        </w:rPr>
        <w:t xml:space="preserve"> </w:t>
      </w:r>
      <w:r>
        <w:rPr>
          <w:rFonts w:ascii="Calibri" w:hAnsi="Calibri" w:cs="Calibri"/>
          <w:szCs w:val="22"/>
          <w:lang w:val="el-GR"/>
        </w:rPr>
        <w:t>δεν</w:t>
      </w:r>
      <w:r w:rsidRPr="00F93A54">
        <w:rPr>
          <w:rFonts w:ascii="Calibri" w:hAnsi="Calibri" w:cs="Calibri"/>
          <w:szCs w:val="22"/>
          <w:lang w:val="el-GR"/>
        </w:rPr>
        <w:t xml:space="preserve"> </w:t>
      </w:r>
      <w:r>
        <w:rPr>
          <w:rFonts w:ascii="Calibri" w:hAnsi="Calibri" w:cs="Calibri"/>
          <w:szCs w:val="22"/>
          <w:lang w:val="el-GR"/>
        </w:rPr>
        <w:t>συμμετέχουν</w:t>
      </w:r>
      <w:r w:rsidRPr="00F93A54">
        <w:rPr>
          <w:rFonts w:ascii="Calibri" w:hAnsi="Calibri" w:cs="Calibri"/>
          <w:szCs w:val="22"/>
          <w:lang w:val="el-GR"/>
        </w:rPr>
        <w:t xml:space="preserve"> </w:t>
      </w:r>
      <w:r>
        <w:rPr>
          <w:rFonts w:ascii="Calibri" w:hAnsi="Calibri" w:cs="Calibri"/>
          <w:szCs w:val="22"/>
          <w:lang w:val="el-GR"/>
        </w:rPr>
        <w:t>στο</w:t>
      </w:r>
      <w:r w:rsidRPr="00F93A54">
        <w:rPr>
          <w:rFonts w:ascii="Calibri" w:hAnsi="Calibri" w:cs="Calibri"/>
          <w:szCs w:val="22"/>
          <w:lang w:val="el-GR"/>
        </w:rPr>
        <w:t xml:space="preserve">  </w:t>
      </w:r>
      <w:r>
        <w:rPr>
          <w:rFonts w:ascii="Calibri" w:hAnsi="Calibri" w:cs="Calibri"/>
          <w:szCs w:val="22"/>
          <w:lang w:val="el-GR"/>
        </w:rPr>
        <w:t>πρόγραμμα</w:t>
      </w:r>
      <w:r w:rsidRPr="00F93A54">
        <w:rPr>
          <w:rFonts w:ascii="Calibri" w:hAnsi="Calibri" w:cs="Calibri"/>
          <w:szCs w:val="22"/>
          <w:lang w:val="el-GR"/>
        </w:rPr>
        <w:t xml:space="preserve"> </w:t>
      </w:r>
      <w:r>
        <w:rPr>
          <w:rFonts w:ascii="Calibri" w:hAnsi="Calibri" w:cs="Calibri"/>
          <w:szCs w:val="22"/>
        </w:rPr>
        <w:t>CONURBANT</w:t>
      </w:r>
      <w:r w:rsidRPr="00F93A54">
        <w:rPr>
          <w:rFonts w:ascii="Calibri" w:hAnsi="Calibri" w:cs="Calibri"/>
          <w:szCs w:val="22"/>
          <w:lang w:val="el-GR"/>
        </w:rPr>
        <w:t xml:space="preserve"> . </w:t>
      </w:r>
      <w:r>
        <w:rPr>
          <w:rFonts w:ascii="Calibri" w:hAnsi="Calibri" w:cs="Calibri"/>
          <w:szCs w:val="22"/>
          <w:lang w:val="el-GR"/>
        </w:rPr>
        <w:t>Συνολικά</w:t>
      </w:r>
      <w:r w:rsidRPr="00F93A54">
        <w:rPr>
          <w:rFonts w:ascii="Calibri" w:hAnsi="Calibri" w:cs="Calibri"/>
          <w:szCs w:val="22"/>
          <w:lang w:val="el-GR"/>
        </w:rPr>
        <w:t xml:space="preserve"> </w:t>
      </w:r>
      <w:r>
        <w:rPr>
          <w:rFonts w:ascii="Calibri" w:hAnsi="Calibri" w:cs="Calibri"/>
          <w:szCs w:val="22"/>
          <w:lang w:val="el-GR"/>
        </w:rPr>
        <w:t>οργανώθηκαν</w:t>
      </w:r>
      <w:r w:rsidRPr="00F93A54">
        <w:rPr>
          <w:rFonts w:ascii="Calibri" w:hAnsi="Calibri" w:cs="Calibri"/>
          <w:szCs w:val="22"/>
          <w:lang w:val="el-GR"/>
        </w:rPr>
        <w:t xml:space="preserve"> 46 </w:t>
      </w:r>
      <w:r>
        <w:rPr>
          <w:rFonts w:ascii="Calibri" w:hAnsi="Calibri" w:cs="Calibri"/>
          <w:szCs w:val="22"/>
          <w:lang w:val="el-GR"/>
        </w:rPr>
        <w:t>ομάδες</w:t>
      </w:r>
      <w:r w:rsidRPr="00F93A54">
        <w:rPr>
          <w:rFonts w:ascii="Calibri" w:hAnsi="Calibri" w:cs="Calibri"/>
          <w:szCs w:val="22"/>
          <w:lang w:val="el-GR"/>
        </w:rPr>
        <w:t xml:space="preserve"> </w:t>
      </w:r>
      <w:r>
        <w:rPr>
          <w:rFonts w:ascii="Calibri" w:hAnsi="Calibri" w:cs="Calibri"/>
          <w:szCs w:val="22"/>
          <w:lang w:val="el-GR"/>
        </w:rPr>
        <w:t>εργασίας</w:t>
      </w:r>
      <w:r w:rsidRPr="00F93A54">
        <w:rPr>
          <w:rFonts w:ascii="Calibri" w:hAnsi="Calibri" w:cs="Calibri"/>
          <w:szCs w:val="22"/>
          <w:lang w:val="el-GR"/>
        </w:rPr>
        <w:t xml:space="preserve">,  </w:t>
      </w:r>
      <w:r>
        <w:rPr>
          <w:rFonts w:ascii="Calibri" w:hAnsi="Calibri" w:cs="Calibri"/>
          <w:szCs w:val="22"/>
          <w:lang w:val="el-GR"/>
        </w:rPr>
        <w:t>που κατά το πλείστον κατάφεραν να εκπληρώσουν αυτή την υποχρέωση</w:t>
      </w:r>
      <w:r w:rsidRPr="00F93A54">
        <w:rPr>
          <w:rFonts w:ascii="Calibri" w:hAnsi="Calibri" w:cs="Calibri"/>
          <w:szCs w:val="22"/>
          <w:lang w:val="el-GR"/>
        </w:rPr>
        <w:t xml:space="preserve">. </w:t>
      </w:r>
      <w:r>
        <w:rPr>
          <w:rFonts w:ascii="Calibri" w:hAnsi="Calibri" w:cs="Calibri"/>
          <w:szCs w:val="22"/>
          <w:lang w:val="el-GR"/>
        </w:rPr>
        <w:t>Υπήρξαν</w:t>
      </w:r>
      <w:r w:rsidRPr="00F93A54">
        <w:rPr>
          <w:rFonts w:ascii="Calibri" w:hAnsi="Calibri" w:cs="Calibri"/>
          <w:szCs w:val="22"/>
          <w:lang w:val="el-GR"/>
        </w:rPr>
        <w:t xml:space="preserve"> </w:t>
      </w:r>
      <w:r>
        <w:rPr>
          <w:rFonts w:ascii="Calibri" w:hAnsi="Calibri" w:cs="Calibri"/>
          <w:szCs w:val="22"/>
          <w:lang w:val="el-GR"/>
        </w:rPr>
        <w:t>περισσότερο</w:t>
      </w:r>
      <w:r w:rsidRPr="00F93A54">
        <w:rPr>
          <w:rFonts w:ascii="Calibri" w:hAnsi="Calibri" w:cs="Calibri"/>
          <w:szCs w:val="22"/>
          <w:lang w:val="el-GR"/>
        </w:rPr>
        <w:t xml:space="preserve"> </w:t>
      </w:r>
      <w:r>
        <w:rPr>
          <w:rFonts w:ascii="Calibri" w:hAnsi="Calibri" w:cs="Calibri"/>
          <w:szCs w:val="22"/>
          <w:lang w:val="el-GR"/>
        </w:rPr>
        <w:t>από</w:t>
      </w:r>
      <w:r w:rsidRPr="00F93A54">
        <w:rPr>
          <w:rFonts w:ascii="Calibri" w:hAnsi="Calibri" w:cs="Calibri"/>
          <w:szCs w:val="22"/>
          <w:lang w:val="el-GR"/>
        </w:rPr>
        <w:t xml:space="preserve"> 900 </w:t>
      </w:r>
      <w:r>
        <w:rPr>
          <w:rFonts w:ascii="Calibri" w:hAnsi="Calibri" w:cs="Calibri"/>
          <w:szCs w:val="22"/>
          <w:lang w:val="el-GR"/>
        </w:rPr>
        <w:t>συμμετέχοντες</w:t>
      </w:r>
      <w:r w:rsidRPr="00F93A54">
        <w:rPr>
          <w:rFonts w:ascii="Calibri" w:hAnsi="Calibri" w:cs="Calibri"/>
          <w:szCs w:val="22"/>
          <w:lang w:val="el-GR"/>
        </w:rPr>
        <w:t xml:space="preserve"> , </w:t>
      </w:r>
      <w:r>
        <w:rPr>
          <w:rFonts w:ascii="Calibri" w:hAnsi="Calibri" w:cs="Calibri"/>
          <w:szCs w:val="22"/>
          <w:lang w:val="el-GR"/>
        </w:rPr>
        <w:t>αντιπρόσωποι</w:t>
      </w:r>
      <w:r w:rsidRPr="00F93A54">
        <w:rPr>
          <w:rFonts w:ascii="Calibri" w:hAnsi="Calibri" w:cs="Calibri"/>
          <w:szCs w:val="22"/>
          <w:lang w:val="el-GR"/>
        </w:rPr>
        <w:t xml:space="preserve">  </w:t>
      </w:r>
      <w:r>
        <w:rPr>
          <w:rFonts w:ascii="Calibri" w:hAnsi="Calibri" w:cs="Calibri"/>
          <w:szCs w:val="22"/>
          <w:lang w:val="el-GR"/>
        </w:rPr>
        <w:t>των</w:t>
      </w:r>
      <w:r w:rsidRPr="00F93A54">
        <w:rPr>
          <w:rFonts w:ascii="Calibri" w:hAnsi="Calibri" w:cs="Calibri"/>
          <w:szCs w:val="22"/>
          <w:lang w:val="el-GR"/>
        </w:rPr>
        <w:t xml:space="preserve"> </w:t>
      </w:r>
      <w:r>
        <w:rPr>
          <w:rFonts w:ascii="Calibri" w:hAnsi="Calibri" w:cs="Calibri"/>
          <w:szCs w:val="22"/>
          <w:lang w:val="el-GR"/>
        </w:rPr>
        <w:t>κοινοτήτων</w:t>
      </w:r>
      <w:r w:rsidRPr="00F93A54">
        <w:rPr>
          <w:rFonts w:ascii="Calibri" w:hAnsi="Calibri" w:cs="Calibri"/>
          <w:szCs w:val="22"/>
          <w:lang w:val="el-GR"/>
        </w:rPr>
        <w:t xml:space="preserve"> </w:t>
      </w:r>
      <w:r>
        <w:rPr>
          <w:rFonts w:ascii="Calibri" w:hAnsi="Calibri" w:cs="Calibri"/>
          <w:szCs w:val="22"/>
          <w:lang w:val="el-GR"/>
        </w:rPr>
        <w:t>του</w:t>
      </w:r>
      <w:r w:rsidRPr="00F93A54">
        <w:rPr>
          <w:rFonts w:ascii="Calibri" w:hAnsi="Calibri" w:cs="Calibri"/>
          <w:szCs w:val="22"/>
          <w:lang w:val="el-GR"/>
        </w:rPr>
        <w:t xml:space="preserve"> </w:t>
      </w:r>
      <w:proofErr w:type="spellStart"/>
      <w:r>
        <w:rPr>
          <w:rFonts w:ascii="Calibri" w:hAnsi="Calibri" w:cs="Calibri"/>
          <w:szCs w:val="22"/>
        </w:rPr>
        <w:t>Conurbant</w:t>
      </w:r>
      <w:proofErr w:type="spellEnd"/>
      <w:r w:rsidRPr="00F93A54">
        <w:rPr>
          <w:rFonts w:ascii="Calibri" w:hAnsi="Calibri" w:cs="Calibri"/>
          <w:szCs w:val="22"/>
          <w:lang w:val="el-GR"/>
        </w:rPr>
        <w:t xml:space="preserve">, </w:t>
      </w:r>
      <w:r>
        <w:rPr>
          <w:rFonts w:ascii="Calibri" w:hAnsi="Calibri" w:cs="Calibri"/>
          <w:szCs w:val="22"/>
          <w:lang w:val="el-GR"/>
        </w:rPr>
        <w:t>γειτονικών</w:t>
      </w:r>
      <w:r w:rsidRPr="00F93A54">
        <w:rPr>
          <w:rFonts w:ascii="Calibri" w:hAnsi="Calibri" w:cs="Calibri"/>
          <w:szCs w:val="22"/>
          <w:lang w:val="el-GR"/>
        </w:rPr>
        <w:t xml:space="preserve"> </w:t>
      </w:r>
      <w:r>
        <w:rPr>
          <w:rFonts w:ascii="Calibri" w:hAnsi="Calibri" w:cs="Calibri"/>
          <w:szCs w:val="22"/>
          <w:lang w:val="el-GR"/>
        </w:rPr>
        <w:t>κοινοτήτων</w:t>
      </w:r>
      <w:r w:rsidRPr="00F93A54">
        <w:rPr>
          <w:rFonts w:ascii="Calibri" w:hAnsi="Calibri" w:cs="Calibri"/>
          <w:szCs w:val="22"/>
          <w:lang w:val="el-GR"/>
        </w:rPr>
        <w:t xml:space="preserve"> </w:t>
      </w:r>
      <w:r>
        <w:rPr>
          <w:rFonts w:ascii="Calibri" w:hAnsi="Calibri" w:cs="Calibri"/>
          <w:szCs w:val="22"/>
          <w:lang w:val="el-GR"/>
        </w:rPr>
        <w:t>και</w:t>
      </w:r>
      <w:r w:rsidRPr="00F93A54">
        <w:rPr>
          <w:rFonts w:ascii="Calibri" w:hAnsi="Calibri" w:cs="Calibri"/>
          <w:szCs w:val="22"/>
          <w:lang w:val="el-GR"/>
        </w:rPr>
        <w:t xml:space="preserve"> </w:t>
      </w:r>
      <w:r>
        <w:rPr>
          <w:rFonts w:ascii="Calibri" w:hAnsi="Calibri" w:cs="Calibri"/>
          <w:szCs w:val="22"/>
          <w:lang w:val="el-GR"/>
        </w:rPr>
        <w:t>άλλοι</w:t>
      </w:r>
      <w:r w:rsidRPr="00F93A54">
        <w:rPr>
          <w:rFonts w:ascii="Calibri" w:hAnsi="Calibri" w:cs="Calibri"/>
          <w:szCs w:val="22"/>
          <w:lang w:val="el-GR"/>
        </w:rPr>
        <w:t xml:space="preserve"> </w:t>
      </w:r>
      <w:r>
        <w:rPr>
          <w:rFonts w:ascii="Calibri" w:hAnsi="Calibri" w:cs="Calibri"/>
          <w:szCs w:val="22"/>
          <w:lang w:val="el-GR"/>
        </w:rPr>
        <w:t>σημαντικοί</w:t>
      </w:r>
      <w:r w:rsidRPr="00F93A54">
        <w:rPr>
          <w:rFonts w:ascii="Calibri" w:hAnsi="Calibri" w:cs="Calibri"/>
          <w:szCs w:val="22"/>
          <w:lang w:val="el-GR"/>
        </w:rPr>
        <w:t xml:space="preserve"> </w:t>
      </w:r>
      <w:r>
        <w:rPr>
          <w:rFonts w:ascii="Calibri" w:hAnsi="Calibri" w:cs="Calibri"/>
          <w:szCs w:val="22"/>
          <w:lang w:val="el-GR"/>
        </w:rPr>
        <w:t>ενδιαφερόμενοι</w:t>
      </w:r>
      <w:r w:rsidRPr="00F93A54">
        <w:rPr>
          <w:rFonts w:ascii="Calibri" w:hAnsi="Calibri" w:cs="Calibri"/>
          <w:szCs w:val="22"/>
          <w:lang w:val="el-GR"/>
        </w:rPr>
        <w:t xml:space="preserve"> </w:t>
      </w:r>
      <w:r>
        <w:rPr>
          <w:rFonts w:ascii="Calibri" w:hAnsi="Calibri" w:cs="Calibri"/>
          <w:szCs w:val="22"/>
          <w:lang w:val="el-GR"/>
        </w:rPr>
        <w:t>επαγγελματίες.</w:t>
      </w:r>
      <w:r w:rsidRPr="00F93A54">
        <w:rPr>
          <w:rFonts w:ascii="Calibri" w:hAnsi="Calibri" w:cs="Calibri"/>
          <w:szCs w:val="22"/>
          <w:lang w:val="el-GR"/>
        </w:rPr>
        <w:t xml:space="preserve">   </w:t>
      </w:r>
      <w:r>
        <w:rPr>
          <w:rFonts w:ascii="Calibri" w:hAnsi="Calibri" w:cs="Calibri"/>
          <w:szCs w:val="22"/>
          <w:lang w:val="el-GR"/>
        </w:rPr>
        <w:t>Συζήτησαν</w:t>
      </w:r>
      <w:r w:rsidRPr="00F93A54">
        <w:rPr>
          <w:rFonts w:ascii="Calibri" w:hAnsi="Calibri" w:cs="Calibri"/>
          <w:szCs w:val="22"/>
          <w:lang w:val="el-GR"/>
        </w:rPr>
        <w:t xml:space="preserve"> </w:t>
      </w:r>
      <w:r>
        <w:rPr>
          <w:rFonts w:ascii="Calibri" w:hAnsi="Calibri" w:cs="Calibri"/>
          <w:szCs w:val="22"/>
          <w:lang w:val="el-GR"/>
        </w:rPr>
        <w:t>θέματα</w:t>
      </w:r>
      <w:r w:rsidRPr="00F93A54">
        <w:rPr>
          <w:rFonts w:ascii="Calibri" w:hAnsi="Calibri" w:cs="Calibri"/>
          <w:szCs w:val="22"/>
          <w:lang w:val="el-GR"/>
        </w:rPr>
        <w:t xml:space="preserve"> </w:t>
      </w:r>
      <w:r>
        <w:rPr>
          <w:rFonts w:ascii="Calibri" w:hAnsi="Calibri" w:cs="Calibri"/>
          <w:szCs w:val="22"/>
          <w:lang w:val="el-GR"/>
        </w:rPr>
        <w:t>ανάπτυξης</w:t>
      </w:r>
      <w:r w:rsidRPr="00F93A54">
        <w:rPr>
          <w:rFonts w:ascii="Calibri" w:hAnsi="Calibri" w:cs="Calibri"/>
          <w:szCs w:val="22"/>
          <w:lang w:val="el-GR"/>
        </w:rPr>
        <w:t xml:space="preserve"> </w:t>
      </w:r>
      <w:r>
        <w:rPr>
          <w:rFonts w:ascii="Calibri" w:hAnsi="Calibri" w:cs="Calibri"/>
          <w:szCs w:val="22"/>
          <w:lang w:val="el-GR"/>
        </w:rPr>
        <w:t>αειφόρου</w:t>
      </w:r>
      <w:r w:rsidRPr="00F93A54">
        <w:rPr>
          <w:rFonts w:ascii="Calibri" w:hAnsi="Calibri" w:cs="Calibri"/>
          <w:szCs w:val="22"/>
          <w:lang w:val="el-GR"/>
        </w:rPr>
        <w:t xml:space="preserve"> </w:t>
      </w:r>
      <w:r>
        <w:rPr>
          <w:rFonts w:ascii="Calibri" w:hAnsi="Calibri" w:cs="Calibri"/>
          <w:szCs w:val="22"/>
          <w:lang w:val="el-GR"/>
        </w:rPr>
        <w:t>ενέργειας</w:t>
      </w:r>
      <w:r w:rsidRPr="00F93A54">
        <w:rPr>
          <w:rFonts w:ascii="Calibri" w:hAnsi="Calibri" w:cs="Calibri"/>
          <w:szCs w:val="22"/>
          <w:lang w:val="el-GR"/>
        </w:rPr>
        <w:t xml:space="preserve"> , </w:t>
      </w:r>
      <w:r>
        <w:rPr>
          <w:rFonts w:ascii="Calibri" w:hAnsi="Calibri" w:cs="Calibri"/>
          <w:szCs w:val="22"/>
          <w:lang w:val="el-GR"/>
        </w:rPr>
        <w:t>ανάπτυξη</w:t>
      </w:r>
      <w:r w:rsidRPr="00F93A54">
        <w:rPr>
          <w:rFonts w:ascii="Calibri" w:hAnsi="Calibri" w:cs="Calibri"/>
          <w:szCs w:val="22"/>
          <w:lang w:val="el-GR"/>
        </w:rPr>
        <w:t xml:space="preserve"> </w:t>
      </w:r>
      <w:r>
        <w:rPr>
          <w:rFonts w:ascii="Calibri" w:hAnsi="Calibri" w:cs="Calibri"/>
          <w:szCs w:val="22"/>
          <w:lang w:val="el-GR"/>
        </w:rPr>
        <w:t>και</w:t>
      </w:r>
      <w:r w:rsidRPr="00F93A54">
        <w:rPr>
          <w:rFonts w:ascii="Calibri" w:hAnsi="Calibri" w:cs="Calibri"/>
          <w:szCs w:val="22"/>
          <w:lang w:val="el-GR"/>
        </w:rPr>
        <w:t xml:space="preserve"> </w:t>
      </w:r>
      <w:r>
        <w:rPr>
          <w:rFonts w:ascii="Calibri" w:hAnsi="Calibri" w:cs="Calibri"/>
          <w:szCs w:val="22"/>
          <w:lang w:val="el-GR"/>
        </w:rPr>
        <w:t>διεκπεραίωση</w:t>
      </w:r>
      <w:r w:rsidRPr="00F93A54">
        <w:rPr>
          <w:rFonts w:ascii="Calibri" w:hAnsi="Calibri" w:cs="Calibri"/>
          <w:szCs w:val="22"/>
          <w:lang w:val="el-GR"/>
        </w:rPr>
        <w:t xml:space="preserve"> </w:t>
      </w:r>
      <w:r>
        <w:rPr>
          <w:rFonts w:ascii="Calibri" w:hAnsi="Calibri" w:cs="Calibri"/>
          <w:szCs w:val="22"/>
          <w:lang w:val="el-GR"/>
        </w:rPr>
        <w:t>δράσεων</w:t>
      </w:r>
      <w:r w:rsidRPr="00F93A54">
        <w:rPr>
          <w:rFonts w:ascii="Calibri" w:hAnsi="Calibri" w:cs="Calibri"/>
          <w:szCs w:val="22"/>
          <w:lang w:val="el-GR"/>
        </w:rPr>
        <w:t xml:space="preserve">  </w:t>
      </w:r>
      <w:r>
        <w:rPr>
          <w:rFonts w:ascii="Calibri" w:hAnsi="Calibri" w:cs="Calibri"/>
          <w:szCs w:val="22"/>
          <w:lang w:val="el-GR"/>
        </w:rPr>
        <w:t>ΣΔΑΕ</w:t>
      </w:r>
      <w:r w:rsidRPr="00F93A54">
        <w:rPr>
          <w:rFonts w:ascii="Calibri" w:hAnsi="Calibri" w:cs="Calibri"/>
          <w:szCs w:val="22"/>
          <w:lang w:val="el-GR"/>
        </w:rPr>
        <w:t xml:space="preserve">  </w:t>
      </w:r>
      <w:r>
        <w:rPr>
          <w:rFonts w:ascii="Calibri" w:hAnsi="Calibri" w:cs="Calibri"/>
          <w:szCs w:val="22"/>
          <w:lang w:val="el-GR"/>
        </w:rPr>
        <w:t>και</w:t>
      </w:r>
      <w:r w:rsidRPr="00F93A54">
        <w:rPr>
          <w:rFonts w:ascii="Calibri" w:hAnsi="Calibri" w:cs="Calibri"/>
          <w:szCs w:val="22"/>
          <w:lang w:val="el-GR"/>
        </w:rPr>
        <w:t xml:space="preserve"> </w:t>
      </w:r>
      <w:r>
        <w:rPr>
          <w:rFonts w:ascii="Calibri" w:hAnsi="Calibri" w:cs="Calibri"/>
          <w:szCs w:val="22"/>
          <w:lang w:val="el-GR"/>
        </w:rPr>
        <w:t>άλλα</w:t>
      </w:r>
      <w:r w:rsidRPr="00F93A54">
        <w:rPr>
          <w:rFonts w:ascii="Calibri" w:hAnsi="Calibri" w:cs="Calibri"/>
          <w:szCs w:val="22"/>
          <w:lang w:val="el-GR"/>
        </w:rPr>
        <w:t xml:space="preserve"> </w:t>
      </w:r>
      <w:r>
        <w:rPr>
          <w:rFonts w:ascii="Calibri" w:hAnsi="Calibri" w:cs="Calibri"/>
          <w:szCs w:val="22"/>
          <w:lang w:val="el-GR"/>
        </w:rPr>
        <w:t>σχετικά</w:t>
      </w:r>
      <w:r w:rsidRPr="00F93A54">
        <w:rPr>
          <w:rFonts w:ascii="Calibri" w:hAnsi="Calibri" w:cs="Calibri"/>
          <w:szCs w:val="22"/>
          <w:lang w:val="el-GR"/>
        </w:rPr>
        <w:t xml:space="preserve"> </w:t>
      </w:r>
      <w:r>
        <w:rPr>
          <w:rFonts w:ascii="Calibri" w:hAnsi="Calibri" w:cs="Calibri"/>
          <w:szCs w:val="22"/>
          <w:lang w:val="el-GR"/>
        </w:rPr>
        <w:t>θέματα</w:t>
      </w:r>
      <w:r w:rsidRPr="00F93A54">
        <w:rPr>
          <w:rFonts w:ascii="Calibri" w:hAnsi="Calibri" w:cs="Calibri"/>
          <w:szCs w:val="22"/>
          <w:lang w:val="el-GR"/>
        </w:rPr>
        <w:t xml:space="preserve"> </w:t>
      </w:r>
      <w:r>
        <w:rPr>
          <w:rFonts w:ascii="Calibri" w:hAnsi="Calibri" w:cs="Calibri"/>
          <w:szCs w:val="22"/>
          <w:lang w:val="el-GR"/>
        </w:rPr>
        <w:t>που</w:t>
      </w:r>
      <w:r w:rsidRPr="00F93A54">
        <w:rPr>
          <w:rFonts w:ascii="Calibri" w:hAnsi="Calibri" w:cs="Calibri"/>
          <w:szCs w:val="22"/>
          <w:lang w:val="el-GR"/>
        </w:rPr>
        <w:t xml:space="preserve"> </w:t>
      </w:r>
      <w:r>
        <w:rPr>
          <w:rFonts w:ascii="Calibri" w:hAnsi="Calibri" w:cs="Calibri"/>
          <w:szCs w:val="22"/>
          <w:lang w:val="el-GR"/>
        </w:rPr>
        <w:t>προέκυψαν</w:t>
      </w:r>
      <w:r w:rsidRPr="00F93A54">
        <w:rPr>
          <w:rFonts w:ascii="Calibri" w:hAnsi="Calibri" w:cs="Calibri"/>
          <w:szCs w:val="22"/>
          <w:lang w:val="el-GR"/>
        </w:rPr>
        <w:t xml:space="preserve"> </w:t>
      </w:r>
      <w:r>
        <w:rPr>
          <w:rFonts w:ascii="Calibri" w:hAnsi="Calibri" w:cs="Calibri"/>
          <w:szCs w:val="22"/>
          <w:lang w:val="el-GR"/>
        </w:rPr>
        <w:t>μέσω</w:t>
      </w:r>
      <w:r w:rsidRPr="00F93A54">
        <w:rPr>
          <w:rFonts w:ascii="Calibri" w:hAnsi="Calibri" w:cs="Calibri"/>
          <w:szCs w:val="22"/>
          <w:lang w:val="el-GR"/>
        </w:rPr>
        <w:t xml:space="preserve"> </w:t>
      </w:r>
      <w:r>
        <w:rPr>
          <w:rFonts w:ascii="Calibri" w:hAnsi="Calibri" w:cs="Calibri"/>
          <w:szCs w:val="22"/>
          <w:lang w:val="el-GR"/>
        </w:rPr>
        <w:t>της</w:t>
      </w:r>
      <w:r w:rsidRPr="00F93A54">
        <w:rPr>
          <w:rFonts w:ascii="Calibri" w:hAnsi="Calibri" w:cs="Calibri"/>
          <w:szCs w:val="22"/>
          <w:lang w:val="el-GR"/>
        </w:rPr>
        <w:t xml:space="preserve"> </w:t>
      </w:r>
      <w:r>
        <w:rPr>
          <w:rFonts w:ascii="Calibri" w:hAnsi="Calibri" w:cs="Calibri"/>
          <w:szCs w:val="22"/>
          <w:lang w:val="el-GR"/>
        </w:rPr>
        <w:t>συζήτησης</w:t>
      </w:r>
      <w:r w:rsidRPr="00F93A54">
        <w:rPr>
          <w:rFonts w:ascii="Calibri" w:hAnsi="Calibri" w:cs="Calibri"/>
          <w:szCs w:val="22"/>
          <w:lang w:val="el-GR"/>
        </w:rPr>
        <w:t xml:space="preserve"> </w:t>
      </w:r>
      <w:r>
        <w:rPr>
          <w:rFonts w:ascii="Calibri" w:hAnsi="Calibri" w:cs="Calibri"/>
          <w:szCs w:val="22"/>
          <w:lang w:val="el-GR"/>
        </w:rPr>
        <w:t>,όπως η πιθανότητα για εφαρμογή κοινών έργων για την διεκπεραίωση των μέτρων των ΣΔΑΕ σε όλες τις περιοχές του προγράμματος.</w:t>
      </w:r>
      <w:r w:rsidRPr="00F93A54">
        <w:rPr>
          <w:rFonts w:ascii="Calibri" w:hAnsi="Calibri" w:cs="Calibri"/>
          <w:lang w:val="el-GR"/>
        </w:rPr>
        <w:t xml:space="preserve"> </w:t>
      </w:r>
    </w:p>
    <w:p w:rsidR="0049015A" w:rsidRPr="005B60F0" w:rsidRDefault="0049015A" w:rsidP="0049015A">
      <w:pPr>
        <w:pStyle w:val="Naslov2"/>
        <w:rPr>
          <w:lang w:val="lv-LV"/>
        </w:rPr>
      </w:pPr>
      <w:bookmarkStart w:id="12" w:name="_Toc392453388"/>
      <w:r w:rsidRPr="005B60F0">
        <w:rPr>
          <w:lang w:val="lv-LV"/>
        </w:rPr>
        <w:t>Kopsavilkums</w:t>
      </w:r>
      <w:bookmarkEnd w:id="12"/>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t>LV</w:t>
      </w:r>
    </w:p>
    <w:p w:rsidR="0049015A" w:rsidRPr="003D6B40" w:rsidRDefault="0049015A" w:rsidP="0049015A">
      <w:pPr>
        <w:rPr>
          <w:rFonts w:cs="Calibri"/>
          <w:szCs w:val="22"/>
          <w:lang w:val="lv-LV"/>
        </w:rPr>
      </w:pPr>
      <w:r w:rsidRPr="003D6B40">
        <w:rPr>
          <w:rFonts w:cs="Calibri"/>
          <w:szCs w:val="22"/>
          <w:lang w:val="lv-LV"/>
        </w:rPr>
        <w:t>Projekta CONURBANT mē</w:t>
      </w:r>
      <w:r>
        <w:rPr>
          <w:rFonts w:cs="Calibri"/>
          <w:szCs w:val="22"/>
          <w:lang w:val="lv-LV"/>
        </w:rPr>
        <w:t>rķis ir veicināt līdzvērtīgas sadarbības veidošanu, iesaistot ES pilsētvides teritorijas līdzdalībai Pilsētu mēru paktā. CONURBANT projekta pamatā ir pieņēmums, ka ES mazajām pilsētām, to pieredzes un brīvo līdzekļu trūkuma dēļ, nākas saskarties ar lielām grūtībām energopārvaldība un tālākās attīstības plānošanā. Tādējādi projekta darbība ir vērsta, lai sekmētu vidēji lielu un to apkārtnē esošo mazāko pilsētu kapacitātes paaugstināšanu caur līdzvērtīga atbalsta veidošanu un pieredzes apmaiņu.</w:t>
      </w:r>
    </w:p>
    <w:p w:rsidR="0049015A" w:rsidRPr="003D6B40" w:rsidRDefault="0049015A" w:rsidP="0049015A">
      <w:pPr>
        <w:rPr>
          <w:rFonts w:cs="Calibri"/>
          <w:szCs w:val="22"/>
          <w:lang w:val="lv-LV"/>
        </w:rPr>
      </w:pPr>
      <w:r w:rsidRPr="003D6B40">
        <w:rPr>
          <w:rFonts w:cs="Calibri"/>
          <w:szCs w:val="22"/>
          <w:lang w:val="lv-LV"/>
        </w:rPr>
        <w:t>Katrā no</w:t>
      </w:r>
      <w:r>
        <w:rPr>
          <w:rFonts w:cs="Calibri"/>
          <w:szCs w:val="22"/>
          <w:lang w:val="lv-LV"/>
        </w:rPr>
        <w:t xml:space="preserve"> projekta </w:t>
      </w:r>
      <w:r w:rsidRPr="003D6B40">
        <w:rPr>
          <w:rFonts w:cs="Calibri"/>
          <w:szCs w:val="22"/>
          <w:lang w:val="lv-LV"/>
        </w:rPr>
        <w:t xml:space="preserve">partnera teritorijām tika izveidotas pilsētvides darba grupas, </w:t>
      </w:r>
      <w:r>
        <w:rPr>
          <w:rFonts w:cs="Calibri"/>
          <w:szCs w:val="22"/>
          <w:lang w:val="lv-LV"/>
        </w:rPr>
        <w:t>kuru mērķis bija radīt iespēju</w:t>
      </w:r>
      <w:r w:rsidRPr="003D6B40">
        <w:rPr>
          <w:rFonts w:cs="Calibri"/>
          <w:szCs w:val="22"/>
          <w:lang w:val="lv-LV"/>
        </w:rPr>
        <w:t xml:space="preserve"> dalīties ar informāciju </w:t>
      </w:r>
      <w:r>
        <w:rPr>
          <w:rFonts w:cs="Calibri"/>
          <w:szCs w:val="22"/>
          <w:lang w:val="lv-LV"/>
        </w:rPr>
        <w:t xml:space="preserve">par Ilgtspējīgas enerģijas rīcības plānu izstrādes gaitu </w:t>
      </w:r>
      <w:r w:rsidRPr="003D6B40">
        <w:rPr>
          <w:rFonts w:cs="Calibri"/>
          <w:szCs w:val="22"/>
          <w:lang w:val="lv-LV"/>
        </w:rPr>
        <w:t xml:space="preserve">un labās prakses piemēriem. Šis uzdevums tika vērsts uz labās prakses </w:t>
      </w:r>
      <w:r>
        <w:rPr>
          <w:rFonts w:cs="Calibri"/>
          <w:szCs w:val="22"/>
          <w:lang w:val="lv-LV"/>
        </w:rPr>
        <w:t>apzināšanu</w:t>
      </w:r>
      <w:r w:rsidRPr="003D6B40">
        <w:rPr>
          <w:rFonts w:cs="Calibri"/>
          <w:szCs w:val="22"/>
          <w:lang w:val="lv-LV"/>
        </w:rPr>
        <w:t xml:space="preserve"> un sadarbības vajadzīb</w:t>
      </w:r>
      <w:r>
        <w:rPr>
          <w:rFonts w:cs="Calibri"/>
          <w:szCs w:val="22"/>
          <w:lang w:val="lv-LV"/>
        </w:rPr>
        <w:t>u identificēšanu</w:t>
      </w:r>
      <w:r w:rsidRPr="003D6B40">
        <w:rPr>
          <w:rFonts w:cs="Calibri"/>
          <w:szCs w:val="22"/>
          <w:lang w:val="lv-LV"/>
        </w:rPr>
        <w:t xml:space="preserve"> starp mazajām</w:t>
      </w:r>
      <w:r>
        <w:rPr>
          <w:rFonts w:cs="Calibri"/>
          <w:szCs w:val="22"/>
          <w:lang w:val="lv-LV"/>
        </w:rPr>
        <w:t xml:space="preserve"> un</w:t>
      </w:r>
      <w:r w:rsidRPr="003D6B40">
        <w:rPr>
          <w:rFonts w:cs="Calibri"/>
          <w:szCs w:val="22"/>
          <w:lang w:val="lv-LV"/>
        </w:rPr>
        <w:t xml:space="preserve"> vidēji lielām pašvaldībām. Projekta ietvaros darba grupas </w:t>
      </w:r>
      <w:r>
        <w:rPr>
          <w:rFonts w:cs="Calibri"/>
          <w:szCs w:val="22"/>
          <w:lang w:val="lv-LV"/>
        </w:rPr>
        <w:t>norisinājās laika periodā no</w:t>
      </w:r>
      <w:r w:rsidRPr="003D6B40">
        <w:rPr>
          <w:rFonts w:cs="Calibri"/>
          <w:szCs w:val="22"/>
          <w:lang w:val="lv-LV"/>
        </w:rPr>
        <w:t xml:space="preserve"> 2011.gada novembr</w:t>
      </w:r>
      <w:r>
        <w:rPr>
          <w:rFonts w:cs="Calibri"/>
          <w:szCs w:val="22"/>
          <w:lang w:val="lv-LV"/>
        </w:rPr>
        <w:t>a līdz</w:t>
      </w:r>
      <w:r w:rsidRPr="003D6B40">
        <w:rPr>
          <w:rFonts w:cs="Calibri"/>
          <w:szCs w:val="22"/>
          <w:lang w:val="lv-LV"/>
        </w:rPr>
        <w:t xml:space="preserve"> 201</w:t>
      </w:r>
      <w:r>
        <w:rPr>
          <w:rFonts w:cs="Calibri"/>
          <w:szCs w:val="22"/>
          <w:lang w:val="lv-LV"/>
        </w:rPr>
        <w:t>4</w:t>
      </w:r>
      <w:r w:rsidRPr="003D6B40">
        <w:rPr>
          <w:rFonts w:cs="Calibri"/>
          <w:szCs w:val="22"/>
          <w:lang w:val="lv-LV"/>
        </w:rPr>
        <w:t xml:space="preserve">.gada </w:t>
      </w:r>
      <w:r>
        <w:rPr>
          <w:rFonts w:cs="Calibri"/>
          <w:szCs w:val="22"/>
          <w:lang w:val="lv-LV"/>
        </w:rPr>
        <w:t>janvārim</w:t>
      </w:r>
      <w:r w:rsidRPr="003D6B40">
        <w:rPr>
          <w:rFonts w:cs="Calibri"/>
          <w:szCs w:val="22"/>
          <w:lang w:val="lv-LV"/>
        </w:rPr>
        <w:t>.</w:t>
      </w:r>
    </w:p>
    <w:p w:rsidR="0049015A" w:rsidRPr="003D6B40" w:rsidRDefault="0049015A" w:rsidP="0049015A">
      <w:pPr>
        <w:rPr>
          <w:rFonts w:cs="Calibri"/>
          <w:szCs w:val="22"/>
          <w:lang w:val="lv-LV"/>
        </w:rPr>
      </w:pPr>
      <w:r w:rsidRPr="003D6B40">
        <w:rPr>
          <w:rFonts w:cs="Calibri"/>
          <w:szCs w:val="22"/>
          <w:lang w:val="lv-LV"/>
        </w:rPr>
        <w:t>Darba grup</w:t>
      </w:r>
      <w:r>
        <w:rPr>
          <w:rFonts w:cs="Calibri"/>
          <w:szCs w:val="22"/>
          <w:lang w:val="lv-LV"/>
        </w:rPr>
        <w:t>u sanāksmju laikā tika meklētas iespējas, kā varētu apvienot</w:t>
      </w:r>
      <w:r w:rsidRPr="003D6B40">
        <w:rPr>
          <w:rFonts w:cs="Calibri"/>
          <w:szCs w:val="22"/>
          <w:lang w:val="lv-LV"/>
        </w:rPr>
        <w:t xml:space="preserve"> </w:t>
      </w:r>
      <w:r>
        <w:rPr>
          <w:rFonts w:cs="Calibri"/>
          <w:szCs w:val="22"/>
          <w:lang w:val="lv-LV"/>
        </w:rPr>
        <w:t xml:space="preserve">dažādas līdzīgas </w:t>
      </w:r>
      <w:r w:rsidRPr="003D6B40">
        <w:rPr>
          <w:rFonts w:cs="Calibri"/>
          <w:szCs w:val="22"/>
          <w:lang w:val="lv-LV"/>
        </w:rPr>
        <w:t>aktivitātes</w:t>
      </w:r>
      <w:r>
        <w:rPr>
          <w:rFonts w:cs="Calibri"/>
          <w:szCs w:val="22"/>
          <w:lang w:val="lv-LV"/>
        </w:rPr>
        <w:t xml:space="preserve"> gan tajās </w:t>
      </w:r>
      <w:r w:rsidRPr="003D6B40">
        <w:rPr>
          <w:rFonts w:cs="Calibri"/>
          <w:szCs w:val="22"/>
          <w:lang w:val="lv-LV"/>
        </w:rPr>
        <w:t xml:space="preserve">pašvaldības, kuras </w:t>
      </w:r>
      <w:r>
        <w:rPr>
          <w:rFonts w:cs="Calibri"/>
          <w:szCs w:val="22"/>
          <w:lang w:val="lv-LV"/>
        </w:rPr>
        <w:t>ir jau parakstījušas</w:t>
      </w:r>
      <w:r w:rsidRPr="003D6B40">
        <w:rPr>
          <w:rFonts w:cs="Calibri"/>
          <w:szCs w:val="22"/>
          <w:lang w:val="lv-LV"/>
        </w:rPr>
        <w:t xml:space="preserve"> </w:t>
      </w:r>
      <w:r>
        <w:rPr>
          <w:rFonts w:cs="Calibri"/>
          <w:szCs w:val="22"/>
          <w:lang w:val="lv-LV"/>
        </w:rPr>
        <w:t>Pilsētu mēru paktu, gan arī tajās, kas vēl tikai plāno pievienoties.</w:t>
      </w:r>
      <w:r w:rsidRPr="003D6B40">
        <w:rPr>
          <w:rFonts w:cs="Calibri"/>
          <w:szCs w:val="22"/>
          <w:lang w:val="lv-LV"/>
        </w:rPr>
        <w:t xml:space="preserve"> </w:t>
      </w:r>
      <w:r>
        <w:rPr>
          <w:rFonts w:cs="Calibri"/>
          <w:szCs w:val="22"/>
          <w:lang w:val="lv-LV"/>
        </w:rPr>
        <w:t xml:space="preserve">Piemēram, viena no tādām ir energopārvaldnieka vietas izvēle pašvaldībā. Tikšanās </w:t>
      </w:r>
      <w:r w:rsidRPr="003D6B40">
        <w:rPr>
          <w:rFonts w:cs="Calibri"/>
          <w:szCs w:val="22"/>
          <w:lang w:val="lv-LV"/>
        </w:rPr>
        <w:t xml:space="preserve">mērķis bija apmainīties ar pieredzi un labās prakses piemēriem starp ģeogrāfiski tuvu izvietotām pašvaldībām, kas </w:t>
      </w:r>
      <w:r>
        <w:rPr>
          <w:rFonts w:cs="Calibri"/>
          <w:szCs w:val="22"/>
          <w:lang w:val="lv-LV"/>
        </w:rPr>
        <w:t>atrodas</w:t>
      </w:r>
      <w:r w:rsidRPr="003D6B40">
        <w:rPr>
          <w:rFonts w:cs="Calibri"/>
          <w:szCs w:val="22"/>
          <w:lang w:val="lv-LV"/>
        </w:rPr>
        <w:t xml:space="preserve"> tuvumā </w:t>
      </w:r>
      <w:r>
        <w:rPr>
          <w:rFonts w:cs="Calibri"/>
          <w:szCs w:val="22"/>
          <w:lang w:val="lv-LV"/>
        </w:rPr>
        <w:t xml:space="preserve">projekta </w:t>
      </w:r>
      <w:r w:rsidRPr="003D6B40">
        <w:rPr>
          <w:rFonts w:cs="Calibri"/>
          <w:szCs w:val="22"/>
          <w:lang w:val="lv-LV"/>
        </w:rPr>
        <w:t>partneru pašvaldībām.</w:t>
      </w:r>
      <w:r>
        <w:rPr>
          <w:rFonts w:cs="Calibri"/>
          <w:szCs w:val="22"/>
          <w:lang w:val="lv-LV"/>
        </w:rPr>
        <w:t xml:space="preserve"> Latvijas gadījumā tās bija pašvaldības ap Salaspils novadu.</w:t>
      </w:r>
    </w:p>
    <w:p w:rsidR="0049015A" w:rsidRPr="005B60F0" w:rsidRDefault="0049015A" w:rsidP="0049015A">
      <w:pPr>
        <w:rPr>
          <w:rFonts w:cs="Calibri"/>
          <w:szCs w:val="22"/>
          <w:lang w:val="lv-LV"/>
        </w:rPr>
      </w:pPr>
      <w:r w:rsidRPr="003D6B40">
        <w:rPr>
          <w:rFonts w:cs="Calibri"/>
          <w:szCs w:val="22"/>
          <w:lang w:val="lv-LV"/>
        </w:rPr>
        <w:t xml:space="preserve">Katras </w:t>
      </w:r>
      <w:r>
        <w:rPr>
          <w:rFonts w:cs="Calibri"/>
          <w:szCs w:val="22"/>
          <w:lang w:val="lv-LV"/>
        </w:rPr>
        <w:t xml:space="preserve">projekta </w:t>
      </w:r>
      <w:r w:rsidRPr="003D6B40">
        <w:rPr>
          <w:rFonts w:cs="Calibri"/>
          <w:szCs w:val="22"/>
          <w:lang w:val="lv-LV"/>
        </w:rPr>
        <w:t xml:space="preserve">partneru pašvaldības uzdevums bija noorganizēt vismaz trīs tikšanās ar savām pilsētvides pašvaldībām un citām kaimiņu pašvaldībām, kuras nepiedalījās CONURBANT projektā. </w:t>
      </w:r>
      <w:r>
        <w:rPr>
          <w:rFonts w:cs="Calibri"/>
          <w:szCs w:val="22"/>
          <w:lang w:val="lv-LV"/>
        </w:rPr>
        <w:t>Projekta rezultātā k</w:t>
      </w:r>
      <w:r w:rsidRPr="003D6B40">
        <w:rPr>
          <w:rFonts w:cs="Calibri"/>
          <w:szCs w:val="22"/>
          <w:lang w:val="lv-LV"/>
        </w:rPr>
        <w:t>op</w:t>
      </w:r>
      <w:r>
        <w:rPr>
          <w:rFonts w:cs="Calibri"/>
          <w:szCs w:val="22"/>
          <w:lang w:val="lv-LV"/>
        </w:rPr>
        <w:t>ā</w:t>
      </w:r>
      <w:r w:rsidRPr="003D6B40">
        <w:rPr>
          <w:rFonts w:cs="Calibri"/>
          <w:szCs w:val="22"/>
          <w:lang w:val="lv-LV"/>
        </w:rPr>
        <w:t xml:space="preserve"> tika noorganizētas 46 darba grupas</w:t>
      </w:r>
      <w:r>
        <w:rPr>
          <w:rFonts w:cs="Calibri"/>
          <w:szCs w:val="22"/>
          <w:lang w:val="lv-LV"/>
        </w:rPr>
        <w:t xml:space="preserve"> tikšanās, kurās</w:t>
      </w:r>
      <w:r w:rsidRPr="003D6B40">
        <w:rPr>
          <w:rFonts w:cs="Calibri"/>
          <w:szCs w:val="22"/>
          <w:lang w:val="lv-LV"/>
        </w:rPr>
        <w:t xml:space="preserve"> piedalījās vairāk kā 9</w:t>
      </w:r>
      <w:r>
        <w:rPr>
          <w:rFonts w:cs="Calibri"/>
          <w:szCs w:val="22"/>
          <w:lang w:val="lv-LV"/>
        </w:rPr>
        <w:t>00 dalībnieku. Lielākoties tie bija</w:t>
      </w:r>
      <w:r w:rsidRPr="003D6B40">
        <w:rPr>
          <w:rFonts w:cs="Calibri"/>
          <w:szCs w:val="22"/>
          <w:lang w:val="lv-LV"/>
        </w:rPr>
        <w:t xml:space="preserve"> CONURABNT projekta pārstāvju un pilsētvides pašvaldības, kaimiņu pašvaldības un citas tehniskās un profesionālās ieinteresētās personas</w:t>
      </w:r>
      <w:r>
        <w:rPr>
          <w:rFonts w:cs="Calibri"/>
          <w:szCs w:val="22"/>
          <w:lang w:val="lv-LV"/>
        </w:rPr>
        <w:t>,</w:t>
      </w:r>
      <w:r w:rsidRPr="003D6B40">
        <w:rPr>
          <w:rFonts w:cs="Calibri"/>
          <w:szCs w:val="22"/>
          <w:lang w:val="lv-LV"/>
        </w:rPr>
        <w:t xml:space="preserve"> </w:t>
      </w:r>
      <w:r>
        <w:rPr>
          <w:rFonts w:cs="Calibri"/>
          <w:szCs w:val="22"/>
          <w:lang w:val="lv-LV"/>
        </w:rPr>
        <w:t>kas pārrunāja</w:t>
      </w:r>
      <w:r w:rsidRPr="003D6B40">
        <w:rPr>
          <w:rFonts w:cs="Calibri"/>
          <w:szCs w:val="22"/>
          <w:lang w:val="lv-LV"/>
        </w:rPr>
        <w:t xml:space="preserve"> jautājumus</w:t>
      </w:r>
      <w:r>
        <w:rPr>
          <w:rFonts w:cs="Calibri"/>
          <w:szCs w:val="22"/>
          <w:lang w:val="lv-LV"/>
        </w:rPr>
        <w:t xml:space="preserve">, kas skar ilgtspējīgas enerģijas </w:t>
      </w:r>
      <w:r w:rsidRPr="003D6B40">
        <w:rPr>
          <w:rFonts w:cs="Calibri"/>
          <w:szCs w:val="22"/>
          <w:lang w:val="lv-LV"/>
        </w:rPr>
        <w:t xml:space="preserve">attīstību, </w:t>
      </w:r>
      <w:r>
        <w:rPr>
          <w:rFonts w:cs="Calibri"/>
          <w:szCs w:val="22"/>
          <w:lang w:val="lv-LV"/>
        </w:rPr>
        <w:t xml:space="preserve">rīcības plānu izveidi </w:t>
      </w:r>
      <w:r w:rsidRPr="003D6B40">
        <w:rPr>
          <w:rFonts w:cs="Calibri"/>
          <w:szCs w:val="22"/>
          <w:lang w:val="lv-LV"/>
        </w:rPr>
        <w:t xml:space="preserve">un ieviešanu un  citus būtisku jautājumus, kuri radās diskusiju laikā, kā piemēram, par </w:t>
      </w:r>
      <w:r>
        <w:rPr>
          <w:rFonts w:cs="Calibri"/>
          <w:szCs w:val="22"/>
          <w:lang w:val="lv-LV"/>
        </w:rPr>
        <w:t>ielu apgaismojuma monitoringu, enerģijas patēriņa uzskaites sistēmām un citiem jautājumiem</w:t>
      </w:r>
      <w:r w:rsidRPr="003D6B40">
        <w:rPr>
          <w:rFonts w:cs="Calibri"/>
          <w:szCs w:val="22"/>
          <w:lang w:val="lv-LV"/>
        </w:rPr>
        <w:t>.</w:t>
      </w:r>
    </w:p>
    <w:p w:rsidR="0049015A" w:rsidRPr="006328C3" w:rsidRDefault="0049015A" w:rsidP="0049015A">
      <w:pPr>
        <w:pStyle w:val="Naslov2"/>
        <w:rPr>
          <w:lang w:val="ro-RO"/>
        </w:rPr>
      </w:pPr>
      <w:bookmarkStart w:id="13" w:name="_Toc392453389"/>
      <w:r w:rsidRPr="006328C3">
        <w:rPr>
          <w:lang w:val="ro-RO"/>
        </w:rPr>
        <w:t>Sumar executiv</w:t>
      </w:r>
      <w:bookmarkEnd w:id="13"/>
      <w:r w:rsidR="00156354">
        <w:rPr>
          <w:lang w:val="ro-RO"/>
        </w:rPr>
        <w:tab/>
      </w:r>
      <w:r w:rsidR="00156354">
        <w:rPr>
          <w:lang w:val="ro-RO"/>
        </w:rPr>
        <w:tab/>
      </w:r>
      <w:r w:rsidR="00156354">
        <w:rPr>
          <w:lang w:val="ro-RO"/>
        </w:rPr>
        <w:tab/>
      </w:r>
      <w:r w:rsidR="00156354">
        <w:rPr>
          <w:lang w:val="ro-RO"/>
        </w:rPr>
        <w:tab/>
      </w:r>
      <w:r w:rsidR="00156354">
        <w:rPr>
          <w:lang w:val="ro-RO"/>
        </w:rPr>
        <w:tab/>
      </w:r>
      <w:r w:rsidR="00156354">
        <w:rPr>
          <w:lang w:val="ro-RO"/>
        </w:rPr>
        <w:tab/>
      </w:r>
      <w:r w:rsidR="00156354">
        <w:rPr>
          <w:lang w:val="ro-RO"/>
        </w:rPr>
        <w:tab/>
      </w:r>
      <w:r w:rsidR="00156354">
        <w:rPr>
          <w:lang w:val="ro-RO"/>
        </w:rPr>
        <w:tab/>
      </w:r>
      <w:r w:rsidR="00156354">
        <w:rPr>
          <w:lang w:val="ro-RO"/>
        </w:rPr>
        <w:tab/>
      </w:r>
      <w:r w:rsidR="00156354">
        <w:rPr>
          <w:lang w:val="ro-RO"/>
        </w:rPr>
        <w:tab/>
        <w:t>RO</w:t>
      </w:r>
    </w:p>
    <w:p w:rsidR="0049015A" w:rsidRPr="006328C3" w:rsidRDefault="0049015A" w:rsidP="0049015A">
      <w:pPr>
        <w:ind w:firstLine="360"/>
        <w:rPr>
          <w:rFonts w:cs="Calibri"/>
          <w:szCs w:val="22"/>
          <w:lang w:val="ro-RO"/>
        </w:rPr>
      </w:pPr>
      <w:r w:rsidRPr="006328C3">
        <w:rPr>
          <w:rFonts w:cs="Calibri"/>
          <w:szCs w:val="22"/>
          <w:lang w:val="ro-RO"/>
        </w:rPr>
        <w:t xml:space="preserve">Proiectul  CONURBANT  şi-a propus </w:t>
      </w:r>
      <w:r>
        <w:rPr>
          <w:rFonts w:cs="Calibri"/>
          <w:szCs w:val="22"/>
          <w:lang w:val="ro-RO"/>
        </w:rPr>
        <w:t xml:space="preserve">sprijinirea </w:t>
      </w:r>
      <w:r w:rsidRPr="006328C3">
        <w:rPr>
          <w:rFonts w:cs="Calibri"/>
          <w:szCs w:val="22"/>
          <w:lang w:val="ro-RO"/>
        </w:rPr>
        <w:t xml:space="preserve"> oraşe</w:t>
      </w:r>
      <w:r>
        <w:rPr>
          <w:rFonts w:cs="Calibri"/>
          <w:szCs w:val="22"/>
          <w:lang w:val="ro-RO"/>
        </w:rPr>
        <w:t>lor</w:t>
      </w:r>
      <w:r w:rsidRPr="006328C3">
        <w:rPr>
          <w:rFonts w:cs="Calibri"/>
          <w:szCs w:val="22"/>
          <w:lang w:val="ro-RO"/>
        </w:rPr>
        <w:t xml:space="preserve"> de mărime medie şi mare dintr-un număr de şapte ţări</w:t>
      </w:r>
      <w:r>
        <w:rPr>
          <w:rFonts w:cs="Calibri"/>
          <w:szCs w:val="22"/>
          <w:lang w:val="ro-RO"/>
        </w:rPr>
        <w:t xml:space="preserve"> </w:t>
      </w:r>
      <w:r w:rsidRPr="006328C3">
        <w:rPr>
          <w:rFonts w:cs="Calibri"/>
          <w:szCs w:val="22"/>
          <w:lang w:val="ro-RO"/>
        </w:rPr>
        <w:t>şi</w:t>
      </w:r>
      <w:r>
        <w:rPr>
          <w:rFonts w:cs="Calibri"/>
          <w:szCs w:val="22"/>
          <w:lang w:val="ro-RO"/>
        </w:rPr>
        <w:t xml:space="preserve"> a</w:t>
      </w:r>
      <w:r w:rsidRPr="006328C3">
        <w:rPr>
          <w:rFonts w:cs="Calibri"/>
          <w:szCs w:val="22"/>
          <w:lang w:val="ro-RO"/>
        </w:rPr>
        <w:t xml:space="preserve"> comunităţil</w:t>
      </w:r>
      <w:r>
        <w:rPr>
          <w:rFonts w:cs="Calibri"/>
          <w:szCs w:val="22"/>
          <w:lang w:val="ro-RO"/>
        </w:rPr>
        <w:t>or</w:t>
      </w:r>
      <w:r w:rsidRPr="006328C3">
        <w:rPr>
          <w:rFonts w:cs="Calibri"/>
          <w:szCs w:val="22"/>
          <w:lang w:val="ro-RO"/>
        </w:rPr>
        <w:t xml:space="preserve"> </w:t>
      </w:r>
      <w:r>
        <w:rPr>
          <w:rFonts w:cs="Calibri"/>
          <w:szCs w:val="22"/>
          <w:lang w:val="ro-RO"/>
        </w:rPr>
        <w:t xml:space="preserve">locale </w:t>
      </w:r>
      <w:r w:rsidRPr="006328C3">
        <w:rPr>
          <w:rFonts w:cs="Calibri"/>
          <w:szCs w:val="22"/>
          <w:lang w:val="ro-RO"/>
        </w:rPr>
        <w:t>mai mici din aria lor urbană, prin dezvoltarea capacităţii</w:t>
      </w:r>
      <w:r>
        <w:rPr>
          <w:rFonts w:cs="Calibri"/>
          <w:szCs w:val="22"/>
          <w:lang w:val="ro-RO"/>
        </w:rPr>
        <w:t xml:space="preserve"> administrative</w:t>
      </w:r>
      <w:r w:rsidRPr="006328C3">
        <w:rPr>
          <w:rFonts w:cs="Calibri"/>
          <w:szCs w:val="22"/>
          <w:lang w:val="ro-RO"/>
        </w:rPr>
        <w:t xml:space="preserve">, </w:t>
      </w:r>
      <w:r>
        <w:rPr>
          <w:rFonts w:cs="Calibri"/>
          <w:szCs w:val="22"/>
          <w:lang w:val="ro-RO"/>
        </w:rPr>
        <w:t xml:space="preserve">prin acordarea de </w:t>
      </w:r>
      <w:r w:rsidRPr="006328C3">
        <w:rPr>
          <w:rFonts w:cs="Calibri"/>
          <w:szCs w:val="22"/>
          <w:lang w:val="ro-RO"/>
        </w:rPr>
        <w:t xml:space="preserve"> </w:t>
      </w:r>
      <w:r>
        <w:rPr>
          <w:rFonts w:cs="Calibri"/>
          <w:szCs w:val="22"/>
          <w:lang w:val="ro-RO"/>
        </w:rPr>
        <w:t>sup</w:t>
      </w:r>
      <w:r w:rsidRPr="006328C3">
        <w:rPr>
          <w:rFonts w:cs="Calibri"/>
          <w:szCs w:val="22"/>
          <w:lang w:val="ro-RO"/>
        </w:rPr>
        <w:t>ort şi instruire</w:t>
      </w:r>
      <w:r>
        <w:rPr>
          <w:rFonts w:cs="Calibri"/>
          <w:szCs w:val="22"/>
          <w:lang w:val="ro-RO"/>
        </w:rPr>
        <w:t>,</w:t>
      </w:r>
      <w:r w:rsidRPr="006328C3">
        <w:rPr>
          <w:rFonts w:cs="Calibri"/>
          <w:szCs w:val="22"/>
          <w:lang w:val="ro-RO"/>
        </w:rPr>
        <w:t xml:space="preserve"> printr-o abordare de tip </w:t>
      </w:r>
      <w:r>
        <w:rPr>
          <w:rFonts w:cs="Calibri"/>
          <w:szCs w:val="22"/>
          <w:lang w:val="ro-RO"/>
        </w:rPr>
        <w:t>„</w:t>
      </w:r>
      <w:r w:rsidRPr="006328C3">
        <w:rPr>
          <w:rFonts w:cs="Calibri"/>
          <w:szCs w:val="22"/>
          <w:lang w:val="ro-RO"/>
        </w:rPr>
        <w:t>peer-to-peer</w:t>
      </w:r>
      <w:r>
        <w:rPr>
          <w:rFonts w:cs="Calibri"/>
          <w:szCs w:val="22"/>
          <w:lang w:val="ro-RO"/>
        </w:rPr>
        <w:t>”</w:t>
      </w:r>
      <w:r w:rsidRPr="006328C3">
        <w:rPr>
          <w:rFonts w:cs="Calibri"/>
          <w:szCs w:val="22"/>
          <w:lang w:val="ro-RO"/>
        </w:rPr>
        <w:t xml:space="preserve">, de la egal la egal, între municipalităţile  mai experimentate şi cele  </w:t>
      </w:r>
      <w:r>
        <w:rPr>
          <w:rFonts w:cs="Calibri"/>
          <w:szCs w:val="22"/>
          <w:lang w:val="ro-RO"/>
        </w:rPr>
        <w:t>cu</w:t>
      </w:r>
      <w:r w:rsidRPr="006328C3">
        <w:rPr>
          <w:rFonts w:cs="Calibri"/>
          <w:szCs w:val="22"/>
          <w:lang w:val="ro-RO"/>
        </w:rPr>
        <w:t xml:space="preserve"> experienţă mai redusă,  în cadrul</w:t>
      </w:r>
      <w:r>
        <w:rPr>
          <w:rFonts w:cs="Calibri"/>
          <w:szCs w:val="22"/>
          <w:lang w:val="ro-RO"/>
        </w:rPr>
        <w:t xml:space="preserve"> general </w:t>
      </w:r>
      <w:r w:rsidRPr="006328C3">
        <w:rPr>
          <w:rFonts w:cs="Calibri"/>
          <w:szCs w:val="22"/>
          <w:lang w:val="ro-RO"/>
        </w:rPr>
        <w:t xml:space="preserve"> oferit de Convenţia Primarilor.</w:t>
      </w:r>
    </w:p>
    <w:p w:rsidR="0049015A" w:rsidRPr="006328C3" w:rsidRDefault="0049015A" w:rsidP="0049015A">
      <w:pPr>
        <w:rPr>
          <w:rFonts w:cs="Calibri"/>
          <w:szCs w:val="22"/>
          <w:lang w:val="ro-RO"/>
        </w:rPr>
      </w:pPr>
      <w:r>
        <w:rPr>
          <w:rFonts w:cs="Calibri"/>
          <w:szCs w:val="22"/>
          <w:lang w:val="ro-RO"/>
        </w:rPr>
        <w:lastRenderedPageBreak/>
        <w:t xml:space="preserve">Grupurile de lucru  s-au constituit la nivelul  fiecărui </w:t>
      </w:r>
      <w:r w:rsidRPr="006328C3">
        <w:rPr>
          <w:rFonts w:cs="Calibri"/>
          <w:szCs w:val="22"/>
          <w:lang w:val="ro-RO"/>
        </w:rPr>
        <w:t>partener</w:t>
      </w:r>
      <w:r>
        <w:rPr>
          <w:rFonts w:cs="Calibri"/>
          <w:szCs w:val="22"/>
          <w:lang w:val="ro-RO"/>
        </w:rPr>
        <w:t xml:space="preserve"> al proiectului</w:t>
      </w:r>
      <w:r w:rsidRPr="006328C3">
        <w:rPr>
          <w:rFonts w:cs="Calibri"/>
          <w:szCs w:val="22"/>
          <w:lang w:val="ro-RO"/>
        </w:rPr>
        <w:t>, în vederea împărtăşirii la nivel local a informaţiilor şi bunelor practici</w:t>
      </w:r>
      <w:r>
        <w:rPr>
          <w:rFonts w:cs="Calibri"/>
          <w:szCs w:val="22"/>
          <w:lang w:val="ro-RO"/>
        </w:rPr>
        <w:t xml:space="preserve"> în domeniu</w:t>
      </w:r>
      <w:r w:rsidRPr="006328C3">
        <w:rPr>
          <w:rFonts w:cs="Calibri"/>
          <w:szCs w:val="22"/>
          <w:lang w:val="ro-RO"/>
        </w:rPr>
        <w:t xml:space="preserve">.  Această activitate s-a  focusat pe  </w:t>
      </w:r>
      <w:r>
        <w:rPr>
          <w:rFonts w:cs="Calibri"/>
          <w:szCs w:val="22"/>
          <w:lang w:val="ro-RO"/>
        </w:rPr>
        <w:t>evidenţierea</w:t>
      </w:r>
      <w:r w:rsidRPr="006328C3">
        <w:rPr>
          <w:rFonts w:cs="Calibri"/>
          <w:szCs w:val="22"/>
          <w:lang w:val="ro-RO"/>
        </w:rPr>
        <w:t xml:space="preserve"> şi utilizarea bunelor practic</w:t>
      </w:r>
      <w:r>
        <w:rPr>
          <w:rFonts w:cs="Calibri"/>
          <w:szCs w:val="22"/>
          <w:lang w:val="ro-RO"/>
        </w:rPr>
        <w:t>i</w:t>
      </w:r>
      <w:r w:rsidRPr="006328C3">
        <w:rPr>
          <w:rFonts w:cs="Calibri"/>
          <w:szCs w:val="22"/>
          <w:lang w:val="ro-RO"/>
        </w:rPr>
        <w:t xml:space="preserve"> existente la nivel local şi pe nevoia de cooperare a comunităţilor locale de mărime mică şi medie.  În cadrul proiectului, grupurile de lucru au fost programate</w:t>
      </w:r>
      <w:r>
        <w:rPr>
          <w:rFonts w:cs="Calibri"/>
          <w:szCs w:val="22"/>
          <w:lang w:val="ro-RO"/>
        </w:rPr>
        <w:t xml:space="preserve"> şi organizate </w:t>
      </w:r>
      <w:r w:rsidRPr="006328C3">
        <w:rPr>
          <w:rFonts w:cs="Calibri"/>
          <w:szCs w:val="22"/>
          <w:lang w:val="ro-RO"/>
        </w:rPr>
        <w:t xml:space="preserve"> în perioada Noiembrie 2011 </w:t>
      </w:r>
      <w:r>
        <w:rPr>
          <w:rFonts w:cs="Calibri"/>
          <w:szCs w:val="22"/>
          <w:lang w:val="ro-RO"/>
        </w:rPr>
        <w:t xml:space="preserve">- </w:t>
      </w:r>
      <w:r w:rsidRPr="006328C3">
        <w:rPr>
          <w:rFonts w:cs="Calibri"/>
          <w:szCs w:val="22"/>
          <w:lang w:val="ro-RO"/>
        </w:rPr>
        <w:t xml:space="preserve">Mai 2013.  </w:t>
      </w:r>
    </w:p>
    <w:p w:rsidR="0049015A" w:rsidRPr="006328C3" w:rsidRDefault="0049015A" w:rsidP="0049015A">
      <w:pPr>
        <w:rPr>
          <w:rFonts w:cs="Calibri"/>
          <w:szCs w:val="22"/>
          <w:lang w:val="ro-RO"/>
        </w:rPr>
      </w:pPr>
      <w:r w:rsidRPr="006328C3">
        <w:rPr>
          <w:rFonts w:cs="Calibri"/>
          <w:szCs w:val="22"/>
          <w:lang w:val="ro-RO"/>
        </w:rPr>
        <w:t>Grupurile de lucru au  avut ocazia să</w:t>
      </w:r>
      <w:r>
        <w:rPr>
          <w:rFonts w:cs="Calibri"/>
          <w:szCs w:val="22"/>
          <w:lang w:val="ro-RO"/>
        </w:rPr>
        <w:t xml:space="preserve"> </w:t>
      </w:r>
      <w:r w:rsidRPr="006328C3">
        <w:rPr>
          <w:rFonts w:cs="Calibri"/>
          <w:szCs w:val="22"/>
          <w:lang w:val="ro-RO"/>
        </w:rPr>
        <w:t xml:space="preserve"> </w:t>
      </w:r>
      <w:r>
        <w:rPr>
          <w:rFonts w:cs="Calibri"/>
          <w:szCs w:val="22"/>
          <w:lang w:val="ro-RO"/>
        </w:rPr>
        <w:t xml:space="preserve">îşi aducă contribuţia la  identificarea </w:t>
      </w:r>
      <w:r w:rsidRPr="006328C3">
        <w:rPr>
          <w:rFonts w:cs="Calibri"/>
          <w:szCs w:val="22"/>
          <w:lang w:val="ro-RO"/>
        </w:rPr>
        <w:t xml:space="preserve">posibilităţilor şi oportunităţilor de a dezvolta acţiuni comune, prin implicarea  autorităţilor locale semnatare ale Convenţiei Primarilor şi a  celor care nu au semnat adeziunea la această </w:t>
      </w:r>
      <w:r>
        <w:rPr>
          <w:rFonts w:cs="Calibri"/>
          <w:szCs w:val="22"/>
          <w:lang w:val="ro-RO"/>
        </w:rPr>
        <w:t>iniţiativă</w:t>
      </w:r>
      <w:r w:rsidRPr="006328C3">
        <w:rPr>
          <w:rFonts w:cs="Calibri"/>
          <w:szCs w:val="22"/>
          <w:lang w:val="ro-RO"/>
        </w:rPr>
        <w:t xml:space="preserve"> europeană.  Scopul declarat al grupuri</w:t>
      </w:r>
      <w:r>
        <w:rPr>
          <w:rFonts w:cs="Calibri"/>
          <w:szCs w:val="22"/>
          <w:lang w:val="ro-RO"/>
        </w:rPr>
        <w:t>lor</w:t>
      </w:r>
      <w:r w:rsidRPr="006328C3">
        <w:rPr>
          <w:rFonts w:cs="Calibri"/>
          <w:szCs w:val="22"/>
          <w:lang w:val="ro-RO"/>
        </w:rPr>
        <w:t xml:space="preserve"> de lucru a fost realizarea schimb</w:t>
      </w:r>
      <w:r>
        <w:rPr>
          <w:rFonts w:cs="Calibri"/>
          <w:szCs w:val="22"/>
          <w:lang w:val="ro-RO"/>
        </w:rPr>
        <w:t>ului</w:t>
      </w:r>
      <w:r w:rsidRPr="006328C3">
        <w:rPr>
          <w:rFonts w:cs="Calibri"/>
          <w:szCs w:val="22"/>
          <w:lang w:val="ro-RO"/>
        </w:rPr>
        <w:t xml:space="preserve"> de experienţă şi </w:t>
      </w:r>
      <w:r>
        <w:rPr>
          <w:rFonts w:cs="Calibri"/>
          <w:szCs w:val="22"/>
          <w:lang w:val="ro-RO"/>
        </w:rPr>
        <w:t xml:space="preserve">de </w:t>
      </w:r>
      <w:r w:rsidRPr="006328C3">
        <w:rPr>
          <w:rFonts w:cs="Calibri"/>
          <w:szCs w:val="22"/>
          <w:lang w:val="ro-RO"/>
        </w:rPr>
        <w:t>bune practic</w:t>
      </w:r>
      <w:r>
        <w:rPr>
          <w:rFonts w:cs="Calibri"/>
          <w:szCs w:val="22"/>
          <w:lang w:val="ro-RO"/>
        </w:rPr>
        <w:t>i</w:t>
      </w:r>
      <w:r w:rsidRPr="006328C3">
        <w:rPr>
          <w:rFonts w:cs="Calibri"/>
          <w:szCs w:val="22"/>
          <w:lang w:val="ro-RO"/>
        </w:rPr>
        <w:t xml:space="preserve"> între comunităţile locale situate  geografic în jurul municipalităţilor partenere.</w:t>
      </w:r>
    </w:p>
    <w:p w:rsidR="0049015A" w:rsidRPr="006328C3" w:rsidRDefault="0049015A" w:rsidP="0049015A">
      <w:pPr>
        <w:rPr>
          <w:rFonts w:cs="Calibri"/>
          <w:szCs w:val="22"/>
          <w:lang w:val="ro-RO"/>
        </w:rPr>
      </w:pPr>
      <w:r w:rsidRPr="006328C3">
        <w:rPr>
          <w:rFonts w:cs="Calibri"/>
          <w:szCs w:val="22"/>
          <w:lang w:val="ro-RO"/>
        </w:rPr>
        <w:t xml:space="preserve">Pe parcursul organizării şi implementării grupurilor de lucru, au fost invitate să ia partea la iniţiativa Convenţiei Primarilor toate autorităţile publice locale  din vecinătate. </w:t>
      </w:r>
      <w:r>
        <w:rPr>
          <w:rFonts w:cs="Calibri"/>
          <w:szCs w:val="22"/>
          <w:lang w:val="ro-RO"/>
        </w:rPr>
        <w:t>Graţie acestui fapt,</w:t>
      </w:r>
      <w:r w:rsidRPr="006328C3">
        <w:rPr>
          <w:rFonts w:cs="Calibri"/>
          <w:szCs w:val="22"/>
          <w:lang w:val="ro-RO"/>
        </w:rPr>
        <w:t xml:space="preserve"> numărul semnatarilor care au aderat la Convenţia Primarilor  este unul semnificativ (în conexiune cu D 7.6).</w:t>
      </w:r>
    </w:p>
    <w:p w:rsidR="0049015A" w:rsidRPr="006328C3" w:rsidRDefault="0049015A" w:rsidP="0049015A">
      <w:pPr>
        <w:rPr>
          <w:rFonts w:cs="Calibri"/>
          <w:szCs w:val="22"/>
          <w:lang w:val="ro-RO"/>
        </w:rPr>
      </w:pPr>
      <w:r w:rsidRPr="006328C3">
        <w:rPr>
          <w:rFonts w:cs="Calibri"/>
          <w:szCs w:val="22"/>
          <w:lang w:val="ro-RO"/>
        </w:rPr>
        <w:t xml:space="preserve">Sarcina fiecărei municipalităţi partenere  a fost să organizeze cel puţin trei întâlniri cu </w:t>
      </w:r>
      <w:r>
        <w:rPr>
          <w:rFonts w:cs="Calibri"/>
          <w:szCs w:val="22"/>
          <w:lang w:val="ro-RO"/>
        </w:rPr>
        <w:t>comunităţile locale/municipalităţile</w:t>
      </w:r>
      <w:r w:rsidRPr="006328C3">
        <w:rPr>
          <w:rFonts w:cs="Calibri"/>
          <w:szCs w:val="22"/>
          <w:lang w:val="ro-RO"/>
        </w:rPr>
        <w:t xml:space="preserve">  din conurbaţie şi cu autorităţile publice care nu au participat la Proiectul CONURBANT.  </w:t>
      </w:r>
      <w:r w:rsidRPr="00354121">
        <w:rPr>
          <w:rFonts w:cs="Calibri"/>
          <w:szCs w:val="22"/>
          <w:lang w:val="ro-RO"/>
        </w:rPr>
        <w:t>Au fost organizate în total, 46 grupuri de lucru, care în mare parte au reușit să îndeplinească această obligație.</w:t>
      </w:r>
      <w:r>
        <w:rPr>
          <w:rFonts w:cs="Calibri"/>
          <w:szCs w:val="22"/>
          <w:lang w:val="ro-RO"/>
        </w:rPr>
        <w:t xml:space="preserve"> </w:t>
      </w:r>
      <w:r w:rsidRPr="006328C3">
        <w:rPr>
          <w:rFonts w:cs="Calibri"/>
          <w:szCs w:val="22"/>
          <w:lang w:val="ro-RO"/>
        </w:rPr>
        <w:t xml:space="preserve">Problemele legate de dezvoltarea durabilă, </w:t>
      </w:r>
      <w:r>
        <w:rPr>
          <w:rFonts w:cs="Calibri"/>
          <w:szCs w:val="22"/>
          <w:lang w:val="ro-RO"/>
        </w:rPr>
        <w:t>de</w:t>
      </w:r>
      <w:r w:rsidRPr="006328C3">
        <w:rPr>
          <w:rFonts w:cs="Calibri"/>
          <w:szCs w:val="22"/>
          <w:lang w:val="ro-RO"/>
        </w:rPr>
        <w:t xml:space="preserve"> elaborarea şi implementarea Planurilor de Acţiune privind Energia Durabilă  au fost discutate în prezenţa a peste 900 de participanţi şi reprezentanţi ai  partenerilor Proiectului CONURBANT, </w:t>
      </w:r>
      <w:r>
        <w:rPr>
          <w:rFonts w:cs="Calibri"/>
          <w:szCs w:val="22"/>
          <w:lang w:val="ro-RO"/>
        </w:rPr>
        <w:t xml:space="preserve">ai </w:t>
      </w:r>
      <w:r w:rsidRPr="006328C3">
        <w:rPr>
          <w:rFonts w:cs="Calibri"/>
          <w:szCs w:val="22"/>
          <w:lang w:val="ro-RO"/>
        </w:rPr>
        <w:t>comunităţil</w:t>
      </w:r>
      <w:r>
        <w:rPr>
          <w:rFonts w:cs="Calibri"/>
          <w:szCs w:val="22"/>
          <w:lang w:val="ro-RO"/>
        </w:rPr>
        <w:t>or</w:t>
      </w:r>
      <w:r w:rsidRPr="006328C3">
        <w:rPr>
          <w:rFonts w:cs="Calibri"/>
          <w:szCs w:val="22"/>
          <w:lang w:val="ro-RO"/>
        </w:rPr>
        <w:t xml:space="preserve"> locale din vecinătate, specialişti</w:t>
      </w:r>
      <w:r>
        <w:rPr>
          <w:rFonts w:cs="Calibri"/>
          <w:szCs w:val="22"/>
          <w:lang w:val="ro-RO"/>
        </w:rPr>
        <w:t>lor</w:t>
      </w:r>
      <w:r w:rsidRPr="006328C3">
        <w:rPr>
          <w:rFonts w:cs="Calibri"/>
          <w:szCs w:val="22"/>
          <w:lang w:val="ro-RO"/>
        </w:rPr>
        <w:t xml:space="preserve"> din domeniul </w:t>
      </w:r>
      <w:r>
        <w:rPr>
          <w:rFonts w:cs="Calibri"/>
          <w:szCs w:val="22"/>
          <w:lang w:val="ro-RO"/>
        </w:rPr>
        <w:t>teh</w:t>
      </w:r>
      <w:r w:rsidRPr="006328C3">
        <w:rPr>
          <w:rFonts w:cs="Calibri"/>
          <w:szCs w:val="22"/>
          <w:lang w:val="ro-RO"/>
        </w:rPr>
        <w:t>nic, asociaţii</w:t>
      </w:r>
      <w:r>
        <w:rPr>
          <w:rFonts w:cs="Calibri"/>
          <w:szCs w:val="22"/>
          <w:lang w:val="ro-RO"/>
        </w:rPr>
        <w:t>lor</w:t>
      </w:r>
      <w:r w:rsidRPr="006328C3">
        <w:rPr>
          <w:rFonts w:cs="Calibri"/>
          <w:szCs w:val="22"/>
          <w:lang w:val="ro-RO"/>
        </w:rPr>
        <w:t xml:space="preserve"> profesionale şi alt</w:t>
      </w:r>
      <w:r>
        <w:rPr>
          <w:rFonts w:cs="Calibri"/>
          <w:szCs w:val="22"/>
          <w:lang w:val="ro-RO"/>
        </w:rPr>
        <w:t>or</w:t>
      </w:r>
      <w:r w:rsidRPr="006328C3">
        <w:rPr>
          <w:rFonts w:cs="Calibri"/>
          <w:szCs w:val="22"/>
          <w:lang w:val="ro-RO"/>
        </w:rPr>
        <w:t xml:space="preserve"> părţi interesate. Totodată, în cadrul grupurilor de lucru au fost discutate şi </w:t>
      </w:r>
      <w:r>
        <w:rPr>
          <w:rFonts w:cs="Calibri"/>
          <w:szCs w:val="22"/>
          <w:lang w:val="ro-RO"/>
        </w:rPr>
        <w:t xml:space="preserve">unele aspecte relevante </w:t>
      </w:r>
      <w:r w:rsidRPr="006328C3">
        <w:rPr>
          <w:rFonts w:cs="Calibri"/>
          <w:szCs w:val="22"/>
          <w:lang w:val="ro-RO"/>
        </w:rPr>
        <w:t xml:space="preserve">care au apărut pe parcursul discuţiilor grupurilor de lucru, cum ar fi posibilitatea de dezvoltare a unor proiecte </w:t>
      </w:r>
      <w:r>
        <w:rPr>
          <w:rFonts w:cs="Calibri"/>
          <w:szCs w:val="22"/>
          <w:lang w:val="ro-RO"/>
        </w:rPr>
        <w:t>com</w:t>
      </w:r>
      <w:r w:rsidRPr="006328C3">
        <w:rPr>
          <w:rFonts w:cs="Calibri"/>
          <w:szCs w:val="22"/>
          <w:lang w:val="ro-RO"/>
        </w:rPr>
        <w:t xml:space="preserve">une pentru implementarea măsurilor incluse în PAED, în toate teritoriile administrative ale partenerilor. </w:t>
      </w:r>
    </w:p>
    <w:p w:rsidR="0049015A" w:rsidRPr="005B60F0" w:rsidRDefault="0049015A" w:rsidP="0049015A">
      <w:pPr>
        <w:pStyle w:val="Naslov2"/>
        <w:rPr>
          <w:lang w:val="lv-LV"/>
        </w:rPr>
      </w:pPr>
      <w:bookmarkStart w:id="14" w:name="_Toc392453390"/>
      <w:r>
        <w:rPr>
          <w:lang w:val="lv-LV"/>
        </w:rPr>
        <w:t>Resumen</w:t>
      </w:r>
      <w:bookmarkEnd w:id="14"/>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r>
      <w:r w:rsidR="00156354">
        <w:rPr>
          <w:lang w:val="lv-LV"/>
        </w:rPr>
        <w:tab/>
        <w:t>ES</w:t>
      </w:r>
    </w:p>
    <w:p w:rsidR="0049015A" w:rsidRPr="00E625FE" w:rsidRDefault="0049015A" w:rsidP="0049015A">
      <w:pPr>
        <w:ind w:firstLine="360"/>
        <w:rPr>
          <w:lang w:val="es-ES"/>
        </w:rPr>
      </w:pPr>
      <w:r w:rsidRPr="00E625FE">
        <w:rPr>
          <w:lang w:val="es-ES"/>
        </w:rPr>
        <w:t xml:space="preserve">El proyecto CONURBANT tiene como objetivo ayudar a las grandes y medianas ciudades de siete países y a los pequeños pueblos de sus áreas urbanas, a través del desarrollo de capacidades mediante </w:t>
      </w:r>
      <w:r>
        <w:rPr>
          <w:lang w:val="es-ES"/>
        </w:rPr>
        <w:t xml:space="preserve">un enfoque </w:t>
      </w:r>
      <w:r w:rsidRPr="00E625FE">
        <w:rPr>
          <w:i/>
          <w:iCs/>
          <w:lang w:val="es-ES"/>
        </w:rPr>
        <w:t>peer to peer</w:t>
      </w:r>
      <w:r w:rsidRPr="00E625FE">
        <w:rPr>
          <w:lang w:val="es-ES"/>
        </w:rPr>
        <w:t xml:space="preserve"> </w:t>
      </w:r>
      <w:r>
        <w:rPr>
          <w:lang w:val="es-ES"/>
        </w:rPr>
        <w:t xml:space="preserve">(entre iguales) </w:t>
      </w:r>
      <w:r w:rsidRPr="00E625FE">
        <w:rPr>
          <w:lang w:val="es-ES"/>
        </w:rPr>
        <w:t>y formaciones entre las municipalidades con más experiencia y las de menos, dentro del marco del Pacto de Alcaldes.</w:t>
      </w:r>
    </w:p>
    <w:p w:rsidR="0049015A" w:rsidRDefault="0049015A" w:rsidP="0049015A">
      <w:r w:rsidRPr="00E625FE">
        <w:rPr>
          <w:lang w:val="es-ES"/>
        </w:rPr>
        <w:t xml:space="preserve">En el área de cada socio, se establecieron grupos de trabajo de </w:t>
      </w:r>
      <w:r>
        <w:rPr>
          <w:lang w:val="es-ES"/>
        </w:rPr>
        <w:t>la</w:t>
      </w:r>
      <w:r w:rsidRPr="00E625FE">
        <w:rPr>
          <w:lang w:val="es-ES"/>
        </w:rPr>
        <w:t xml:space="preserve"> conurbación para compartir informaci</w:t>
      </w:r>
      <w:r>
        <w:rPr>
          <w:lang w:val="es-ES"/>
        </w:rPr>
        <w:t xml:space="preserve">ón y buenas prácticas a nivel local. </w:t>
      </w:r>
      <w:r w:rsidRPr="00E625FE">
        <w:rPr>
          <w:lang w:val="es-ES"/>
        </w:rPr>
        <w:t>Esta actividad se centró en explotar las buenas prácticas a nivel local y en la necesidad de cooperación entre los municipios pequeños y medianos de la conurbaci</w:t>
      </w:r>
      <w:r>
        <w:rPr>
          <w:lang w:val="es-ES"/>
        </w:rPr>
        <w:t xml:space="preserve">ón. </w:t>
      </w:r>
      <w:r w:rsidRPr="00E625FE">
        <w:rPr>
          <w:lang w:val="es-ES"/>
        </w:rPr>
        <w:t xml:space="preserve">En el marco del proyecto se previeron grupos de trabajo desde Noviembre 2011 hasta Mayo 2013. </w:t>
      </w:r>
    </w:p>
    <w:p w:rsidR="0049015A" w:rsidRPr="00AA2A0D" w:rsidRDefault="0049015A" w:rsidP="0049015A">
      <w:pPr>
        <w:rPr>
          <w:lang w:val="es-ES"/>
        </w:rPr>
      </w:pPr>
      <w:r w:rsidRPr="00AA2A0D">
        <w:rPr>
          <w:lang w:val="es-ES"/>
        </w:rPr>
        <w:t xml:space="preserve">Los grupos de trabajo abordaron la posibilidad/oportunidad de fusionar acciones comunes motivando a las municipalidades ya adheridas al Pacto de Alcaldes y también a aquellas que no habían firmado aún, y su objetivo era intercambiar experiencias y buenas prácticas entre los municipios más cercanos geográficamente rodeando los municipios socios. </w:t>
      </w:r>
    </w:p>
    <w:p w:rsidR="0049015A" w:rsidRDefault="0049015A" w:rsidP="0049015A">
      <w:r w:rsidRPr="00A70F34">
        <w:rPr>
          <w:lang w:val="es-ES"/>
        </w:rPr>
        <w:t xml:space="preserve">Durante la organización e implementación de los grupos de trabajo, todos los municipios vecinos fueron invitados a formar parte de la actividad y a </w:t>
      </w:r>
      <w:r>
        <w:rPr>
          <w:lang w:val="es-ES"/>
        </w:rPr>
        <w:t>sumarse a</w:t>
      </w:r>
      <w:r w:rsidRPr="00A70F34">
        <w:rPr>
          <w:lang w:val="es-ES"/>
        </w:rPr>
        <w:t xml:space="preserve"> la iniciativa del Pacto de Alcaldes</w:t>
      </w:r>
      <w:r>
        <w:rPr>
          <w:lang w:val="es-ES"/>
        </w:rPr>
        <w:t xml:space="preserve">. </w:t>
      </w:r>
      <w:r w:rsidRPr="00A70F34">
        <w:rPr>
          <w:lang w:val="es-ES"/>
        </w:rPr>
        <w:t xml:space="preserve">Un número significante de municipios se adhirieron a la iniciativa del Pacto de Alcaldes (en relación con D7.6). </w:t>
      </w:r>
    </w:p>
    <w:p w:rsidR="0049015A" w:rsidRPr="00EC3400" w:rsidRDefault="0049015A" w:rsidP="0049015A">
      <w:pPr>
        <w:rPr>
          <w:lang w:val="es-ES"/>
        </w:rPr>
      </w:pPr>
      <w:r w:rsidRPr="00A70F34">
        <w:rPr>
          <w:lang w:val="es-ES"/>
        </w:rPr>
        <w:t>El trabajo r</w:t>
      </w:r>
      <w:r>
        <w:rPr>
          <w:lang w:val="es-ES"/>
        </w:rPr>
        <w:t xml:space="preserve">ealizado por cada municipio participante </w:t>
      </w:r>
      <w:r w:rsidRPr="00A70F34">
        <w:rPr>
          <w:lang w:val="es-ES"/>
        </w:rPr>
        <w:t xml:space="preserve">consistía en organizar un mínimo de tres reuniones con los municipios de la Conurbación y otros municipios vecinos que no estaban participando en el proyecto </w:t>
      </w:r>
      <w:r w:rsidRPr="00A70F34">
        <w:rPr>
          <w:lang w:val="es-ES"/>
        </w:rPr>
        <w:lastRenderedPageBreak/>
        <w:t xml:space="preserve">CONURBANT. </w:t>
      </w:r>
      <w:r>
        <w:rPr>
          <w:lang w:val="es-ES"/>
        </w:rPr>
        <w:t xml:space="preserve">En total se organizaron 46 grupos de trabajo que cumplieron con las obligaciones del proyecto. </w:t>
      </w:r>
      <w:r w:rsidRPr="00A70F34">
        <w:rPr>
          <w:lang w:val="es-ES"/>
        </w:rPr>
        <w:t xml:space="preserve">Hubieron más de 900 participantes, representantes de los municipios socios del proyecto CONURBANT y de las conurbaciones, municipios vecinos y otros interesados técnicos y profesionales discutiendo sobre temas relacionados con el desarrollo de </w:t>
      </w:r>
      <w:r>
        <w:rPr>
          <w:lang w:val="es-ES"/>
        </w:rPr>
        <w:t xml:space="preserve">la </w:t>
      </w:r>
      <w:r w:rsidRPr="00A70F34">
        <w:rPr>
          <w:lang w:val="es-ES"/>
        </w:rPr>
        <w:t>energía sostenible, desarrollo e implementación del PAES y otros temas relevantes en relación que fueron surgiendo durante la discusi</w:t>
      </w:r>
      <w:r>
        <w:rPr>
          <w:lang w:val="es-ES"/>
        </w:rPr>
        <w:t xml:space="preserve">ón como la posibilidad de solicitar proyectos conjuntos para la implementación de medidas del PAES en todas las áreas del proyecto. </w:t>
      </w:r>
    </w:p>
    <w:p w:rsidR="0049015A" w:rsidRDefault="0049015A" w:rsidP="0049015A">
      <w:pPr>
        <w:rPr>
          <w:rFonts w:ascii="Calibri" w:hAnsi="Calibri" w:cs="Calibri"/>
          <w:szCs w:val="22"/>
        </w:rPr>
      </w:pPr>
    </w:p>
    <w:p w:rsidR="004C5749" w:rsidRPr="008E746B" w:rsidRDefault="004C5749" w:rsidP="008E746B">
      <w:pPr>
        <w:pStyle w:val="Naslov1"/>
      </w:pPr>
      <w:bookmarkStart w:id="15" w:name="_Toc392453391"/>
      <w:r w:rsidRPr="008E746B">
        <w:t>Introduction</w:t>
      </w:r>
      <w:bookmarkEnd w:id="2"/>
      <w:bookmarkEnd w:id="3"/>
      <w:bookmarkEnd w:id="4"/>
      <w:bookmarkEnd w:id="5"/>
      <w:bookmarkEnd w:id="6"/>
      <w:bookmarkEnd w:id="7"/>
      <w:bookmarkEnd w:id="15"/>
    </w:p>
    <w:p w:rsidR="004C5749" w:rsidRPr="008677CD" w:rsidRDefault="004C5749" w:rsidP="009411EA">
      <w:pPr>
        <w:ind w:firstLine="360"/>
        <w:rPr>
          <w:rFonts w:ascii="Calibri" w:hAnsi="Calibri" w:cs="Calibri"/>
          <w:szCs w:val="22"/>
        </w:rPr>
      </w:pPr>
      <w:r w:rsidRPr="008677CD">
        <w:rPr>
          <w:rFonts w:ascii="Calibri" w:hAnsi="Calibri" w:cs="Calibri"/>
          <w:szCs w:val="22"/>
        </w:rPr>
        <w:t>The EU has a significant number of Municipalities that have started a path of sustainable energy action planning and policy-making and propose replicable good practices.</w:t>
      </w:r>
    </w:p>
    <w:p w:rsidR="004C5749" w:rsidRPr="008677CD" w:rsidRDefault="004C5749" w:rsidP="008E746B">
      <w:pPr>
        <w:rPr>
          <w:rFonts w:ascii="Calibri" w:hAnsi="Calibri" w:cs="Calibri"/>
          <w:szCs w:val="22"/>
        </w:rPr>
      </w:pPr>
      <w:r w:rsidRPr="008677CD">
        <w:rPr>
          <w:rFonts w:ascii="Calibri" w:hAnsi="Calibri" w:cs="Calibri"/>
          <w:szCs w:val="22"/>
        </w:rPr>
        <w:t xml:space="preserve">The </w:t>
      </w:r>
      <w:r w:rsidRPr="008677CD">
        <w:rPr>
          <w:rFonts w:ascii="Calibri" w:hAnsi="Calibri" w:cs="Calibri"/>
          <w:szCs w:val="22"/>
          <w:lang w:val="en-US"/>
        </w:rPr>
        <w:t>CONURBANT project</w:t>
      </w:r>
      <w:r w:rsidRPr="008677CD">
        <w:rPr>
          <w:rFonts w:ascii="Calibri" w:hAnsi="Calibri" w:cs="Calibri"/>
          <w:szCs w:val="22"/>
        </w:rPr>
        <w:t xml:space="preserve"> aims at helping medium-large cities</w:t>
      </w:r>
      <w:r w:rsidRPr="008677CD">
        <w:rPr>
          <w:rFonts w:ascii="Calibri" w:hAnsi="Calibri" w:cs="Calibri"/>
          <w:szCs w:val="22"/>
          <w:lang w:val="en-US"/>
        </w:rPr>
        <w:t xml:space="preserve"> from seven countries</w:t>
      </w:r>
      <w:r w:rsidRPr="008677CD">
        <w:rPr>
          <w:rFonts w:ascii="Calibri" w:hAnsi="Calibri" w:cs="Calibri"/>
          <w:szCs w:val="22"/>
        </w:rPr>
        <w:t xml:space="preserve"> and the smaller towns in their urban area, through capacity building using peer to peer support and training between less and more experienced Municipalities, in the framework of the </w:t>
      </w:r>
      <w:proofErr w:type="spellStart"/>
      <w:r w:rsidRPr="008677CD">
        <w:rPr>
          <w:rFonts w:ascii="Calibri" w:hAnsi="Calibri" w:cs="Calibri"/>
          <w:szCs w:val="22"/>
        </w:rPr>
        <w:t>CoM.</w:t>
      </w:r>
      <w:proofErr w:type="spellEnd"/>
    </w:p>
    <w:p w:rsidR="004C5749" w:rsidRPr="008677CD" w:rsidRDefault="004C5749" w:rsidP="008E746B">
      <w:pPr>
        <w:rPr>
          <w:rFonts w:ascii="Calibri" w:hAnsi="Calibri" w:cs="Calibri"/>
          <w:szCs w:val="22"/>
        </w:rPr>
      </w:pPr>
      <w:r w:rsidRPr="008677CD">
        <w:rPr>
          <w:rFonts w:ascii="Calibri" w:hAnsi="Calibri" w:cs="Calibri"/>
          <w:szCs w:val="22"/>
        </w:rPr>
        <w:t xml:space="preserve">Trainee cities and 40 conurbation towns (with a total population of ca. 350.000) are involved in centralised and local training actions and supported in the development and actual implementation of their SEAPs. </w:t>
      </w:r>
    </w:p>
    <w:p w:rsidR="004C5749" w:rsidRDefault="004C5749" w:rsidP="008E746B">
      <w:pPr>
        <w:rPr>
          <w:rFonts w:ascii="Calibri" w:hAnsi="Calibri" w:cs="Calibri"/>
          <w:szCs w:val="22"/>
        </w:rPr>
      </w:pPr>
      <w:r w:rsidRPr="008677CD">
        <w:rPr>
          <w:rFonts w:ascii="Calibri" w:hAnsi="Calibri" w:cs="Calibri"/>
          <w:szCs w:val="22"/>
        </w:rPr>
        <w:t xml:space="preserve">In the framework of the project </w:t>
      </w:r>
      <w:r w:rsidR="002F4C69">
        <w:rPr>
          <w:rFonts w:ascii="Calibri" w:hAnsi="Calibri" w:cs="Calibri"/>
          <w:szCs w:val="22"/>
        </w:rPr>
        <w:t>working groups</w:t>
      </w:r>
      <w:r w:rsidRPr="008677CD">
        <w:rPr>
          <w:rFonts w:ascii="Calibri" w:hAnsi="Calibri" w:cs="Calibri"/>
          <w:szCs w:val="22"/>
        </w:rPr>
        <w:t xml:space="preserve"> are scheduled </w:t>
      </w:r>
      <w:r w:rsidR="002F4C69">
        <w:rPr>
          <w:rFonts w:ascii="Calibri" w:hAnsi="Calibri" w:cs="Calibri"/>
          <w:szCs w:val="22"/>
        </w:rPr>
        <w:t>from</w:t>
      </w:r>
      <w:r w:rsidRPr="008677CD">
        <w:rPr>
          <w:rFonts w:ascii="Calibri" w:hAnsi="Calibri" w:cs="Calibri"/>
          <w:szCs w:val="22"/>
        </w:rPr>
        <w:t xml:space="preserve"> </w:t>
      </w:r>
      <w:r w:rsidR="002F4C69">
        <w:rPr>
          <w:rFonts w:ascii="Calibri" w:hAnsi="Calibri" w:cs="Calibri"/>
          <w:szCs w:val="22"/>
        </w:rPr>
        <w:t>November</w:t>
      </w:r>
      <w:r w:rsidRPr="008677CD">
        <w:rPr>
          <w:rFonts w:ascii="Calibri" w:hAnsi="Calibri" w:cs="Calibri"/>
          <w:szCs w:val="22"/>
        </w:rPr>
        <w:t xml:space="preserve"> 2011 </w:t>
      </w:r>
      <w:r w:rsidR="002F4C69">
        <w:rPr>
          <w:rFonts w:ascii="Calibri" w:hAnsi="Calibri" w:cs="Calibri"/>
          <w:szCs w:val="22"/>
        </w:rPr>
        <w:t>to</w:t>
      </w:r>
      <w:r w:rsidRPr="008677CD">
        <w:rPr>
          <w:rFonts w:ascii="Calibri" w:hAnsi="Calibri" w:cs="Calibri"/>
          <w:szCs w:val="22"/>
        </w:rPr>
        <w:t xml:space="preserve"> </w:t>
      </w:r>
      <w:r w:rsidR="002F4C69">
        <w:rPr>
          <w:rFonts w:ascii="Calibri" w:hAnsi="Calibri" w:cs="Calibri"/>
          <w:szCs w:val="22"/>
        </w:rPr>
        <w:t>May</w:t>
      </w:r>
      <w:r w:rsidRPr="008677CD">
        <w:rPr>
          <w:rFonts w:ascii="Calibri" w:hAnsi="Calibri" w:cs="Calibri"/>
          <w:szCs w:val="22"/>
        </w:rPr>
        <w:t xml:space="preserve"> 201</w:t>
      </w:r>
      <w:r w:rsidR="002F4C69">
        <w:rPr>
          <w:rFonts w:ascii="Calibri" w:hAnsi="Calibri" w:cs="Calibri"/>
          <w:szCs w:val="22"/>
        </w:rPr>
        <w:t>3</w:t>
      </w:r>
      <w:r>
        <w:rPr>
          <w:rFonts w:ascii="Calibri" w:hAnsi="Calibri" w:cs="Calibri"/>
          <w:szCs w:val="22"/>
        </w:rPr>
        <w:t>.</w:t>
      </w:r>
      <w:r w:rsidR="002F4C69">
        <w:rPr>
          <w:rFonts w:ascii="Calibri" w:hAnsi="Calibri" w:cs="Calibri"/>
          <w:szCs w:val="22"/>
        </w:rPr>
        <w:t xml:space="preserve"> </w:t>
      </w:r>
    </w:p>
    <w:p w:rsidR="002F4C69" w:rsidRDefault="002F4C69" w:rsidP="008E746B">
      <w:pPr>
        <w:rPr>
          <w:rFonts w:ascii="Calibri" w:hAnsi="Calibri" w:cs="Calibri"/>
          <w:szCs w:val="22"/>
        </w:rPr>
      </w:pPr>
      <w:r>
        <w:rPr>
          <w:rFonts w:ascii="Calibri" w:hAnsi="Calibri" w:cs="Calibri"/>
          <w:szCs w:val="22"/>
        </w:rPr>
        <w:t xml:space="preserve">In each </w:t>
      </w:r>
      <w:r w:rsidR="00E072AB">
        <w:rPr>
          <w:rFonts w:ascii="Calibri" w:hAnsi="Calibri" w:cs="Calibri"/>
          <w:szCs w:val="22"/>
        </w:rPr>
        <w:t xml:space="preserve">partner area, a conurbation working group </w:t>
      </w:r>
      <w:r w:rsidR="00F11AA7">
        <w:rPr>
          <w:rFonts w:ascii="Calibri" w:hAnsi="Calibri" w:cs="Calibri"/>
          <w:szCs w:val="22"/>
        </w:rPr>
        <w:t xml:space="preserve">was </w:t>
      </w:r>
      <w:r w:rsidR="00E072AB">
        <w:rPr>
          <w:rFonts w:ascii="Calibri" w:hAnsi="Calibri" w:cs="Calibri"/>
          <w:szCs w:val="22"/>
        </w:rPr>
        <w:t>set to share information and good practices at local level.</w:t>
      </w:r>
      <w:r w:rsidR="00F11AA7">
        <w:rPr>
          <w:rFonts w:ascii="Calibri" w:hAnsi="Calibri" w:cs="Calibri"/>
          <w:szCs w:val="22"/>
        </w:rPr>
        <w:t xml:space="preserve"> The importance of this is to share the knowledge gathered by the more advanced municipalities in the field of development of SEAPs as well as in the </w:t>
      </w:r>
      <w:r w:rsidR="0088182E">
        <w:rPr>
          <w:rFonts w:ascii="Calibri" w:hAnsi="Calibri" w:cs="Calibri"/>
          <w:szCs w:val="22"/>
        </w:rPr>
        <w:t>ability to use EU funds in insuring quality sustainable development on local levels. First of all, the working groups helped to set minds of the local administration to understand the importance of energy planning, sustainable planning and setting the best measures in acquiring sustainable development of their municipalities.</w:t>
      </w:r>
    </w:p>
    <w:p w:rsidR="00E072AB" w:rsidRPr="008677CD" w:rsidRDefault="0088182E" w:rsidP="008E746B">
      <w:pPr>
        <w:rPr>
          <w:rFonts w:ascii="Calibri" w:hAnsi="Calibri" w:cs="Calibri"/>
          <w:szCs w:val="22"/>
        </w:rPr>
      </w:pPr>
      <w:r>
        <w:rPr>
          <w:rFonts w:ascii="Calibri" w:hAnsi="Calibri" w:cs="Calibri"/>
          <w:szCs w:val="22"/>
        </w:rPr>
        <w:t>N</w:t>
      </w:r>
      <w:r w:rsidR="00E072AB">
        <w:rPr>
          <w:rFonts w:ascii="Calibri" w:hAnsi="Calibri" w:cs="Calibri"/>
          <w:szCs w:val="22"/>
        </w:rPr>
        <w:t xml:space="preserve">eighbouring municipalities </w:t>
      </w:r>
      <w:r>
        <w:rPr>
          <w:rFonts w:ascii="Calibri" w:hAnsi="Calibri" w:cs="Calibri"/>
          <w:szCs w:val="22"/>
        </w:rPr>
        <w:t>were</w:t>
      </w:r>
      <w:r w:rsidR="00E072AB">
        <w:rPr>
          <w:rFonts w:ascii="Calibri" w:hAnsi="Calibri" w:cs="Calibri"/>
          <w:szCs w:val="22"/>
        </w:rPr>
        <w:t xml:space="preserve"> invited to take part in working group and </w:t>
      </w:r>
      <w:r>
        <w:rPr>
          <w:rFonts w:ascii="Calibri" w:hAnsi="Calibri" w:cs="Calibri"/>
          <w:szCs w:val="22"/>
        </w:rPr>
        <w:t>were</w:t>
      </w:r>
      <w:r w:rsidR="00E072AB">
        <w:rPr>
          <w:rFonts w:ascii="Calibri" w:hAnsi="Calibri" w:cs="Calibri"/>
          <w:szCs w:val="22"/>
        </w:rPr>
        <w:t xml:space="preserve"> invited to join the </w:t>
      </w:r>
      <w:proofErr w:type="spellStart"/>
      <w:r w:rsidR="00E072AB">
        <w:rPr>
          <w:rFonts w:ascii="Calibri" w:hAnsi="Calibri" w:cs="Calibri"/>
          <w:szCs w:val="22"/>
        </w:rPr>
        <w:t>CoM</w:t>
      </w:r>
      <w:proofErr w:type="spellEnd"/>
      <w:r w:rsidR="00E072AB">
        <w:rPr>
          <w:rFonts w:ascii="Calibri" w:hAnsi="Calibri" w:cs="Calibri"/>
          <w:szCs w:val="22"/>
        </w:rPr>
        <w:t xml:space="preserve"> initiative.</w:t>
      </w:r>
      <w:r>
        <w:rPr>
          <w:rFonts w:ascii="Calibri" w:hAnsi="Calibri" w:cs="Calibri"/>
          <w:szCs w:val="22"/>
        </w:rPr>
        <w:t xml:space="preserve"> They were presented with the results achieved by the CONURBANT partners through the Initiative and the project. </w:t>
      </w:r>
      <w:r w:rsidR="00E072AB">
        <w:rPr>
          <w:rFonts w:ascii="Calibri" w:hAnsi="Calibri" w:cs="Calibri"/>
          <w:szCs w:val="22"/>
        </w:rPr>
        <w:t xml:space="preserve">In addition the working group </w:t>
      </w:r>
      <w:r>
        <w:rPr>
          <w:rFonts w:ascii="Calibri" w:hAnsi="Calibri" w:cs="Calibri"/>
          <w:szCs w:val="22"/>
        </w:rPr>
        <w:t>worked</w:t>
      </w:r>
      <w:r w:rsidR="00E072AB">
        <w:rPr>
          <w:rFonts w:ascii="Calibri" w:hAnsi="Calibri" w:cs="Calibri"/>
          <w:szCs w:val="22"/>
        </w:rPr>
        <w:t xml:space="preserve"> on the possibility to merge common actions by involving the municipalities signed up to the Covenant and also municipalities that have not signed it yet. </w:t>
      </w:r>
    </w:p>
    <w:p w:rsidR="004C5749" w:rsidRDefault="0068022F" w:rsidP="008E746B">
      <w:pPr>
        <w:rPr>
          <w:rFonts w:ascii="Calibri" w:hAnsi="Calibri"/>
        </w:rPr>
      </w:pPr>
      <w:r w:rsidRPr="0068022F">
        <w:rPr>
          <w:rFonts w:ascii="Calibri" w:hAnsi="Calibri"/>
        </w:rPr>
        <w:t xml:space="preserve">The </w:t>
      </w:r>
      <w:r w:rsidR="0088182E">
        <w:rPr>
          <w:rFonts w:ascii="Calibri" w:hAnsi="Calibri"/>
        </w:rPr>
        <w:t xml:space="preserve">obligation for the </w:t>
      </w:r>
      <w:r w:rsidRPr="0068022F">
        <w:rPr>
          <w:rFonts w:ascii="Calibri" w:hAnsi="Calibri"/>
        </w:rPr>
        <w:t xml:space="preserve">working group </w:t>
      </w:r>
      <w:r w:rsidR="0088182E">
        <w:rPr>
          <w:rFonts w:ascii="Calibri" w:hAnsi="Calibri"/>
        </w:rPr>
        <w:t>was to</w:t>
      </w:r>
      <w:r w:rsidRPr="0068022F">
        <w:rPr>
          <w:rFonts w:ascii="Calibri" w:hAnsi="Calibri"/>
        </w:rPr>
        <w:t xml:space="preserve"> meet at least 3 times </w:t>
      </w:r>
      <w:r>
        <w:rPr>
          <w:rFonts w:ascii="Calibri" w:hAnsi="Calibri"/>
        </w:rPr>
        <w:t>during the project period. Once after the inventories are completed (to share the results and identify common areas of interest for actions before the local forums start), once during the development of the SEAPs (to share the contents of the action plans while they are still in progress, as well as the local forums) and once while the SEAPs are completed (to integrate the results and start the potential common implementation of some actions, in accordance with the results of local forums).</w:t>
      </w:r>
    </w:p>
    <w:p w:rsidR="00F11AA7" w:rsidRPr="0068022F" w:rsidRDefault="00817400" w:rsidP="008E746B">
      <w:pPr>
        <w:rPr>
          <w:rFonts w:ascii="Calibri" w:hAnsi="Calibri"/>
        </w:rPr>
      </w:pPr>
      <w:r>
        <w:rPr>
          <w:rFonts w:ascii="Calibri" w:hAnsi="Calibri"/>
        </w:rPr>
        <w:t xml:space="preserve">The organization and the work of Conurbations’ group are included in the institutionalization process. Main cities and closest municipalities already work together to find solutions to problems such as mobility, infrastructure, security. </w:t>
      </w:r>
    </w:p>
    <w:p w:rsidR="000747D9" w:rsidRPr="008E746B" w:rsidRDefault="00FC1499" w:rsidP="008E746B">
      <w:pPr>
        <w:pStyle w:val="Naslov1"/>
      </w:pPr>
      <w:bookmarkStart w:id="16" w:name="_Toc392453392"/>
      <w:bookmarkStart w:id="17" w:name="_Toc295745139"/>
      <w:bookmarkStart w:id="18" w:name="_Toc295745221"/>
      <w:bookmarkStart w:id="19" w:name="_Toc295745246"/>
      <w:bookmarkStart w:id="20" w:name="_Toc295745258"/>
      <w:bookmarkStart w:id="21" w:name="_Toc295745441"/>
      <w:bookmarkStart w:id="22" w:name="_Toc309653983"/>
      <w:r w:rsidRPr="008E746B">
        <w:lastRenderedPageBreak/>
        <w:t>Conducted working groups per country</w:t>
      </w:r>
      <w:bookmarkEnd w:id="16"/>
    </w:p>
    <w:p w:rsidR="00FD1140" w:rsidRDefault="00FD1140" w:rsidP="008E746B">
      <w:pPr>
        <w:ind w:firstLine="360"/>
      </w:pPr>
      <w:r w:rsidRPr="005A2353">
        <w:t>Work</w:t>
      </w:r>
      <w:r w:rsidR="005A2353">
        <w:t>ing</w:t>
      </w:r>
      <w:r w:rsidRPr="005A2353">
        <w:t xml:space="preserve"> groups have been successfully conducted in all project areas with more or less differences in the procedure of implementation of given task. All work groups are closely </w:t>
      </w:r>
      <w:r w:rsidR="005A2353" w:rsidRPr="005A2353">
        <w:t>elaborated per country and partner conurbation area in the following text.</w:t>
      </w:r>
      <w:r w:rsidR="00F33B20">
        <w:t xml:space="preserve"> The countries are lined by the alphabetical order from Bulgaria to Spain. Technical partners’ reports are within the reports of partner municipalities, because the organisation of the working groups was done jointly. </w:t>
      </w:r>
    </w:p>
    <w:p w:rsidR="00F33B20" w:rsidRDefault="00F33B20" w:rsidP="00F33B20">
      <w:r>
        <w:t xml:space="preserve">The task was completed with a delay, from October 2011 to </w:t>
      </w:r>
      <w:proofErr w:type="spellStart"/>
      <w:r>
        <w:t>Janury</w:t>
      </w:r>
      <w:proofErr w:type="spellEnd"/>
      <w:r>
        <w:t xml:space="preserve"> 2014, which was caused by the delay in gathering of the data for baseline emission inventories (BEI) and SEAPs. Because this task was directly in connection with </w:t>
      </w:r>
      <w:r w:rsidR="00BC5F7F">
        <w:t xml:space="preserve">the task of </w:t>
      </w:r>
      <w:r>
        <w:t xml:space="preserve">development of BEIs and SEAPs, </w:t>
      </w:r>
      <w:r w:rsidR="00BC5F7F">
        <w:t>the only way to conclude it successfully and in regards to the idea behind the task was to finish it with a delay.</w:t>
      </w:r>
    </w:p>
    <w:p w:rsidR="00BC5F7F" w:rsidRDefault="00F33B20" w:rsidP="00BC5F7F">
      <w:pPr>
        <w:rPr>
          <w:rFonts w:ascii="Calibri" w:hAnsi="Calibri" w:cs="Calibri"/>
        </w:rPr>
      </w:pPr>
      <w:r>
        <w:t xml:space="preserve">Partners have selected different approaches in conducting working groups which can be seen throughout their reports. </w:t>
      </w:r>
      <w:r w:rsidR="00BC5F7F">
        <w:rPr>
          <w:rFonts w:ascii="Calibri" w:hAnsi="Calibri" w:cs="Calibri"/>
        </w:rPr>
        <w:t>From conducting simple workshops for conurbation municipalities and partners, discussing the aims of the project, to big events organized to also promote other initiatives e.g. Agenda 21 and to discuss and prepare broader actions to be implemented in the future, all working groups set their goal to promote the cooperation amongst wider range of stakeholders in dealing with energy sustainability issues and tackling the high CO2 emissions. All working groups also promoted Covenant of Mayors Initiative and invited other municipalities to join in.</w:t>
      </w:r>
    </w:p>
    <w:p w:rsidR="00F33B20" w:rsidRPr="005A2353" w:rsidRDefault="00F33B20" w:rsidP="00F33B20"/>
    <w:p w:rsidR="004C5749" w:rsidRPr="00217554" w:rsidRDefault="0054108C" w:rsidP="008E746B">
      <w:pPr>
        <w:pStyle w:val="Naslov2"/>
      </w:pPr>
      <w:bookmarkStart w:id="23" w:name="_Toc392453393"/>
      <w:r>
        <w:t>Work</w:t>
      </w:r>
      <w:r w:rsidR="005A2353">
        <w:t>ing</w:t>
      </w:r>
      <w:r>
        <w:t xml:space="preserve"> groups </w:t>
      </w:r>
      <w:r w:rsidR="004C5749" w:rsidRPr="00217554">
        <w:t xml:space="preserve">in </w:t>
      </w:r>
      <w:bookmarkEnd w:id="17"/>
      <w:bookmarkEnd w:id="18"/>
      <w:bookmarkEnd w:id="19"/>
      <w:bookmarkEnd w:id="20"/>
      <w:bookmarkEnd w:id="21"/>
      <w:bookmarkEnd w:id="22"/>
      <w:r w:rsidR="00FC1499">
        <w:t>Bulgaria</w:t>
      </w:r>
      <w:bookmarkEnd w:id="23"/>
    </w:p>
    <w:p w:rsidR="004C5749" w:rsidRPr="00E574F7" w:rsidRDefault="00FC1499" w:rsidP="008E746B">
      <w:pPr>
        <w:pStyle w:val="Naslov3"/>
      </w:pPr>
      <w:bookmarkStart w:id="24" w:name="_Toc392453394"/>
      <w:r w:rsidRPr="00E574F7">
        <w:t>Work</w:t>
      </w:r>
      <w:r w:rsidR="005A2353">
        <w:t>ing</w:t>
      </w:r>
      <w:r w:rsidRPr="00E574F7">
        <w:t xml:space="preserve"> groups in Vratsa</w:t>
      </w:r>
      <w:r w:rsidR="00737840">
        <w:t xml:space="preserve"> Conurbation</w:t>
      </w:r>
      <w:bookmarkEnd w:id="24"/>
    </w:p>
    <w:p w:rsidR="004C5749" w:rsidRPr="00180ECB" w:rsidRDefault="004C5749" w:rsidP="008E746B">
      <w:pPr>
        <w:spacing w:before="120" w:after="120"/>
        <w:rPr>
          <w:rFonts w:ascii="Calibri" w:hAnsi="Calibri" w:cs="Calibri"/>
          <w:kern w:val="32"/>
          <w:szCs w:val="22"/>
        </w:rPr>
      </w:pPr>
    </w:p>
    <w:p w:rsidR="00FC1499" w:rsidRPr="00FC1499" w:rsidRDefault="00FC1499" w:rsidP="008E746B">
      <w:pPr>
        <w:spacing w:before="0" w:after="200" w:line="276" w:lineRule="auto"/>
        <w:ind w:firstLine="360"/>
        <w:rPr>
          <w:rFonts w:ascii="Calibri" w:eastAsia="Calibri" w:hAnsi="Calibri" w:cs="Arial"/>
          <w:szCs w:val="22"/>
          <w:lang w:val="hr-HR" w:eastAsia="en-US"/>
        </w:rPr>
      </w:pPr>
      <w:bookmarkStart w:id="25" w:name="_Toc295745140"/>
      <w:bookmarkStart w:id="26" w:name="_Toc295745222"/>
      <w:bookmarkStart w:id="27" w:name="_Toc295745247"/>
      <w:bookmarkStart w:id="28" w:name="_Toc295745259"/>
      <w:bookmarkStart w:id="29" w:name="_Toc295745442"/>
      <w:bookmarkStart w:id="30" w:name="_Toc309653984"/>
      <w:r w:rsidRPr="00FC1499">
        <w:rPr>
          <w:rFonts w:ascii="Calibri" w:eastAsia="Calibri" w:hAnsi="Calibri" w:cs="Arial"/>
          <w:szCs w:val="22"/>
          <w:lang w:val="hr-HR" w:eastAsia="en-US"/>
        </w:rPr>
        <w:t xml:space="preserve">First working group conducted in Bulgaria was held on January 15th 2013, the second on May 7th 2013 and the third one on September 3rd 2013. The responsibile partner for conducting these events was Chamber of Commerce, Vratsa. </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For the first working group the invitation was send out to thirty persons from Municipality of Vratsa, Conurbation municipalities and also other municipalities from the Vratsa district. Regional media was also invited (15 jurnalists). The meeting was finally attended by 13 people from Municipality of Vratsa and conurbation municipalities. Other four small municipalities that were invited and did not show up at the meeting were the ones that are very small and do not have the capacity to prepare and implement SEAP.</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For the second group, the invitation was send out to 35 persons from the same municipalities as for the first group. Media coverage was tried to be secured by inviting 25 jurnalists from regional level media. The final number of participants on this event was 14, all from Municipality of Vratsa and conurbation municipalities.</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To the third and final working group 30 persons were invited and also 20 jurnalists from the regional level media. 16 participants attended the event from Municipality of Vratsa and other conurbation municipalities.</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lastRenderedPageBreak/>
        <w:t>On all three working groups, number of municipalities invited was 10, out of which 6 of them have signed the Covenant of Mayors.</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All three working groups were organized as workshops on which the participants could share good and bad experiences in SEAP development and implementation.</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On the first working group participants discussed the BEI and the collection of data important for SEAP developpment. The majority of discussion was about the occured difficulties in data collection and the problem with an enrgy supplier from the whole North-West Bulgaria who refused to give information on energy production and consumption of the region. Finally, when they have decidet to share the information and data, the data were not uniform or coherent. Also, on this working group the major sectors of energy consumption were highlighted.</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On the second working group planning of measures for SEAP was discussed. At that time, the SEAP of Municipality of Kozloduy was completed and approved by the municipal council, so the shared their experiences and devloped measures for the energy consumption and CO2 reduction with the rest of participating municipalities. Later on, their advices served as usefull information to other</w:t>
      </w:r>
      <w:r w:rsidR="006237E4">
        <w:rPr>
          <w:rFonts w:ascii="Calibri" w:eastAsia="Calibri" w:hAnsi="Calibri" w:cs="Arial"/>
          <w:szCs w:val="22"/>
          <w:lang w:val="hr-HR" w:eastAsia="en-US"/>
        </w:rPr>
        <w:t xml:space="preserve"> </w:t>
      </w:r>
      <w:r w:rsidRPr="00FC1499">
        <w:rPr>
          <w:rFonts w:ascii="Calibri" w:eastAsia="Calibri" w:hAnsi="Calibri" w:cs="Arial"/>
          <w:szCs w:val="22"/>
          <w:lang w:val="hr-HR" w:eastAsia="en-US"/>
        </w:rPr>
        <w:t>municipalities.</w:t>
      </w:r>
      <w:r w:rsidR="006237E4" w:rsidRPr="006237E4">
        <w:rPr>
          <w:rFonts w:ascii="Calibri" w:eastAsia="Calibri" w:hAnsi="Calibri" w:cs="Arial"/>
          <w:noProof/>
          <w:szCs w:val="22"/>
          <w:lang w:val="hr-HR" w:eastAsia="hr-HR"/>
        </w:rPr>
        <w:t xml:space="preserve"> </w:t>
      </w:r>
      <w:r w:rsidR="006237E4">
        <w:rPr>
          <w:rFonts w:ascii="Calibri" w:eastAsia="Calibri" w:hAnsi="Calibri" w:cs="Arial"/>
          <w:noProof/>
          <w:szCs w:val="22"/>
          <w:lang w:val="hr-HR" w:eastAsia="hr-HR"/>
        </w:rPr>
        <w:t xml:space="preserve"> </w:t>
      </w:r>
    </w:p>
    <w:p w:rsidR="005A2353"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Third working group was about completion of SEAPS. By the beginning of this event, all SEAPs were completed and approved by the municipal councils. The only one that was not submitted to the Covenant of Mayors Office was the SEAP of Krivodol. The discussion was about measures which have to be implemented during the first year of SEAP implementation. Also, participants were informed about the planned study tour to Freiburg, Germany.</w:t>
      </w:r>
      <w:r w:rsidR="005A2353" w:rsidRPr="005A2353">
        <w:rPr>
          <w:rFonts w:ascii="Calibri" w:eastAsia="Calibri" w:hAnsi="Calibri" w:cs="Arial"/>
          <w:szCs w:val="22"/>
          <w:lang w:val="hr-HR" w:eastAsia="en-US"/>
        </w:rPr>
        <w:t xml:space="preserve"> </w:t>
      </w:r>
    </w:p>
    <w:p w:rsidR="005A2353" w:rsidRPr="00FC1499" w:rsidRDefault="005A2353"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Media representatives were invited to all three working groups, but because of the other events in the region, they were not present. They have covered other information about the Conurbant project and have covered local forums, energy days and opened centralised session in Brussels.</w:t>
      </w:r>
    </w:p>
    <w:p w:rsidR="00FC1499" w:rsidRPr="008E746B" w:rsidRDefault="00FC1499" w:rsidP="008E746B">
      <w:pPr>
        <w:rPr>
          <w:b/>
        </w:rPr>
      </w:pPr>
      <w:r w:rsidRPr="008E746B">
        <w:rPr>
          <w:b/>
        </w:rPr>
        <w:t xml:space="preserve">Conclusions of the event </w:t>
      </w:r>
    </w:p>
    <w:p w:rsidR="00FC1499" w:rsidRPr="00FC1499" w:rsidRDefault="00FC1499" w:rsidP="009411EA">
      <w:pPr>
        <w:spacing w:before="0" w:after="200" w:line="276" w:lineRule="auto"/>
        <w:ind w:firstLine="708"/>
        <w:rPr>
          <w:rFonts w:ascii="Calibri" w:eastAsia="Calibri" w:hAnsi="Calibri" w:cs="Arial"/>
          <w:szCs w:val="22"/>
          <w:lang w:val="hr-HR" w:eastAsia="en-US"/>
        </w:rPr>
      </w:pPr>
      <w:r w:rsidRPr="00FC1499">
        <w:rPr>
          <w:rFonts w:ascii="Calibri" w:eastAsia="Calibri" w:hAnsi="Calibri" w:cs="Arial"/>
          <w:szCs w:val="22"/>
          <w:lang w:val="hr-HR" w:eastAsia="en-US"/>
        </w:rPr>
        <w:t>The main conclusion of the first working group conducted in Bulgaria was that all municipalities have the same problem with data gathering for their BEI elaboration and for the accurate selection of base year. The conclusion was made to either choose the year nearest to the recomended of the one with the highest levels of consumption.</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Second working group concluded that the most difficult part of SEAP development, besides the data gathering, is to measure the reduction impact of all actions after their implementation.</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Through the third working group, Bulgarian team tried to find the best way of financing the implementation of SEAP measures.</w:t>
      </w:r>
    </w:p>
    <w:p w:rsidR="00A43F3D" w:rsidRDefault="00FC1499" w:rsidP="008E746B">
      <w:pPr>
        <w:pStyle w:val="Naslov2"/>
      </w:pPr>
      <w:bookmarkStart w:id="31" w:name="_Toc392453395"/>
      <w:bookmarkEnd w:id="25"/>
      <w:bookmarkEnd w:id="26"/>
      <w:bookmarkEnd w:id="27"/>
      <w:bookmarkEnd w:id="28"/>
      <w:bookmarkEnd w:id="29"/>
      <w:bookmarkEnd w:id="30"/>
      <w:r w:rsidRPr="008E746B">
        <w:t>Working groups in Croatia</w:t>
      </w:r>
      <w:bookmarkEnd w:id="31"/>
    </w:p>
    <w:p w:rsidR="00737840" w:rsidRPr="00737840" w:rsidRDefault="00737840" w:rsidP="00737840">
      <w:pPr>
        <w:pStyle w:val="Naslov3"/>
      </w:pPr>
      <w:bookmarkStart w:id="32" w:name="_Toc392453396"/>
      <w:r>
        <w:t>Working groups in Osijek Conurbation</w:t>
      </w:r>
      <w:bookmarkEnd w:id="32"/>
    </w:p>
    <w:p w:rsidR="004C16CD" w:rsidRDefault="004C16CD" w:rsidP="009411EA">
      <w:pPr>
        <w:ind w:firstLine="425"/>
        <w:rPr>
          <w:rFonts w:ascii="Calibri" w:hAnsi="Calibri" w:cs="Calibri"/>
        </w:rPr>
      </w:pPr>
      <w:r>
        <w:rPr>
          <w:rFonts w:ascii="Calibri" w:hAnsi="Calibri" w:cs="Calibri"/>
        </w:rPr>
        <w:t xml:space="preserve">All three working groups conducted in Croatia were gathered to analyze the importance of SEAP development as well as to promote Covenant of Mayors. The main goal was to attract other municipalities </w:t>
      </w:r>
      <w:r>
        <w:rPr>
          <w:rFonts w:ascii="Calibri" w:hAnsi="Calibri" w:cs="Calibri"/>
        </w:rPr>
        <w:lastRenderedPageBreak/>
        <w:t>around Osijek in Osijek-</w:t>
      </w:r>
      <w:proofErr w:type="spellStart"/>
      <w:r>
        <w:rPr>
          <w:rFonts w:ascii="Calibri" w:hAnsi="Calibri" w:cs="Calibri"/>
        </w:rPr>
        <w:t>Baranja</w:t>
      </w:r>
      <w:proofErr w:type="spellEnd"/>
      <w:r>
        <w:rPr>
          <w:rFonts w:ascii="Calibri" w:hAnsi="Calibri" w:cs="Calibri"/>
        </w:rPr>
        <w:t xml:space="preserve"> and </w:t>
      </w:r>
      <w:proofErr w:type="spellStart"/>
      <w:r>
        <w:rPr>
          <w:rFonts w:ascii="Calibri" w:hAnsi="Calibri" w:cs="Calibri"/>
        </w:rPr>
        <w:t>Vukovar-Syrmia</w:t>
      </w:r>
      <w:proofErr w:type="spellEnd"/>
      <w:r>
        <w:rPr>
          <w:rFonts w:ascii="Calibri" w:hAnsi="Calibri" w:cs="Calibri"/>
        </w:rPr>
        <w:t xml:space="preserve"> Counties to sign the </w:t>
      </w:r>
      <w:proofErr w:type="spellStart"/>
      <w:r>
        <w:rPr>
          <w:rFonts w:ascii="Calibri" w:hAnsi="Calibri" w:cs="Calibri"/>
        </w:rPr>
        <w:t>Covenat</w:t>
      </w:r>
      <w:proofErr w:type="spellEnd"/>
      <w:r>
        <w:rPr>
          <w:rFonts w:ascii="Calibri" w:hAnsi="Calibri" w:cs="Calibri"/>
        </w:rPr>
        <w:t xml:space="preserve"> of Mayors and start their journey of achieving the 20 20 20 goals of European Union</w:t>
      </w:r>
      <w:r w:rsidR="005A2353">
        <w:rPr>
          <w:rFonts w:ascii="Calibri" w:hAnsi="Calibri" w:cs="Calibri"/>
        </w:rPr>
        <w:t>, and also to promote project activities as well the importance of CO2 reduction and energy efficiency</w:t>
      </w:r>
      <w:r>
        <w:rPr>
          <w:rFonts w:ascii="Calibri" w:hAnsi="Calibri" w:cs="Calibri"/>
        </w:rPr>
        <w:t xml:space="preserve">. </w:t>
      </w:r>
    </w:p>
    <w:p w:rsidR="006237E4" w:rsidRDefault="004C16CD" w:rsidP="008E746B">
      <w:pPr>
        <w:rPr>
          <w:rFonts w:ascii="Calibri" w:hAnsi="Calibri" w:cs="Calibri"/>
        </w:rPr>
      </w:pPr>
      <w:r>
        <w:rPr>
          <w:rFonts w:ascii="Calibri" w:hAnsi="Calibri" w:cs="Calibri"/>
        </w:rPr>
        <w:t>It was decided to conduct one working group for smaller municipalities in the Osijek-Baranja County, one for bigger municipalities and towns of the County an</w:t>
      </w:r>
      <w:r w:rsidR="00BC5F7F">
        <w:rPr>
          <w:rFonts w:ascii="Calibri" w:hAnsi="Calibri" w:cs="Calibri"/>
        </w:rPr>
        <w:t xml:space="preserve">d one in </w:t>
      </w:r>
      <w:proofErr w:type="spellStart"/>
      <w:r w:rsidR="00BC5F7F">
        <w:rPr>
          <w:rFonts w:ascii="Calibri" w:hAnsi="Calibri" w:cs="Calibri"/>
        </w:rPr>
        <w:t>Vukovar-Syrmia</w:t>
      </w:r>
      <w:proofErr w:type="spellEnd"/>
      <w:r w:rsidR="00BC5F7F">
        <w:rPr>
          <w:rFonts w:ascii="Calibri" w:hAnsi="Calibri" w:cs="Calibri"/>
        </w:rPr>
        <w:t xml:space="preserve"> County.</w:t>
      </w:r>
    </w:p>
    <w:p w:rsidR="004A0F93" w:rsidRDefault="004C16CD" w:rsidP="008E746B">
      <w:pPr>
        <w:rPr>
          <w:szCs w:val="22"/>
          <w:lang w:val="en-US"/>
        </w:rPr>
      </w:pPr>
      <w:r>
        <w:rPr>
          <w:rFonts w:ascii="Calibri" w:hAnsi="Calibri" w:cs="Calibri"/>
        </w:rPr>
        <w:t>On September 10</w:t>
      </w:r>
      <w:r w:rsidRPr="004C16CD">
        <w:rPr>
          <w:rFonts w:ascii="Calibri" w:hAnsi="Calibri" w:cs="Calibri"/>
          <w:vertAlign w:val="superscript"/>
        </w:rPr>
        <w:t>th</w:t>
      </w:r>
      <w:r>
        <w:rPr>
          <w:rFonts w:ascii="Calibri" w:hAnsi="Calibri" w:cs="Calibri"/>
        </w:rPr>
        <w:t xml:space="preserve"> 2013 the firs working group was held to inform small municipalities around Osijek about the Covenant of Mayors and possibilities that it brings as well as discussing the importance of SEAP development and difficulties which may be encountered </w:t>
      </w:r>
      <w:r w:rsidR="00EB240F">
        <w:rPr>
          <w:rFonts w:ascii="Calibri" w:hAnsi="Calibri" w:cs="Calibri"/>
        </w:rPr>
        <w:t>during the process. Moderator expert was contracted –Ivana Rogulj from the DOOR, Zagreb. She has introduced the meaning and significance of energy efficiency development which implies a more efficient use of energy as well as the use of locally available renewable energy sources to the participants</w:t>
      </w:r>
      <w:r w:rsidR="004A0F93">
        <w:rPr>
          <w:rFonts w:ascii="Calibri" w:hAnsi="Calibri" w:cs="Calibri"/>
        </w:rPr>
        <w:t>. T</w:t>
      </w:r>
      <w:r w:rsidR="004A0F93" w:rsidRPr="004A0F93">
        <w:rPr>
          <w:rFonts w:ascii="Calibri" w:hAnsi="Calibri"/>
          <w:szCs w:val="22"/>
          <w:lang w:val="en-US"/>
        </w:rPr>
        <w:t>he obligations of the local governments regarding the regulations in the field of energy efficiency and decrease in the emissions of greenhouse gases</w:t>
      </w:r>
      <w:r w:rsidR="004A0F93">
        <w:rPr>
          <w:szCs w:val="22"/>
          <w:lang w:val="en-US"/>
        </w:rPr>
        <w:t xml:space="preserve"> were presented as well as </w:t>
      </w:r>
      <w:r w:rsidR="004A0F93" w:rsidRPr="004A0F93">
        <w:rPr>
          <w:rFonts w:ascii="Calibri" w:hAnsi="Calibri"/>
          <w:szCs w:val="22"/>
          <w:lang w:val="en-US"/>
        </w:rPr>
        <w:t>the procedure of making a Sustainable Energy Action Plan and ways in which all interested stakeholders can participate the procedure of proposal and implementation as well as financing of measures.</w:t>
      </w:r>
      <w:r w:rsidR="004A0F93">
        <w:rPr>
          <w:rFonts w:ascii="Calibri" w:hAnsi="Calibri" w:cs="Calibri"/>
        </w:rPr>
        <w:t xml:space="preserve"> </w:t>
      </w:r>
      <w:r w:rsidR="004A0F93" w:rsidRPr="004A0F93">
        <w:rPr>
          <w:rFonts w:ascii="Calibri" w:hAnsi="Calibri"/>
          <w:szCs w:val="22"/>
          <w:lang w:val="en-US"/>
        </w:rPr>
        <w:t>Together with the CONURBANT project representatives, she has invited the present representatives of the cities and municipalities to join the Covenant of Mayors and to make sustainable energy action plans for their cities, which will act as a tool for decreasing future CO</w:t>
      </w:r>
      <w:r w:rsidR="004A0F93" w:rsidRPr="004A0F93">
        <w:rPr>
          <w:rFonts w:ascii="Calibri" w:hAnsi="Calibri"/>
          <w:szCs w:val="22"/>
          <w:vertAlign w:val="subscript"/>
          <w:lang w:val="en-US"/>
        </w:rPr>
        <w:t>2</w:t>
      </w:r>
      <w:r w:rsidR="004A0F93" w:rsidRPr="004A0F93">
        <w:rPr>
          <w:rFonts w:ascii="Calibri" w:hAnsi="Calibri"/>
          <w:szCs w:val="22"/>
          <w:lang w:val="en-US"/>
        </w:rPr>
        <w:t xml:space="preserve"> emissions.</w:t>
      </w:r>
    </w:p>
    <w:p w:rsidR="004A0F93" w:rsidRPr="004A0F93" w:rsidRDefault="004A0F93" w:rsidP="008E746B">
      <w:pPr>
        <w:rPr>
          <w:rFonts w:ascii="Calibri" w:hAnsi="Calibri" w:cs="Calibri"/>
        </w:rPr>
      </w:pPr>
      <w:r>
        <w:rPr>
          <w:szCs w:val="22"/>
          <w:lang w:val="en-US"/>
        </w:rPr>
        <w:t>There were 6 municipalities and RDA of Slavonija and Baranja invited. Because we invited only the smallest of the municipalities, only one showed up. There were 7 participants in total on this working group.</w:t>
      </w:r>
      <w:r w:rsidR="005A2353">
        <w:rPr>
          <w:szCs w:val="22"/>
          <w:lang w:val="en-US"/>
        </w:rPr>
        <w:t xml:space="preserve"> The results of the working group were sent to conurbation municipalities for they were unable to participate on this working group.</w:t>
      </w:r>
    </w:p>
    <w:p w:rsidR="004A0F93" w:rsidRPr="006C5313" w:rsidRDefault="004A0F93" w:rsidP="008E746B">
      <w:pPr>
        <w:rPr>
          <w:rFonts w:ascii="Calibri" w:hAnsi="Calibri"/>
          <w:szCs w:val="22"/>
          <w:shd w:val="clear" w:color="auto" w:fill="FFFF00"/>
          <w:lang w:val="en-US"/>
        </w:rPr>
      </w:pPr>
      <w:r>
        <w:rPr>
          <w:szCs w:val="22"/>
          <w:lang w:val="en-US"/>
        </w:rPr>
        <w:t>On September 12</w:t>
      </w:r>
      <w:r w:rsidRPr="004A0F93">
        <w:rPr>
          <w:szCs w:val="22"/>
          <w:vertAlign w:val="superscript"/>
          <w:lang w:val="en-US"/>
        </w:rPr>
        <w:t>th</w:t>
      </w:r>
      <w:r>
        <w:rPr>
          <w:szCs w:val="22"/>
          <w:lang w:val="en-US"/>
        </w:rPr>
        <w:t xml:space="preserve"> 2013 the second working group in Osijek was held during the Osijek Energy Days. This working group was organized after the Workshop about future incentives in the field of energy efficiency and decreasing CO2 emissions held by the Fund for environmental protection and energy efficiency of Republic of Croatia. The biggest and most important municipalities, towns and cities from Osijek-</w:t>
      </w:r>
      <w:proofErr w:type="spellStart"/>
      <w:r>
        <w:rPr>
          <w:szCs w:val="22"/>
          <w:lang w:val="en-US"/>
        </w:rPr>
        <w:t>Baranja</w:t>
      </w:r>
      <w:proofErr w:type="spellEnd"/>
      <w:r>
        <w:rPr>
          <w:szCs w:val="22"/>
          <w:lang w:val="en-US"/>
        </w:rPr>
        <w:t xml:space="preserve"> and bordering </w:t>
      </w:r>
      <w:proofErr w:type="spellStart"/>
      <w:r>
        <w:rPr>
          <w:szCs w:val="22"/>
          <w:lang w:val="en-US"/>
        </w:rPr>
        <w:t>Counities</w:t>
      </w:r>
      <w:proofErr w:type="spellEnd"/>
      <w:r>
        <w:rPr>
          <w:szCs w:val="22"/>
          <w:lang w:val="en-US"/>
        </w:rPr>
        <w:t xml:space="preserve"> were invited. Moderator expert for this event was </w:t>
      </w:r>
      <w:proofErr w:type="spellStart"/>
      <w:r>
        <w:rPr>
          <w:szCs w:val="22"/>
          <w:lang w:val="en-US"/>
        </w:rPr>
        <w:t>Maja</w:t>
      </w:r>
      <w:proofErr w:type="spellEnd"/>
      <w:r>
        <w:rPr>
          <w:szCs w:val="22"/>
          <w:lang w:val="en-US"/>
        </w:rPr>
        <w:t xml:space="preserve"> </w:t>
      </w:r>
      <w:proofErr w:type="spellStart"/>
      <w:r>
        <w:rPr>
          <w:szCs w:val="22"/>
          <w:lang w:val="en-US"/>
        </w:rPr>
        <w:t>Božičević</w:t>
      </w:r>
      <w:proofErr w:type="spellEnd"/>
      <w:r>
        <w:rPr>
          <w:szCs w:val="22"/>
          <w:lang w:val="en-US"/>
        </w:rPr>
        <w:t xml:space="preserve"> </w:t>
      </w:r>
      <w:proofErr w:type="spellStart"/>
      <w:r>
        <w:rPr>
          <w:szCs w:val="22"/>
          <w:lang w:val="en-US"/>
        </w:rPr>
        <w:t>Vrhovčak</w:t>
      </w:r>
      <w:proofErr w:type="spellEnd"/>
      <w:r>
        <w:rPr>
          <w:szCs w:val="22"/>
          <w:lang w:val="en-US"/>
        </w:rPr>
        <w:t xml:space="preserve"> form DOOR, Zagreb. </w:t>
      </w:r>
      <w:proofErr w:type="spellStart"/>
      <w:r w:rsidRPr="006C5313">
        <w:rPr>
          <w:rFonts w:ascii="Calibri" w:hAnsi="Calibri"/>
          <w:szCs w:val="22"/>
          <w:lang w:val="en-US"/>
        </w:rPr>
        <w:t>Maja</w:t>
      </w:r>
      <w:proofErr w:type="spellEnd"/>
      <w:r w:rsidRPr="006C5313">
        <w:rPr>
          <w:rFonts w:ascii="Calibri" w:hAnsi="Calibri"/>
          <w:szCs w:val="22"/>
          <w:lang w:val="en-US"/>
        </w:rPr>
        <w:t xml:space="preserve"> </w:t>
      </w:r>
      <w:proofErr w:type="spellStart"/>
      <w:r w:rsidRPr="006C5313">
        <w:rPr>
          <w:rFonts w:ascii="Calibri" w:hAnsi="Calibri"/>
          <w:szCs w:val="22"/>
          <w:lang w:val="en-US"/>
        </w:rPr>
        <w:t>Božičević</w:t>
      </w:r>
      <w:proofErr w:type="spellEnd"/>
      <w:r w:rsidRPr="006C5313">
        <w:rPr>
          <w:rFonts w:ascii="Calibri" w:hAnsi="Calibri"/>
          <w:szCs w:val="22"/>
          <w:lang w:val="en-US"/>
        </w:rPr>
        <w:t xml:space="preserve"> </w:t>
      </w:r>
      <w:proofErr w:type="spellStart"/>
      <w:r w:rsidRPr="006C5313">
        <w:rPr>
          <w:rFonts w:ascii="Calibri" w:hAnsi="Calibri"/>
          <w:szCs w:val="22"/>
          <w:lang w:val="en-US"/>
        </w:rPr>
        <w:t>Vrhovčak</w:t>
      </w:r>
      <w:proofErr w:type="spellEnd"/>
      <w:r w:rsidRPr="006C5313">
        <w:rPr>
          <w:rFonts w:ascii="Calibri" w:hAnsi="Calibri"/>
          <w:szCs w:val="22"/>
          <w:lang w:val="en-US"/>
        </w:rPr>
        <w:t xml:space="preserve"> presented the Covenant of Mayors and the possibilities for cities joining the Covenant. </w:t>
      </w:r>
    </w:p>
    <w:p w:rsidR="004A0F93" w:rsidRDefault="004A0F93" w:rsidP="008E746B">
      <w:pPr>
        <w:rPr>
          <w:szCs w:val="22"/>
          <w:lang w:val="en-US"/>
        </w:rPr>
      </w:pPr>
      <w:r w:rsidRPr="006C5313">
        <w:rPr>
          <w:rFonts w:ascii="Calibri" w:hAnsi="Calibri"/>
          <w:szCs w:val="22"/>
          <w:lang w:val="en-US"/>
        </w:rPr>
        <w:t>She has introduced the meaning and significance of the energy efficient development which implies a more efficient use of energy as well as the use of locally available renewable energy s</w:t>
      </w:r>
      <w:r w:rsidR="005A2353">
        <w:rPr>
          <w:rFonts w:ascii="Calibri" w:hAnsi="Calibri"/>
          <w:szCs w:val="22"/>
          <w:lang w:val="en-US"/>
        </w:rPr>
        <w:t xml:space="preserve">ources to the participants and also </w:t>
      </w:r>
      <w:r w:rsidRPr="006C5313">
        <w:rPr>
          <w:rFonts w:ascii="Calibri" w:hAnsi="Calibri"/>
          <w:szCs w:val="22"/>
          <w:lang w:val="en-US"/>
        </w:rPr>
        <w:t>highlighted that it is a field where the citizens' interests overlap – comfortable and healthy living and the value of the building in which they live, obligations of the local government arising from the laws regarding the energy sector, as well as national goals taken from in</w:t>
      </w:r>
      <w:r w:rsidR="006C5313">
        <w:rPr>
          <w:szCs w:val="22"/>
          <w:lang w:val="en-US"/>
        </w:rPr>
        <w:t xml:space="preserve">ternational obligations. </w:t>
      </w:r>
      <w:r w:rsidRPr="006C5313">
        <w:rPr>
          <w:rFonts w:ascii="Calibri" w:hAnsi="Calibri"/>
          <w:szCs w:val="22"/>
          <w:lang w:val="en-US"/>
        </w:rPr>
        <w:t>The European Union puts local governments in the center of the fulfillment of goals concerning the future carbon dioxide emissions through joining the Covenant of Mayors, which has in the Republic of Croatia been joined by 44 citie</w:t>
      </w:r>
      <w:r w:rsidR="006C5313">
        <w:rPr>
          <w:szCs w:val="22"/>
          <w:lang w:val="en-US"/>
        </w:rPr>
        <w:t xml:space="preserve">s (by September 2013). </w:t>
      </w:r>
      <w:r w:rsidRPr="006C5313">
        <w:rPr>
          <w:rFonts w:ascii="Calibri" w:hAnsi="Calibri"/>
          <w:szCs w:val="22"/>
          <w:lang w:val="en-US"/>
        </w:rPr>
        <w:t xml:space="preserve">Together with the CONURBANT project representatives, </w:t>
      </w:r>
      <w:proofErr w:type="spellStart"/>
      <w:r w:rsidRPr="006C5313">
        <w:rPr>
          <w:rFonts w:ascii="Calibri" w:hAnsi="Calibri"/>
          <w:szCs w:val="22"/>
          <w:lang w:val="en-US"/>
        </w:rPr>
        <w:t>Maja</w:t>
      </w:r>
      <w:proofErr w:type="spellEnd"/>
      <w:r w:rsidRPr="006C5313">
        <w:rPr>
          <w:rFonts w:ascii="Calibri" w:hAnsi="Calibri"/>
          <w:szCs w:val="22"/>
          <w:lang w:val="en-US"/>
        </w:rPr>
        <w:t xml:space="preserve"> </w:t>
      </w:r>
      <w:proofErr w:type="spellStart"/>
      <w:r w:rsidRPr="006C5313">
        <w:rPr>
          <w:rFonts w:ascii="Calibri" w:hAnsi="Calibri"/>
          <w:szCs w:val="22"/>
          <w:lang w:val="en-US"/>
        </w:rPr>
        <w:t>Božičević</w:t>
      </w:r>
      <w:proofErr w:type="spellEnd"/>
      <w:r w:rsidRPr="006C5313">
        <w:rPr>
          <w:rFonts w:ascii="Calibri" w:hAnsi="Calibri"/>
          <w:szCs w:val="22"/>
          <w:lang w:val="en-US"/>
        </w:rPr>
        <w:t xml:space="preserve"> </w:t>
      </w:r>
      <w:proofErr w:type="spellStart"/>
      <w:r w:rsidRPr="006C5313">
        <w:rPr>
          <w:rFonts w:ascii="Calibri" w:hAnsi="Calibri"/>
          <w:szCs w:val="22"/>
          <w:lang w:val="en-US"/>
        </w:rPr>
        <w:t>Vrhovčak</w:t>
      </w:r>
      <w:proofErr w:type="spellEnd"/>
      <w:r w:rsidRPr="006C5313">
        <w:rPr>
          <w:rFonts w:ascii="Calibri" w:hAnsi="Calibri"/>
          <w:szCs w:val="22"/>
          <w:lang w:val="en-US"/>
        </w:rPr>
        <w:t xml:space="preserve"> has invited the present representatives of cities and municipalities to join the Covenant of Mayors and to make sustainable energy action plans for their cities, which will act as a tool for decreasing future CO</w:t>
      </w:r>
      <w:r w:rsidRPr="006C5313">
        <w:rPr>
          <w:rFonts w:ascii="Calibri" w:hAnsi="Calibri"/>
          <w:szCs w:val="22"/>
          <w:vertAlign w:val="subscript"/>
          <w:lang w:val="en-US"/>
        </w:rPr>
        <w:t>2</w:t>
      </w:r>
      <w:r w:rsidRPr="006C5313">
        <w:rPr>
          <w:rFonts w:ascii="Calibri" w:hAnsi="Calibri"/>
          <w:szCs w:val="22"/>
          <w:lang w:val="en-US"/>
        </w:rPr>
        <w:t xml:space="preserve"> emissions.</w:t>
      </w:r>
    </w:p>
    <w:p w:rsidR="006C5313" w:rsidRDefault="006C5313" w:rsidP="008E746B">
      <w:pPr>
        <w:rPr>
          <w:szCs w:val="22"/>
          <w:lang w:val="en-US"/>
        </w:rPr>
      </w:pPr>
      <w:r>
        <w:rPr>
          <w:szCs w:val="22"/>
          <w:lang w:val="en-US"/>
        </w:rPr>
        <w:t>Most of the invited municipalities</w:t>
      </w:r>
      <w:r w:rsidR="00241EA1">
        <w:rPr>
          <w:szCs w:val="22"/>
          <w:lang w:val="en-US"/>
        </w:rPr>
        <w:t xml:space="preserve"> from non </w:t>
      </w:r>
      <w:proofErr w:type="spellStart"/>
      <w:r w:rsidR="00241EA1">
        <w:rPr>
          <w:szCs w:val="22"/>
          <w:lang w:val="en-US"/>
        </w:rPr>
        <w:t>Conurbant</w:t>
      </w:r>
      <w:proofErr w:type="spellEnd"/>
      <w:r w:rsidR="00241EA1">
        <w:rPr>
          <w:szCs w:val="22"/>
          <w:lang w:val="en-US"/>
        </w:rPr>
        <w:t xml:space="preserve"> area (8 of them)</w:t>
      </w:r>
      <w:r>
        <w:rPr>
          <w:szCs w:val="22"/>
          <w:lang w:val="en-US"/>
        </w:rPr>
        <w:t xml:space="preserve"> showed up for this event and the total number of participants was 24. After the working group we received the information that one of the participants ha</w:t>
      </w:r>
      <w:r w:rsidR="00241EA1">
        <w:rPr>
          <w:szCs w:val="22"/>
          <w:lang w:val="en-US"/>
        </w:rPr>
        <w:t>s</w:t>
      </w:r>
      <w:r>
        <w:rPr>
          <w:szCs w:val="22"/>
          <w:lang w:val="en-US"/>
        </w:rPr>
        <w:t xml:space="preserve"> signed the Covenant of mayors (Town of </w:t>
      </w:r>
      <w:proofErr w:type="spellStart"/>
      <w:r>
        <w:rPr>
          <w:szCs w:val="22"/>
          <w:lang w:val="en-US"/>
        </w:rPr>
        <w:t>Našice</w:t>
      </w:r>
      <w:proofErr w:type="spellEnd"/>
      <w:r>
        <w:rPr>
          <w:szCs w:val="22"/>
          <w:lang w:val="en-US"/>
        </w:rPr>
        <w:t>).</w:t>
      </w:r>
      <w:r w:rsidR="00241EA1">
        <w:rPr>
          <w:szCs w:val="22"/>
          <w:lang w:val="en-US"/>
        </w:rPr>
        <w:t xml:space="preserve"> Representatives of Conurbation municipalities were present on this event.</w:t>
      </w:r>
    </w:p>
    <w:p w:rsidR="006C5313" w:rsidRDefault="006C5313" w:rsidP="008E746B">
      <w:pPr>
        <w:rPr>
          <w:szCs w:val="22"/>
          <w:lang w:val="en-US"/>
        </w:rPr>
      </w:pPr>
      <w:r>
        <w:rPr>
          <w:szCs w:val="22"/>
          <w:lang w:val="en-US"/>
        </w:rPr>
        <w:lastRenderedPageBreak/>
        <w:t xml:space="preserve">The third working group took place in the conurbation town of </w:t>
      </w:r>
      <w:proofErr w:type="spellStart"/>
      <w:r>
        <w:rPr>
          <w:szCs w:val="22"/>
          <w:lang w:val="en-US"/>
        </w:rPr>
        <w:t>Vinkovci</w:t>
      </w:r>
      <w:proofErr w:type="spellEnd"/>
      <w:r>
        <w:rPr>
          <w:szCs w:val="22"/>
          <w:lang w:val="en-US"/>
        </w:rPr>
        <w:t xml:space="preserve"> after the forum on SEAP development. It was held on September 25</w:t>
      </w:r>
      <w:r w:rsidRPr="006C5313">
        <w:rPr>
          <w:szCs w:val="22"/>
          <w:vertAlign w:val="superscript"/>
          <w:lang w:val="en-US"/>
        </w:rPr>
        <w:t>th</w:t>
      </w:r>
      <w:r>
        <w:rPr>
          <w:szCs w:val="22"/>
          <w:lang w:val="en-US"/>
        </w:rPr>
        <w:t>. We also contracted DOOR –</w:t>
      </w:r>
      <w:proofErr w:type="spellStart"/>
      <w:r>
        <w:rPr>
          <w:szCs w:val="22"/>
          <w:lang w:val="en-US"/>
        </w:rPr>
        <w:t>Maja</w:t>
      </w:r>
      <w:proofErr w:type="spellEnd"/>
      <w:r>
        <w:rPr>
          <w:szCs w:val="22"/>
          <w:lang w:val="en-US"/>
        </w:rPr>
        <w:t xml:space="preserve"> </w:t>
      </w:r>
      <w:proofErr w:type="spellStart"/>
      <w:r>
        <w:rPr>
          <w:szCs w:val="22"/>
          <w:lang w:val="en-US"/>
        </w:rPr>
        <w:t>Božičević</w:t>
      </w:r>
      <w:proofErr w:type="spellEnd"/>
      <w:r>
        <w:rPr>
          <w:szCs w:val="22"/>
          <w:lang w:val="en-US"/>
        </w:rPr>
        <w:t xml:space="preserve"> </w:t>
      </w:r>
      <w:proofErr w:type="spellStart"/>
      <w:r>
        <w:rPr>
          <w:szCs w:val="22"/>
          <w:lang w:val="en-US"/>
        </w:rPr>
        <w:t>Vrhovčak</w:t>
      </w:r>
      <w:proofErr w:type="spellEnd"/>
      <w:r>
        <w:rPr>
          <w:szCs w:val="22"/>
          <w:lang w:val="en-US"/>
        </w:rPr>
        <w:t xml:space="preserve"> to provide us with skills as moderator of similar events. The topic was the same as in the prior two working groups familiarizing the participants about the importance of CO2 emission reduction, energy efficiency and Covenant of Mayors.</w:t>
      </w:r>
    </w:p>
    <w:p w:rsidR="004A0F93" w:rsidRDefault="006C5313" w:rsidP="008E746B">
      <w:pPr>
        <w:rPr>
          <w:szCs w:val="22"/>
          <w:lang w:val="en-US"/>
        </w:rPr>
      </w:pPr>
      <w:r>
        <w:rPr>
          <w:szCs w:val="22"/>
          <w:lang w:val="en-US"/>
        </w:rPr>
        <w:t xml:space="preserve">To this working group representatives from the smaller municipalities of the </w:t>
      </w:r>
      <w:proofErr w:type="spellStart"/>
      <w:r>
        <w:rPr>
          <w:szCs w:val="22"/>
          <w:lang w:val="en-US"/>
        </w:rPr>
        <w:t>Vukovar-Syrmia</w:t>
      </w:r>
      <w:proofErr w:type="spellEnd"/>
      <w:r>
        <w:rPr>
          <w:szCs w:val="22"/>
          <w:lang w:val="en-US"/>
        </w:rPr>
        <w:t xml:space="preserve"> </w:t>
      </w:r>
      <w:proofErr w:type="spellStart"/>
      <w:r>
        <w:rPr>
          <w:szCs w:val="22"/>
          <w:lang w:val="en-US"/>
        </w:rPr>
        <w:t>Coiunty</w:t>
      </w:r>
      <w:proofErr w:type="spellEnd"/>
      <w:r>
        <w:rPr>
          <w:szCs w:val="22"/>
          <w:lang w:val="en-US"/>
        </w:rPr>
        <w:t xml:space="preserve"> were invited. There wer</w:t>
      </w:r>
      <w:r w:rsidR="00241EA1">
        <w:rPr>
          <w:szCs w:val="22"/>
          <w:lang w:val="en-US"/>
        </w:rPr>
        <w:t>e</w:t>
      </w:r>
      <w:r>
        <w:rPr>
          <w:szCs w:val="22"/>
          <w:lang w:val="en-US"/>
        </w:rPr>
        <w:t xml:space="preserve"> 7 participants</w:t>
      </w:r>
      <w:r w:rsidR="00241EA1">
        <w:rPr>
          <w:szCs w:val="22"/>
          <w:lang w:val="en-US"/>
        </w:rPr>
        <w:t xml:space="preserve"> (3 non </w:t>
      </w:r>
      <w:proofErr w:type="spellStart"/>
      <w:r w:rsidR="00241EA1">
        <w:rPr>
          <w:szCs w:val="22"/>
          <w:lang w:val="en-US"/>
        </w:rPr>
        <w:t>Conurbant</w:t>
      </w:r>
      <w:proofErr w:type="spellEnd"/>
      <w:r w:rsidR="00241EA1">
        <w:rPr>
          <w:szCs w:val="22"/>
          <w:lang w:val="en-US"/>
        </w:rPr>
        <w:t xml:space="preserve"> municipalities)</w:t>
      </w:r>
      <w:r>
        <w:rPr>
          <w:szCs w:val="22"/>
          <w:lang w:val="en-US"/>
        </w:rPr>
        <w:t xml:space="preserve"> and one of them – Municipality of </w:t>
      </w:r>
      <w:proofErr w:type="spellStart"/>
      <w:r>
        <w:rPr>
          <w:szCs w:val="22"/>
          <w:lang w:val="en-US"/>
        </w:rPr>
        <w:t>Nijemci</w:t>
      </w:r>
      <w:proofErr w:type="spellEnd"/>
      <w:r>
        <w:rPr>
          <w:szCs w:val="22"/>
          <w:lang w:val="en-US"/>
        </w:rPr>
        <w:t xml:space="preserve"> decided to sign the Covenant of Mayors.</w:t>
      </w:r>
    </w:p>
    <w:p w:rsidR="004A0F93" w:rsidRPr="004A0F93" w:rsidRDefault="004A0F93" w:rsidP="008E746B">
      <w:pPr>
        <w:rPr>
          <w:rFonts w:ascii="Calibri" w:hAnsi="Calibri"/>
          <w:szCs w:val="22"/>
          <w:lang w:val="en-US"/>
        </w:rPr>
      </w:pPr>
      <w:r w:rsidRPr="004A0F93">
        <w:rPr>
          <w:rFonts w:ascii="Calibri" w:hAnsi="Calibri"/>
          <w:szCs w:val="22"/>
          <w:lang w:val="en-US"/>
        </w:rPr>
        <w:t>In the discussion that followed</w:t>
      </w:r>
      <w:r>
        <w:rPr>
          <w:szCs w:val="22"/>
          <w:lang w:val="en-US"/>
        </w:rPr>
        <w:t xml:space="preserve"> </w:t>
      </w:r>
      <w:r w:rsidRPr="004A0F93">
        <w:rPr>
          <w:rFonts w:ascii="Calibri" w:hAnsi="Calibri"/>
          <w:szCs w:val="22"/>
          <w:lang w:val="en-US"/>
        </w:rPr>
        <w:t>after the presentation of the Covenant of Mayors</w:t>
      </w:r>
      <w:r>
        <w:rPr>
          <w:szCs w:val="22"/>
          <w:lang w:val="en-US"/>
        </w:rPr>
        <w:t xml:space="preserve"> in the first working group</w:t>
      </w:r>
      <w:proofErr w:type="gramStart"/>
      <w:r>
        <w:rPr>
          <w:szCs w:val="22"/>
          <w:lang w:val="en-US"/>
        </w:rPr>
        <w:t xml:space="preserve">, </w:t>
      </w:r>
      <w:r w:rsidRPr="004A0F93">
        <w:rPr>
          <w:rFonts w:ascii="Calibri" w:hAnsi="Calibri"/>
          <w:szCs w:val="22"/>
          <w:lang w:val="en-US"/>
        </w:rPr>
        <w:t xml:space="preserve"> </w:t>
      </w:r>
      <w:proofErr w:type="spellStart"/>
      <w:r w:rsidRPr="004A0F93">
        <w:rPr>
          <w:rFonts w:ascii="Calibri" w:hAnsi="Calibri"/>
          <w:szCs w:val="22"/>
          <w:lang w:val="en-US"/>
        </w:rPr>
        <w:t>Ivana</w:t>
      </w:r>
      <w:proofErr w:type="spellEnd"/>
      <w:proofErr w:type="gramEnd"/>
      <w:r w:rsidRPr="004A0F93">
        <w:rPr>
          <w:rFonts w:ascii="Calibri" w:hAnsi="Calibri"/>
          <w:szCs w:val="22"/>
          <w:lang w:val="en-US"/>
        </w:rPr>
        <w:t xml:space="preserve"> </w:t>
      </w:r>
      <w:proofErr w:type="spellStart"/>
      <w:r w:rsidRPr="004A0F93">
        <w:rPr>
          <w:rFonts w:ascii="Calibri" w:hAnsi="Calibri"/>
          <w:szCs w:val="22"/>
          <w:lang w:val="en-US"/>
        </w:rPr>
        <w:t>Rogulj</w:t>
      </w:r>
      <w:proofErr w:type="spellEnd"/>
      <w:r w:rsidRPr="004A0F93">
        <w:rPr>
          <w:rFonts w:ascii="Calibri" w:hAnsi="Calibri"/>
          <w:szCs w:val="22"/>
          <w:lang w:val="en-US"/>
        </w:rPr>
        <w:t xml:space="preserve"> answered </w:t>
      </w:r>
      <w:r w:rsidR="00BC5F7F">
        <w:rPr>
          <w:rFonts w:ascii="Calibri" w:hAnsi="Calibri"/>
          <w:szCs w:val="22"/>
          <w:lang w:val="en-US"/>
        </w:rPr>
        <w:t>many</w:t>
      </w:r>
      <w:r w:rsidRPr="004A0F93">
        <w:rPr>
          <w:rFonts w:ascii="Calibri" w:hAnsi="Calibri"/>
          <w:szCs w:val="22"/>
          <w:lang w:val="en-US"/>
        </w:rPr>
        <w:t xml:space="preserve"> questions</w:t>
      </w:r>
      <w:r w:rsidR="00BC5F7F">
        <w:rPr>
          <w:rFonts w:ascii="Calibri" w:hAnsi="Calibri"/>
          <w:szCs w:val="22"/>
          <w:lang w:val="en-US"/>
        </w:rPr>
        <w:t xml:space="preserve"> posed by participants such as the </w:t>
      </w:r>
      <w:r w:rsidR="00B72DC1">
        <w:rPr>
          <w:rFonts w:ascii="Calibri" w:hAnsi="Calibri"/>
          <w:szCs w:val="22"/>
          <w:lang w:val="en-US"/>
        </w:rPr>
        <w:t xml:space="preserve">questions about </w:t>
      </w:r>
      <w:r w:rsidR="00BC5F7F">
        <w:rPr>
          <w:rFonts w:ascii="Calibri" w:hAnsi="Calibri"/>
          <w:szCs w:val="22"/>
          <w:lang w:val="en-US"/>
        </w:rPr>
        <w:t>costs of SEAP development</w:t>
      </w:r>
      <w:r w:rsidR="00B72DC1">
        <w:rPr>
          <w:rFonts w:ascii="Calibri" w:hAnsi="Calibri"/>
          <w:szCs w:val="22"/>
          <w:lang w:val="en-US"/>
        </w:rPr>
        <w:t xml:space="preserve"> and the first steps important to make in developing SEAP of good quality and about the complexity of the document</w:t>
      </w:r>
      <w:r w:rsidR="00BC5F7F">
        <w:rPr>
          <w:rFonts w:ascii="Calibri" w:hAnsi="Calibri"/>
          <w:szCs w:val="22"/>
          <w:lang w:val="en-US"/>
        </w:rPr>
        <w:t xml:space="preserve">. </w:t>
      </w:r>
      <w:r w:rsidR="00B72DC1">
        <w:rPr>
          <w:rFonts w:ascii="Calibri" w:hAnsi="Calibri"/>
          <w:szCs w:val="22"/>
          <w:lang w:val="en-US"/>
        </w:rPr>
        <w:t xml:space="preserve">She also gave answers on how to determine baseline year and who to contact in Croatia and in EU for further information on SEAP development and also the possibilities of financing such venture and further implementation of its measures. She also explained how to become a signatory of Covenant of Mayors and what are the main obligations of local governments after signing. </w:t>
      </w:r>
    </w:p>
    <w:p w:rsidR="00B72DC1" w:rsidRDefault="00B72DC1" w:rsidP="008E746B">
      <w:pPr>
        <w:rPr>
          <w:rFonts w:ascii="Calibri" w:hAnsi="Calibri"/>
          <w:szCs w:val="22"/>
          <w:lang w:val="en-US"/>
        </w:rPr>
      </w:pPr>
      <w:r>
        <w:rPr>
          <w:rFonts w:ascii="Calibri" w:hAnsi="Calibri"/>
          <w:szCs w:val="22"/>
          <w:lang w:val="en-US"/>
        </w:rPr>
        <w:t xml:space="preserve">Similar questions were posed to Mrs. </w:t>
      </w:r>
      <w:proofErr w:type="spellStart"/>
      <w:r>
        <w:rPr>
          <w:rFonts w:ascii="Calibri" w:hAnsi="Calibri"/>
          <w:szCs w:val="22"/>
          <w:lang w:val="en-US"/>
        </w:rPr>
        <w:t>Maja</w:t>
      </w:r>
      <w:proofErr w:type="spellEnd"/>
      <w:r>
        <w:rPr>
          <w:rFonts w:ascii="Calibri" w:hAnsi="Calibri"/>
          <w:szCs w:val="22"/>
          <w:lang w:val="en-US"/>
        </w:rPr>
        <w:t xml:space="preserve"> </w:t>
      </w:r>
      <w:proofErr w:type="spellStart"/>
      <w:r>
        <w:rPr>
          <w:rFonts w:ascii="Calibri" w:hAnsi="Calibri"/>
          <w:szCs w:val="22"/>
          <w:lang w:val="en-US"/>
        </w:rPr>
        <w:t>Božičević</w:t>
      </w:r>
      <w:proofErr w:type="spellEnd"/>
      <w:r>
        <w:rPr>
          <w:rFonts w:ascii="Calibri" w:hAnsi="Calibri"/>
          <w:szCs w:val="22"/>
          <w:lang w:val="en-US"/>
        </w:rPr>
        <w:t xml:space="preserve"> </w:t>
      </w:r>
      <w:proofErr w:type="spellStart"/>
      <w:r>
        <w:rPr>
          <w:rFonts w:ascii="Calibri" w:hAnsi="Calibri"/>
          <w:szCs w:val="22"/>
          <w:lang w:val="en-US"/>
        </w:rPr>
        <w:t>Vrhovčak</w:t>
      </w:r>
      <w:proofErr w:type="spellEnd"/>
      <w:r>
        <w:rPr>
          <w:rFonts w:ascii="Calibri" w:hAnsi="Calibri"/>
          <w:szCs w:val="22"/>
          <w:lang w:val="en-US"/>
        </w:rPr>
        <w:t xml:space="preserve"> after the second working group conducted in Osijek. There were few municipalities interested in signing the Covenant of Mayors that led the discussion e.g. Town of </w:t>
      </w:r>
      <w:proofErr w:type="spellStart"/>
      <w:r>
        <w:rPr>
          <w:rFonts w:ascii="Calibri" w:hAnsi="Calibri"/>
          <w:szCs w:val="22"/>
          <w:lang w:val="en-US"/>
        </w:rPr>
        <w:t>Našice</w:t>
      </w:r>
      <w:proofErr w:type="spellEnd"/>
      <w:r>
        <w:rPr>
          <w:rFonts w:ascii="Calibri" w:hAnsi="Calibri"/>
          <w:szCs w:val="22"/>
          <w:lang w:val="en-US"/>
        </w:rPr>
        <w:t xml:space="preserve">. </w:t>
      </w:r>
    </w:p>
    <w:p w:rsidR="00FE51E1" w:rsidRPr="00FE51E1" w:rsidRDefault="00FE51E1" w:rsidP="008E746B">
      <w:pPr>
        <w:rPr>
          <w:rFonts w:ascii="Calibri" w:hAnsi="Calibri"/>
          <w:szCs w:val="22"/>
          <w:lang w:val="en-US"/>
        </w:rPr>
      </w:pPr>
      <w:r w:rsidRPr="00FE51E1">
        <w:rPr>
          <w:rFonts w:ascii="Calibri" w:hAnsi="Calibri"/>
          <w:szCs w:val="22"/>
          <w:lang w:val="en-US"/>
        </w:rPr>
        <w:t xml:space="preserve">In the discussion that followed after the </w:t>
      </w:r>
      <w:r>
        <w:rPr>
          <w:szCs w:val="22"/>
          <w:lang w:val="en-US"/>
        </w:rPr>
        <w:t xml:space="preserve">third working group </w:t>
      </w:r>
      <w:proofErr w:type="spellStart"/>
      <w:r w:rsidRPr="00FE51E1">
        <w:rPr>
          <w:rFonts w:ascii="Calibri" w:hAnsi="Calibri"/>
          <w:szCs w:val="22"/>
          <w:lang w:val="en-US"/>
        </w:rPr>
        <w:t>Maja</w:t>
      </w:r>
      <w:proofErr w:type="spellEnd"/>
      <w:r w:rsidRPr="00FE51E1">
        <w:rPr>
          <w:rFonts w:ascii="Calibri" w:hAnsi="Calibri"/>
          <w:szCs w:val="22"/>
          <w:lang w:val="en-US"/>
        </w:rPr>
        <w:t xml:space="preserve"> </w:t>
      </w:r>
      <w:proofErr w:type="spellStart"/>
      <w:r w:rsidRPr="00FE51E1">
        <w:rPr>
          <w:rFonts w:ascii="Calibri" w:hAnsi="Calibri"/>
          <w:szCs w:val="22"/>
          <w:lang w:val="en-US"/>
        </w:rPr>
        <w:t>Božičević</w:t>
      </w:r>
      <w:proofErr w:type="spellEnd"/>
      <w:r w:rsidRPr="00FE51E1">
        <w:rPr>
          <w:rFonts w:ascii="Calibri" w:hAnsi="Calibri"/>
          <w:szCs w:val="22"/>
          <w:lang w:val="en-US"/>
        </w:rPr>
        <w:t xml:space="preserve"> </w:t>
      </w:r>
      <w:proofErr w:type="spellStart"/>
      <w:r w:rsidRPr="00FE51E1">
        <w:rPr>
          <w:rFonts w:ascii="Calibri" w:hAnsi="Calibri"/>
          <w:szCs w:val="22"/>
          <w:lang w:val="en-US"/>
        </w:rPr>
        <w:t>Vrhovčak</w:t>
      </w:r>
      <w:proofErr w:type="spellEnd"/>
      <w:r w:rsidRPr="00FE51E1">
        <w:rPr>
          <w:rFonts w:ascii="Calibri" w:hAnsi="Calibri"/>
          <w:szCs w:val="22"/>
          <w:lang w:val="en-US"/>
        </w:rPr>
        <w:t xml:space="preserve"> </w:t>
      </w:r>
      <w:r>
        <w:rPr>
          <w:szCs w:val="22"/>
          <w:lang w:val="en-US"/>
        </w:rPr>
        <w:t xml:space="preserve">and </w:t>
      </w:r>
      <w:proofErr w:type="spellStart"/>
      <w:r>
        <w:rPr>
          <w:szCs w:val="22"/>
          <w:lang w:val="en-US"/>
        </w:rPr>
        <w:t>represenatatives</w:t>
      </w:r>
      <w:proofErr w:type="spellEnd"/>
      <w:r>
        <w:rPr>
          <w:szCs w:val="22"/>
          <w:lang w:val="en-US"/>
        </w:rPr>
        <w:t xml:space="preserve"> of the City of Osijek </w:t>
      </w:r>
      <w:proofErr w:type="spellStart"/>
      <w:r>
        <w:rPr>
          <w:szCs w:val="22"/>
          <w:lang w:val="en-US"/>
        </w:rPr>
        <w:t>Conurbant</w:t>
      </w:r>
      <w:proofErr w:type="spellEnd"/>
      <w:r>
        <w:rPr>
          <w:szCs w:val="22"/>
          <w:lang w:val="en-US"/>
        </w:rPr>
        <w:t xml:space="preserve"> team </w:t>
      </w:r>
      <w:r w:rsidRPr="00FE51E1">
        <w:rPr>
          <w:rFonts w:ascii="Calibri" w:hAnsi="Calibri"/>
          <w:szCs w:val="22"/>
          <w:lang w:val="en-US"/>
        </w:rPr>
        <w:t>a</w:t>
      </w:r>
      <w:r w:rsidR="00B72DC1">
        <w:rPr>
          <w:rFonts w:ascii="Calibri" w:hAnsi="Calibri"/>
          <w:szCs w:val="22"/>
          <w:lang w:val="en-US"/>
        </w:rPr>
        <w:t>nswered the similar questions about SEAPs and Covenant of Mayors as on other two working groups</w:t>
      </w:r>
      <w:r w:rsidR="00B24EE9">
        <w:rPr>
          <w:rFonts w:ascii="Calibri" w:hAnsi="Calibri"/>
          <w:szCs w:val="22"/>
          <w:lang w:val="en-US"/>
        </w:rPr>
        <w:t>. Few questions about who can participate as a signatory of Covenant of Mayors were posed by smaller municipalities. The question appeared because of the specific territorial organization of the Republic of Croatia (the difference between the municipalities and cities and towns). They also wanted to know w</w:t>
      </w:r>
      <w:r w:rsidRPr="00FE51E1">
        <w:rPr>
          <w:rFonts w:ascii="Calibri" w:hAnsi="Calibri"/>
          <w:szCs w:val="22"/>
          <w:lang w:val="en-US"/>
        </w:rPr>
        <w:t xml:space="preserve">hat kind of support is at the disposal </w:t>
      </w:r>
      <w:r w:rsidR="00B24EE9">
        <w:rPr>
          <w:rFonts w:ascii="Calibri" w:hAnsi="Calibri"/>
          <w:szCs w:val="22"/>
          <w:lang w:val="en-US"/>
        </w:rPr>
        <w:t xml:space="preserve">for </w:t>
      </w:r>
      <w:r w:rsidRPr="00FE51E1">
        <w:rPr>
          <w:rFonts w:ascii="Calibri" w:hAnsi="Calibri"/>
          <w:szCs w:val="22"/>
          <w:lang w:val="en-US"/>
        </w:rPr>
        <w:t xml:space="preserve">municipalities which do not have their </w:t>
      </w:r>
      <w:r w:rsidR="00B24EE9">
        <w:rPr>
          <w:rFonts w:ascii="Calibri" w:hAnsi="Calibri"/>
          <w:szCs w:val="22"/>
          <w:lang w:val="en-US"/>
        </w:rPr>
        <w:t>own capacities to work on SEAPs and if it is possible to decrease CO2 emissions if the majority of residents uses wood for heating. The answer for the last question was that i</w:t>
      </w:r>
      <w:r w:rsidRPr="00FE51E1">
        <w:rPr>
          <w:rFonts w:ascii="Calibri" w:hAnsi="Calibri"/>
          <w:szCs w:val="22"/>
          <w:lang w:val="en-US"/>
        </w:rPr>
        <w:t>t is true that in principle the residential sector has the largest contribution to the energy consumption, i. e. to CO</w:t>
      </w:r>
      <w:r w:rsidRPr="00FE51E1">
        <w:rPr>
          <w:rFonts w:ascii="Calibri" w:hAnsi="Calibri"/>
          <w:szCs w:val="22"/>
          <w:vertAlign w:val="subscript"/>
          <w:lang w:val="en-US"/>
        </w:rPr>
        <w:t>2</w:t>
      </w:r>
      <w:r w:rsidRPr="00FE51E1">
        <w:rPr>
          <w:rFonts w:ascii="Calibri" w:hAnsi="Calibri"/>
          <w:szCs w:val="22"/>
          <w:lang w:val="en-US"/>
        </w:rPr>
        <w:t xml:space="preserve"> emissions. It should be taken into consideration that the majority of public and commercial sector uses other energy sources for heating so there is the possibility of decreasing emissions from these two subsectors of the residential sector; that electricity is used in all residential buildings, which offers the opportunity to decrease the emissions from the residential sector as well; that the energy consumption and accompanying traffic emissions form a significant share in the total balance of energy and emissions; and that the method of biomass preparation and transport is crucial so not all types of biomass can be described as CO</w:t>
      </w:r>
      <w:r w:rsidRPr="00FE51E1">
        <w:rPr>
          <w:rFonts w:ascii="Calibri" w:hAnsi="Calibri"/>
          <w:szCs w:val="22"/>
          <w:vertAlign w:val="subscript"/>
          <w:lang w:val="en-US"/>
        </w:rPr>
        <w:t>2</w:t>
      </w:r>
      <w:r w:rsidRPr="00FE51E1">
        <w:rPr>
          <w:rFonts w:ascii="Calibri" w:hAnsi="Calibri"/>
          <w:szCs w:val="22"/>
          <w:lang w:val="en-US"/>
        </w:rPr>
        <w:t xml:space="preserve"> neutral.</w:t>
      </w:r>
    </w:p>
    <w:p w:rsidR="00241EA1" w:rsidRPr="00FC1499" w:rsidRDefault="00241EA1" w:rsidP="008E746B">
      <w:pPr>
        <w:spacing w:before="0" w:after="200" w:line="276" w:lineRule="auto"/>
        <w:rPr>
          <w:rFonts w:ascii="Calibri" w:eastAsia="Calibri" w:hAnsi="Calibri" w:cs="Arial"/>
          <w:szCs w:val="22"/>
          <w:lang w:val="hr-HR" w:eastAsia="en-US"/>
        </w:rPr>
      </w:pPr>
      <w:proofErr w:type="spellStart"/>
      <w:r w:rsidRPr="00FC1499">
        <w:rPr>
          <w:rFonts w:ascii="Calibri" w:eastAsia="Calibri" w:hAnsi="Calibri" w:cs="Arial"/>
          <w:szCs w:val="22"/>
          <w:lang w:val="hr-HR" w:eastAsia="en-US"/>
        </w:rPr>
        <w:t>Media</w:t>
      </w:r>
      <w:proofErr w:type="spellEnd"/>
      <w:r w:rsidRPr="00FC1499">
        <w:rPr>
          <w:rFonts w:ascii="Calibri" w:eastAsia="Calibri" w:hAnsi="Calibri" w:cs="Arial"/>
          <w:szCs w:val="22"/>
          <w:lang w:val="hr-HR" w:eastAsia="en-US"/>
        </w:rPr>
        <w:t xml:space="preserve"> </w:t>
      </w:r>
      <w:proofErr w:type="spellStart"/>
      <w:r w:rsidRPr="00FC1499">
        <w:rPr>
          <w:rFonts w:ascii="Calibri" w:eastAsia="Calibri" w:hAnsi="Calibri" w:cs="Arial"/>
          <w:szCs w:val="22"/>
          <w:lang w:val="hr-HR" w:eastAsia="en-US"/>
        </w:rPr>
        <w:t>representatives</w:t>
      </w:r>
      <w:proofErr w:type="spellEnd"/>
      <w:r w:rsidRPr="00FC1499">
        <w:rPr>
          <w:rFonts w:ascii="Calibri" w:eastAsia="Calibri" w:hAnsi="Calibri" w:cs="Arial"/>
          <w:szCs w:val="22"/>
          <w:lang w:val="hr-HR" w:eastAsia="en-US"/>
        </w:rPr>
        <w:t xml:space="preserve"> </w:t>
      </w:r>
      <w:proofErr w:type="spellStart"/>
      <w:r w:rsidRPr="00FC1499">
        <w:rPr>
          <w:rFonts w:ascii="Calibri" w:eastAsia="Calibri" w:hAnsi="Calibri" w:cs="Arial"/>
          <w:szCs w:val="22"/>
          <w:lang w:val="hr-HR" w:eastAsia="en-US"/>
        </w:rPr>
        <w:t>were</w:t>
      </w:r>
      <w:proofErr w:type="spellEnd"/>
      <w:r w:rsidRPr="00FC1499">
        <w:rPr>
          <w:rFonts w:ascii="Calibri" w:eastAsia="Calibri" w:hAnsi="Calibri" w:cs="Arial"/>
          <w:szCs w:val="22"/>
          <w:lang w:val="hr-HR" w:eastAsia="en-US"/>
        </w:rPr>
        <w:t xml:space="preserve"> </w:t>
      </w:r>
      <w:proofErr w:type="spellStart"/>
      <w:r w:rsidRPr="00FC1499">
        <w:rPr>
          <w:rFonts w:ascii="Calibri" w:eastAsia="Calibri" w:hAnsi="Calibri" w:cs="Arial"/>
          <w:szCs w:val="22"/>
          <w:lang w:val="hr-HR" w:eastAsia="en-US"/>
        </w:rPr>
        <w:t>invited</w:t>
      </w:r>
      <w:proofErr w:type="spellEnd"/>
      <w:r w:rsidRPr="00FC1499">
        <w:rPr>
          <w:rFonts w:ascii="Calibri" w:eastAsia="Calibri" w:hAnsi="Calibri" w:cs="Arial"/>
          <w:szCs w:val="22"/>
          <w:lang w:val="hr-HR" w:eastAsia="en-US"/>
        </w:rPr>
        <w:t xml:space="preserve"> t</w:t>
      </w:r>
      <w:r>
        <w:rPr>
          <w:rFonts w:ascii="Calibri" w:eastAsia="Calibri" w:hAnsi="Calibri" w:cs="Arial"/>
          <w:szCs w:val="22"/>
          <w:lang w:val="hr-HR" w:eastAsia="en-US"/>
        </w:rPr>
        <w:t>o the second working group and it was covered by internet portals, newspaper and regional TV station. Representative of the Conurbant team gave a short interview for regional TV station STV.</w:t>
      </w:r>
    </w:p>
    <w:p w:rsidR="00241EA1" w:rsidRDefault="00241EA1" w:rsidP="008E746B">
      <w:pPr>
        <w:rPr>
          <w:rFonts w:ascii="Calibri" w:hAnsi="Calibri" w:cs="Calibri"/>
        </w:rPr>
      </w:pPr>
      <w:r>
        <w:rPr>
          <w:rFonts w:ascii="Calibri" w:hAnsi="Calibri" w:cs="Calibri"/>
        </w:rPr>
        <w:t xml:space="preserve">Invitations were sent through e-mail. For the events held in Osijek we invited all 42 municipalities in the County as </w:t>
      </w:r>
      <w:proofErr w:type="spellStart"/>
      <w:r>
        <w:rPr>
          <w:rFonts w:ascii="Calibri" w:hAnsi="Calibri" w:cs="Calibri"/>
        </w:rPr>
        <w:t>wel</w:t>
      </w:r>
      <w:proofErr w:type="spellEnd"/>
      <w:r>
        <w:rPr>
          <w:rFonts w:ascii="Calibri" w:hAnsi="Calibri" w:cs="Calibri"/>
        </w:rPr>
        <w:t xml:space="preserve"> as 6 other larger and more important municipalities from the neighbouring counties. The invitation was sent out signed by the Head of the department of the City of Osijek in charge of the project implementation.</w:t>
      </w:r>
    </w:p>
    <w:p w:rsidR="00FE51E1" w:rsidRPr="00737840" w:rsidRDefault="00241EA1" w:rsidP="008E746B">
      <w:pPr>
        <w:rPr>
          <w:rFonts w:ascii="Calibri" w:hAnsi="Calibri" w:cs="Calibri"/>
        </w:rPr>
      </w:pPr>
      <w:r>
        <w:rPr>
          <w:rFonts w:ascii="Calibri" w:hAnsi="Calibri" w:cs="Calibri"/>
        </w:rPr>
        <w:t xml:space="preserve">For the event held in </w:t>
      </w:r>
      <w:proofErr w:type="spellStart"/>
      <w:r>
        <w:rPr>
          <w:rFonts w:ascii="Calibri" w:hAnsi="Calibri" w:cs="Calibri"/>
        </w:rPr>
        <w:t>Vinkovci</w:t>
      </w:r>
      <w:proofErr w:type="spellEnd"/>
      <w:r>
        <w:rPr>
          <w:rFonts w:ascii="Calibri" w:hAnsi="Calibri" w:cs="Calibri"/>
        </w:rPr>
        <w:t xml:space="preserve"> we had their help of sending the invitations out via e-mail to all the municipalities in their County.</w:t>
      </w:r>
    </w:p>
    <w:p w:rsidR="00FC1499" w:rsidRPr="008E746B" w:rsidRDefault="00FE51E1" w:rsidP="008E746B">
      <w:pPr>
        <w:rPr>
          <w:b/>
        </w:rPr>
      </w:pPr>
      <w:r w:rsidRPr="008E746B">
        <w:rPr>
          <w:b/>
        </w:rPr>
        <w:t>Conclusion of the events</w:t>
      </w:r>
    </w:p>
    <w:p w:rsidR="00FE51E1" w:rsidRDefault="00FE51E1" w:rsidP="009411EA">
      <w:pPr>
        <w:ind w:firstLine="708"/>
        <w:rPr>
          <w:rFonts w:ascii="Calibri" w:hAnsi="Calibri" w:cs="Calibri"/>
          <w:bCs/>
          <w:szCs w:val="22"/>
        </w:rPr>
      </w:pPr>
      <w:r w:rsidRPr="00FE51E1">
        <w:rPr>
          <w:rFonts w:ascii="Calibri" w:hAnsi="Calibri" w:cs="Calibri"/>
          <w:bCs/>
          <w:szCs w:val="22"/>
        </w:rPr>
        <w:lastRenderedPageBreak/>
        <w:t xml:space="preserve">Although the </w:t>
      </w:r>
      <w:r>
        <w:rPr>
          <w:rFonts w:ascii="Calibri" w:hAnsi="Calibri" w:cs="Calibri"/>
          <w:bCs/>
          <w:szCs w:val="22"/>
        </w:rPr>
        <w:t>attendance of the first and third working groups were not as expected it was managed to familiarize the participants of the importance of the project, Covenant of Mayors participation and SEAP development in order to achieve the 20 20 20 goals of the European Union</w:t>
      </w:r>
      <w:r w:rsidR="00241EA1">
        <w:rPr>
          <w:rFonts w:ascii="Calibri" w:hAnsi="Calibri" w:cs="Calibri"/>
          <w:bCs/>
          <w:szCs w:val="22"/>
        </w:rPr>
        <w:t xml:space="preserve"> as well as with the importance of energy efficiency and CO2 emission reduction</w:t>
      </w:r>
      <w:r>
        <w:rPr>
          <w:rFonts w:ascii="Calibri" w:hAnsi="Calibri" w:cs="Calibri"/>
          <w:bCs/>
          <w:szCs w:val="22"/>
        </w:rPr>
        <w:t>. The second working group was better advertised because it was a part of Osijek Energy Day event so it attracted larger number of participants who showed a great deal of knowledge about the presented topics and were very much interested in the Covenant of Mayors and what it brings to them as an initiative.</w:t>
      </w:r>
    </w:p>
    <w:p w:rsidR="004030A5" w:rsidRDefault="004030A5" w:rsidP="008E746B">
      <w:pPr>
        <w:rPr>
          <w:rFonts w:ascii="Calibri" w:hAnsi="Calibri" w:cs="Calibri"/>
          <w:bCs/>
          <w:szCs w:val="22"/>
        </w:rPr>
      </w:pPr>
      <w:r>
        <w:rPr>
          <w:rFonts w:ascii="Calibri" w:hAnsi="Calibri" w:cs="Calibri"/>
          <w:bCs/>
          <w:szCs w:val="22"/>
        </w:rPr>
        <w:t xml:space="preserve">Conurbation towns also participated on the events, and </w:t>
      </w:r>
      <w:proofErr w:type="spellStart"/>
      <w:r>
        <w:rPr>
          <w:rFonts w:ascii="Calibri" w:hAnsi="Calibri" w:cs="Calibri"/>
          <w:bCs/>
          <w:szCs w:val="22"/>
        </w:rPr>
        <w:t>Vinkovci</w:t>
      </w:r>
      <w:proofErr w:type="spellEnd"/>
      <w:r>
        <w:rPr>
          <w:rFonts w:ascii="Calibri" w:hAnsi="Calibri" w:cs="Calibri"/>
          <w:bCs/>
          <w:szCs w:val="22"/>
        </w:rPr>
        <w:t xml:space="preserve"> helped in organization of working group in </w:t>
      </w:r>
      <w:proofErr w:type="spellStart"/>
      <w:r>
        <w:rPr>
          <w:rFonts w:ascii="Calibri" w:hAnsi="Calibri" w:cs="Calibri"/>
          <w:bCs/>
          <w:szCs w:val="22"/>
        </w:rPr>
        <w:t>Vinkovci</w:t>
      </w:r>
      <w:proofErr w:type="spellEnd"/>
      <w:r>
        <w:rPr>
          <w:rFonts w:ascii="Calibri" w:hAnsi="Calibri" w:cs="Calibri"/>
          <w:bCs/>
          <w:szCs w:val="22"/>
        </w:rPr>
        <w:t>.</w:t>
      </w:r>
    </w:p>
    <w:p w:rsidR="00241EA1" w:rsidRPr="00FE51E1" w:rsidRDefault="00FE51E1" w:rsidP="008E746B">
      <w:pPr>
        <w:rPr>
          <w:rFonts w:ascii="Calibri" w:hAnsi="Calibri" w:cs="Calibri"/>
          <w:bCs/>
          <w:szCs w:val="22"/>
        </w:rPr>
      </w:pPr>
      <w:r>
        <w:rPr>
          <w:rFonts w:ascii="Calibri" w:hAnsi="Calibri" w:cs="Calibri"/>
          <w:bCs/>
          <w:szCs w:val="22"/>
        </w:rPr>
        <w:t>After the conducted working groups we got two municipalities to sign the Covenant of Mayors and that were muni</w:t>
      </w:r>
      <w:r w:rsidR="00737840">
        <w:rPr>
          <w:rFonts w:ascii="Calibri" w:hAnsi="Calibri" w:cs="Calibri"/>
          <w:bCs/>
          <w:szCs w:val="22"/>
        </w:rPr>
        <w:t xml:space="preserve">cipalities of </w:t>
      </w:r>
      <w:proofErr w:type="spellStart"/>
      <w:r w:rsidR="00737840">
        <w:rPr>
          <w:rFonts w:ascii="Calibri" w:hAnsi="Calibri" w:cs="Calibri"/>
          <w:bCs/>
          <w:szCs w:val="22"/>
        </w:rPr>
        <w:t>Našice</w:t>
      </w:r>
      <w:proofErr w:type="spellEnd"/>
      <w:r w:rsidR="00737840">
        <w:rPr>
          <w:rFonts w:ascii="Calibri" w:hAnsi="Calibri" w:cs="Calibri"/>
          <w:bCs/>
          <w:szCs w:val="22"/>
        </w:rPr>
        <w:t xml:space="preserve"> </w:t>
      </w:r>
      <w:proofErr w:type="spellStart"/>
      <w:r w:rsidR="00737840">
        <w:rPr>
          <w:rFonts w:ascii="Calibri" w:hAnsi="Calibri" w:cs="Calibri"/>
          <w:bCs/>
          <w:szCs w:val="22"/>
        </w:rPr>
        <w:t>i</w:t>
      </w:r>
      <w:proofErr w:type="spellEnd"/>
      <w:r w:rsidR="00737840">
        <w:rPr>
          <w:rFonts w:ascii="Calibri" w:hAnsi="Calibri" w:cs="Calibri"/>
          <w:bCs/>
          <w:szCs w:val="22"/>
        </w:rPr>
        <w:t xml:space="preserve"> </w:t>
      </w:r>
      <w:proofErr w:type="spellStart"/>
      <w:r w:rsidR="00737840">
        <w:rPr>
          <w:rFonts w:ascii="Calibri" w:hAnsi="Calibri" w:cs="Calibri"/>
          <w:bCs/>
          <w:szCs w:val="22"/>
        </w:rPr>
        <w:t>Nijemci</w:t>
      </w:r>
      <w:proofErr w:type="spellEnd"/>
      <w:r w:rsidR="00737840">
        <w:rPr>
          <w:rFonts w:ascii="Calibri" w:hAnsi="Calibri" w:cs="Calibri"/>
          <w:bCs/>
          <w:szCs w:val="22"/>
        </w:rPr>
        <w:t>.</w:t>
      </w:r>
    </w:p>
    <w:p w:rsidR="00FC1499" w:rsidRDefault="00FC1499" w:rsidP="008E746B">
      <w:pPr>
        <w:pStyle w:val="Naslov2"/>
      </w:pPr>
      <w:bookmarkStart w:id="33" w:name="_Toc392453397"/>
      <w:r w:rsidRPr="008E746B">
        <w:t>Working groups in Cyprus</w:t>
      </w:r>
      <w:bookmarkEnd w:id="33"/>
    </w:p>
    <w:p w:rsidR="00737840" w:rsidRPr="00737840" w:rsidRDefault="00737840" w:rsidP="00737840">
      <w:pPr>
        <w:pStyle w:val="Naslov3"/>
      </w:pPr>
      <w:bookmarkStart w:id="34" w:name="_Toc392453398"/>
      <w:r>
        <w:t>Working groups in Limassol Conurbation</w:t>
      </w:r>
      <w:bookmarkEnd w:id="34"/>
    </w:p>
    <w:p w:rsidR="00FC1499" w:rsidRPr="00FC1499" w:rsidRDefault="00FC1499" w:rsidP="009411EA">
      <w:pPr>
        <w:spacing w:before="0" w:after="200" w:line="276" w:lineRule="auto"/>
        <w:ind w:firstLine="425"/>
        <w:rPr>
          <w:rFonts w:ascii="Calibri" w:eastAsia="Calibri" w:hAnsi="Calibri" w:cs="Arial"/>
          <w:szCs w:val="22"/>
          <w:lang w:val="hr-HR" w:eastAsia="en-US"/>
        </w:rPr>
      </w:pPr>
      <w:r>
        <w:rPr>
          <w:rFonts w:ascii="Calibri" w:eastAsia="Calibri" w:hAnsi="Calibri" w:cs="Arial"/>
          <w:szCs w:val="22"/>
          <w:lang w:val="hr-HR" w:eastAsia="en-US"/>
        </w:rPr>
        <w:t>W</w:t>
      </w:r>
      <w:r w:rsidRPr="00FC1499">
        <w:rPr>
          <w:rFonts w:ascii="Calibri" w:eastAsia="Calibri" w:hAnsi="Calibri" w:cs="Arial"/>
          <w:szCs w:val="22"/>
          <w:lang w:val="hr-HR" w:eastAsia="en-US"/>
        </w:rPr>
        <w:t>orking groups in Cyprus were conducted in Limassol Town Hall on September 3rd 2013, September 19th 2013 and October 15th 2013.</w:t>
      </w:r>
    </w:p>
    <w:p w:rsidR="00FC1499" w:rsidRPr="00FC1499" w:rsidRDefault="00FC1499" w:rsidP="008E746B">
      <w:pPr>
        <w:spacing w:before="0" w:after="200" w:line="276" w:lineRule="auto"/>
        <w:rPr>
          <w:rFonts w:ascii="Calibri" w:eastAsia="Calibri" w:hAnsi="Calibri" w:cs="Arial"/>
          <w:szCs w:val="22"/>
          <w:lang w:val="hr-HR" w:eastAsia="en-US"/>
        </w:rPr>
      </w:pPr>
      <w:r w:rsidRPr="00FC1499">
        <w:rPr>
          <w:rFonts w:ascii="Calibri" w:eastAsia="Calibri" w:hAnsi="Calibri" w:cs="Arial"/>
          <w:szCs w:val="22"/>
          <w:lang w:val="hr-HR" w:eastAsia="en-US"/>
        </w:rPr>
        <w:t>Municipality of Limassol, as a partner on this project, invited representatives from all conurbation municipalities of Cypruss including the mayors and energy teams. Representatives of the municipalities that are already completed and are implementing their SEAPs were also invited to share their experiences with the conurbation municipalities.</w:t>
      </w:r>
    </w:p>
    <w:p w:rsidR="00FC1499" w:rsidRDefault="00FC1499" w:rsidP="008E746B">
      <w:pPr>
        <w:rPr>
          <w:rFonts w:ascii="Calibri" w:hAnsi="Calibri" w:cs="Calibri"/>
        </w:rPr>
      </w:pPr>
      <w:r>
        <w:rPr>
          <w:rFonts w:ascii="Calibri" w:hAnsi="Calibri" w:cs="Calibri"/>
        </w:rPr>
        <w:t>A presentation about best practices from other Municipalities that are already implementing their SEAPs</w:t>
      </w:r>
      <w:r w:rsidR="00241EA1">
        <w:rPr>
          <w:rFonts w:ascii="Calibri" w:hAnsi="Calibri" w:cs="Calibri"/>
        </w:rPr>
        <w:t xml:space="preserve"> was given</w:t>
      </w:r>
      <w:r>
        <w:rPr>
          <w:rFonts w:ascii="Calibri" w:hAnsi="Calibri" w:cs="Calibri"/>
        </w:rPr>
        <w:t>.</w:t>
      </w:r>
    </w:p>
    <w:p w:rsidR="00FC1499" w:rsidRDefault="00FC1499" w:rsidP="008E746B">
      <w:pPr>
        <w:rPr>
          <w:rFonts w:ascii="Calibri" w:hAnsi="Calibri" w:cs="Calibri"/>
        </w:rPr>
      </w:pPr>
      <w:r>
        <w:rPr>
          <w:rFonts w:ascii="Calibri" w:hAnsi="Calibri" w:cs="Calibri"/>
        </w:rPr>
        <w:t xml:space="preserve">All the discussions focused on deciding the measures and actions that were going to be included in the 4 Municipalities SEAPs. </w:t>
      </w:r>
    </w:p>
    <w:p w:rsidR="00FC1499" w:rsidRDefault="00FC1499" w:rsidP="008E746B">
      <w:pPr>
        <w:rPr>
          <w:rFonts w:ascii="Calibri" w:hAnsi="Calibri" w:cs="Calibri"/>
        </w:rPr>
      </w:pPr>
      <w:r>
        <w:rPr>
          <w:rFonts w:ascii="Calibri" w:hAnsi="Calibri" w:cs="Calibri"/>
        </w:rPr>
        <w:t>Firstly the Municipalities had to show their level of agreement for the actions proposed in each of their       SEAPs. The Municipalities had time to study their SEAPs due to the fact that a draft of each SEAP was sent to them beforehand.</w:t>
      </w:r>
    </w:p>
    <w:p w:rsidR="00FC1499" w:rsidRDefault="00FC1499" w:rsidP="008E746B">
      <w:pPr>
        <w:rPr>
          <w:rFonts w:ascii="Calibri" w:hAnsi="Calibri" w:cs="Calibri"/>
        </w:rPr>
      </w:pPr>
      <w:r>
        <w:rPr>
          <w:rFonts w:ascii="Calibri" w:hAnsi="Calibri" w:cs="Calibri"/>
        </w:rPr>
        <w:t>Secondly the Municipalities discussed about developing and implementing common actions among them.</w:t>
      </w:r>
    </w:p>
    <w:p w:rsidR="00FC1499" w:rsidRDefault="00FC1499" w:rsidP="008E746B">
      <w:pPr>
        <w:rPr>
          <w:rFonts w:ascii="Calibri" w:hAnsi="Calibri" w:cs="Calibri"/>
        </w:rPr>
      </w:pPr>
      <w:r>
        <w:rPr>
          <w:rFonts w:ascii="Calibri" w:hAnsi="Calibri" w:cs="Calibri"/>
        </w:rPr>
        <w:t>A presentation about best practices from other Municipalities that finished their SEAPs last year</w:t>
      </w:r>
      <w:r w:rsidR="00241EA1">
        <w:rPr>
          <w:rFonts w:ascii="Calibri" w:hAnsi="Calibri" w:cs="Calibri"/>
        </w:rPr>
        <w:t xml:space="preserve"> was also given.</w:t>
      </w:r>
    </w:p>
    <w:p w:rsidR="00241EA1" w:rsidRDefault="00241EA1" w:rsidP="008E746B">
      <w:pPr>
        <w:rPr>
          <w:rFonts w:ascii="Calibri" w:hAnsi="Calibri" w:cs="Calibri"/>
        </w:rPr>
      </w:pPr>
      <w:r>
        <w:rPr>
          <w:rFonts w:ascii="Calibri" w:hAnsi="Calibri" w:cs="Calibri"/>
        </w:rPr>
        <w:t>Invitations were sent by email three weeks before each meeting. 15 persons were invited for each working group.</w:t>
      </w:r>
      <w:bookmarkStart w:id="35" w:name="_Toc295745141"/>
      <w:bookmarkStart w:id="36" w:name="_Toc295745223"/>
      <w:bookmarkStart w:id="37" w:name="_Toc295745248"/>
      <w:bookmarkStart w:id="38" w:name="_Toc295745260"/>
      <w:bookmarkStart w:id="39" w:name="_Toc295745443"/>
      <w:bookmarkStart w:id="40" w:name="_Toc309653985"/>
    </w:p>
    <w:p w:rsidR="00FC1499" w:rsidRPr="000D56D5" w:rsidRDefault="00FC1499" w:rsidP="008E746B">
      <w:pPr>
        <w:rPr>
          <w:b/>
        </w:rPr>
      </w:pPr>
      <w:r w:rsidRPr="000D56D5">
        <w:rPr>
          <w:b/>
        </w:rPr>
        <w:t>Conclusions of the event</w:t>
      </w:r>
      <w:bookmarkEnd w:id="35"/>
      <w:bookmarkEnd w:id="36"/>
      <w:bookmarkEnd w:id="37"/>
      <w:bookmarkEnd w:id="38"/>
      <w:bookmarkEnd w:id="39"/>
      <w:bookmarkEnd w:id="40"/>
      <w:r w:rsidRPr="000D56D5">
        <w:rPr>
          <w:b/>
        </w:rPr>
        <w:t xml:space="preserve"> </w:t>
      </w:r>
    </w:p>
    <w:p w:rsidR="00FC1499" w:rsidRDefault="00FC1499" w:rsidP="009411EA">
      <w:pPr>
        <w:ind w:firstLine="360"/>
        <w:rPr>
          <w:rFonts w:ascii="Calibri" w:hAnsi="Calibri" w:cs="Calibri"/>
        </w:rPr>
      </w:pPr>
      <w:r>
        <w:rPr>
          <w:rFonts w:ascii="Calibri" w:hAnsi="Calibri" w:cs="Calibri"/>
        </w:rPr>
        <w:t>The Municipalities concluded on common actions and made the suggestion of choosing and implementing together the following actions:</w:t>
      </w:r>
    </w:p>
    <w:p w:rsidR="00FC1499" w:rsidRDefault="00FC1499" w:rsidP="008E746B">
      <w:pPr>
        <w:numPr>
          <w:ilvl w:val="0"/>
          <w:numId w:val="4"/>
        </w:numPr>
        <w:rPr>
          <w:rFonts w:ascii="Calibri" w:hAnsi="Calibri" w:cs="Calibri"/>
        </w:rPr>
      </w:pPr>
      <w:r>
        <w:rPr>
          <w:rFonts w:ascii="Calibri" w:hAnsi="Calibri" w:cs="Calibri"/>
        </w:rPr>
        <w:t xml:space="preserve">Rising of public awareness using videos, leaflets and </w:t>
      </w:r>
      <w:r w:rsidR="00241EA1">
        <w:rPr>
          <w:rFonts w:ascii="Calibri" w:hAnsi="Calibri" w:cs="Calibri"/>
        </w:rPr>
        <w:t xml:space="preserve">SMS </w:t>
      </w:r>
      <w:r>
        <w:rPr>
          <w:rFonts w:ascii="Calibri" w:hAnsi="Calibri" w:cs="Calibri"/>
        </w:rPr>
        <w:t>messages</w:t>
      </w:r>
    </w:p>
    <w:p w:rsidR="00FC1499" w:rsidRDefault="00FC1499" w:rsidP="008E746B">
      <w:pPr>
        <w:numPr>
          <w:ilvl w:val="0"/>
          <w:numId w:val="4"/>
        </w:numPr>
        <w:rPr>
          <w:rFonts w:ascii="Calibri" w:hAnsi="Calibri" w:cs="Calibri"/>
        </w:rPr>
      </w:pPr>
      <w:r>
        <w:rPr>
          <w:rFonts w:ascii="Calibri" w:hAnsi="Calibri" w:cs="Calibri"/>
        </w:rPr>
        <w:lastRenderedPageBreak/>
        <w:t>Reduction of voltage of after midnight lighting</w:t>
      </w:r>
    </w:p>
    <w:p w:rsidR="00FC1499" w:rsidRDefault="00FC1499" w:rsidP="008E746B">
      <w:pPr>
        <w:numPr>
          <w:ilvl w:val="0"/>
          <w:numId w:val="4"/>
        </w:numPr>
        <w:rPr>
          <w:rFonts w:ascii="Calibri" w:hAnsi="Calibri" w:cs="Calibri"/>
        </w:rPr>
      </w:pPr>
      <w:r>
        <w:rPr>
          <w:rFonts w:ascii="Calibri" w:hAnsi="Calibri" w:cs="Calibri"/>
        </w:rPr>
        <w:t>Free parking for hybrid cars</w:t>
      </w:r>
    </w:p>
    <w:p w:rsidR="00FC1499" w:rsidRDefault="00FC1499" w:rsidP="008E746B">
      <w:pPr>
        <w:numPr>
          <w:ilvl w:val="0"/>
          <w:numId w:val="4"/>
        </w:numPr>
        <w:rPr>
          <w:rFonts w:ascii="Calibri" w:hAnsi="Calibri" w:cs="Calibri"/>
        </w:rPr>
      </w:pPr>
      <w:r>
        <w:rPr>
          <w:rFonts w:ascii="Calibri" w:hAnsi="Calibri" w:cs="Calibri"/>
        </w:rPr>
        <w:t>Instalment of GPS tracker on Municipal Fleets vehicles</w:t>
      </w:r>
    </w:p>
    <w:p w:rsidR="00FC1499" w:rsidRDefault="00FC1499" w:rsidP="008E746B">
      <w:pPr>
        <w:numPr>
          <w:ilvl w:val="0"/>
          <w:numId w:val="4"/>
        </w:numPr>
        <w:rPr>
          <w:rFonts w:ascii="Calibri" w:hAnsi="Calibri" w:cs="Calibri"/>
        </w:rPr>
      </w:pPr>
      <w:r>
        <w:rPr>
          <w:rFonts w:ascii="Calibri" w:hAnsi="Calibri" w:cs="Calibri"/>
        </w:rPr>
        <w:t>Development of green areas</w:t>
      </w:r>
    </w:p>
    <w:p w:rsidR="00FC1499" w:rsidRDefault="00FC1499" w:rsidP="008E746B">
      <w:pPr>
        <w:numPr>
          <w:ilvl w:val="0"/>
          <w:numId w:val="4"/>
        </w:numPr>
        <w:rPr>
          <w:rFonts w:ascii="Calibri" w:hAnsi="Calibri" w:cs="Calibri"/>
          <w:lang w:val="en-US"/>
        </w:rPr>
      </w:pPr>
      <w:r>
        <w:rPr>
          <w:rFonts w:ascii="Calibri" w:hAnsi="Calibri" w:cs="Calibri"/>
        </w:rPr>
        <w:t>S</w:t>
      </w:r>
      <w:r w:rsidRPr="00C424F8">
        <w:rPr>
          <w:rFonts w:ascii="Calibri" w:hAnsi="Calibri" w:cs="Calibri"/>
          <w:lang w:val="en-US"/>
        </w:rPr>
        <w:t>et term on building permits creating space for bicycle parking in apartment buildings. (New developments).</w:t>
      </w:r>
    </w:p>
    <w:p w:rsidR="00FC1499" w:rsidRDefault="00FC1499" w:rsidP="008E746B">
      <w:pPr>
        <w:numPr>
          <w:ilvl w:val="0"/>
          <w:numId w:val="4"/>
        </w:numPr>
        <w:rPr>
          <w:rFonts w:ascii="Calibri" w:hAnsi="Calibri" w:cs="Calibri"/>
          <w:lang w:val="en-US"/>
        </w:rPr>
      </w:pPr>
      <w:r w:rsidRPr="00C424F8">
        <w:rPr>
          <w:rFonts w:ascii="Calibri" w:hAnsi="Calibri" w:cs="Calibri"/>
          <w:lang w:val="en-US"/>
        </w:rPr>
        <w:t>Mandatory recycling in all premises within the limits of the municipality.</w:t>
      </w:r>
    </w:p>
    <w:p w:rsidR="00FC1499" w:rsidRPr="000D56D5" w:rsidRDefault="00FC1499" w:rsidP="008E746B">
      <w:pPr>
        <w:numPr>
          <w:ilvl w:val="0"/>
          <w:numId w:val="4"/>
        </w:numPr>
        <w:rPr>
          <w:rFonts w:ascii="Calibri" w:hAnsi="Calibri" w:cs="Calibri"/>
          <w:lang w:val="en-US"/>
        </w:rPr>
      </w:pPr>
      <w:r>
        <w:rPr>
          <w:rFonts w:ascii="Calibri" w:hAnsi="Calibri" w:cs="Calibri"/>
          <w:lang w:val="en-US"/>
        </w:rPr>
        <w:t>Create new cycling roads.</w:t>
      </w:r>
    </w:p>
    <w:p w:rsidR="00D77DE5" w:rsidRDefault="00D77DE5" w:rsidP="000D56D5">
      <w:pPr>
        <w:pStyle w:val="Naslov2"/>
      </w:pPr>
      <w:bookmarkStart w:id="41" w:name="_Toc392453399"/>
      <w:r>
        <w:t xml:space="preserve">Working groups in </w:t>
      </w:r>
      <w:r w:rsidRPr="00E503F6">
        <w:t>Italy</w:t>
      </w:r>
      <w:bookmarkEnd w:id="41"/>
      <w:r>
        <w:t xml:space="preserve"> </w:t>
      </w:r>
    </w:p>
    <w:p w:rsidR="00556375" w:rsidRDefault="00556375" w:rsidP="000D56D5">
      <w:pPr>
        <w:pStyle w:val="Naslov3"/>
      </w:pPr>
      <w:bookmarkStart w:id="42" w:name="_Toc392453400"/>
      <w:r>
        <w:t xml:space="preserve">Working groups in </w:t>
      </w:r>
      <w:r w:rsidRPr="00E503F6">
        <w:t xml:space="preserve">Vicenza </w:t>
      </w:r>
      <w:r w:rsidR="00737840">
        <w:t>Conurbation</w:t>
      </w:r>
      <w:bookmarkEnd w:id="42"/>
    </w:p>
    <w:p w:rsidR="00556375" w:rsidRPr="00241EA1" w:rsidRDefault="00556375" w:rsidP="009411EA">
      <w:pPr>
        <w:spacing w:before="120" w:after="120"/>
        <w:ind w:firstLine="425"/>
        <w:rPr>
          <w:rFonts w:cs="Calibri"/>
          <w:kern w:val="32"/>
          <w:szCs w:val="22"/>
        </w:rPr>
      </w:pPr>
      <w:r w:rsidRPr="00E503F6">
        <w:rPr>
          <w:rFonts w:cs="Calibri"/>
          <w:kern w:val="32"/>
          <w:szCs w:val="22"/>
        </w:rPr>
        <w:t xml:space="preserve">Working groups in Vicenza </w:t>
      </w:r>
      <w:r w:rsidR="00B24EE9">
        <w:rPr>
          <w:rFonts w:cs="Calibri"/>
          <w:kern w:val="32"/>
          <w:szCs w:val="22"/>
        </w:rPr>
        <w:t xml:space="preserve">conurbation </w:t>
      </w:r>
      <w:r w:rsidRPr="00E503F6">
        <w:rPr>
          <w:rFonts w:cs="Calibri"/>
          <w:kern w:val="32"/>
          <w:szCs w:val="22"/>
        </w:rPr>
        <w:t>ha</w:t>
      </w:r>
      <w:r w:rsidR="00E503F6" w:rsidRPr="00E503F6">
        <w:rPr>
          <w:rFonts w:cs="Calibri"/>
          <w:kern w:val="32"/>
          <w:szCs w:val="22"/>
        </w:rPr>
        <w:t>ve</w:t>
      </w:r>
      <w:r w:rsidRPr="00E503F6">
        <w:rPr>
          <w:rFonts w:cs="Calibri"/>
          <w:kern w:val="32"/>
          <w:szCs w:val="22"/>
        </w:rPr>
        <w:t xml:space="preserve"> occurred</w:t>
      </w:r>
      <w:r w:rsidR="00E503F6" w:rsidRPr="00E503F6">
        <w:rPr>
          <w:rFonts w:cs="Calibri"/>
          <w:kern w:val="32"/>
          <w:szCs w:val="22"/>
        </w:rPr>
        <w:t xml:space="preserve"> </w:t>
      </w:r>
      <w:r w:rsidR="00241EA1">
        <w:rPr>
          <w:rFonts w:cs="Calibri"/>
          <w:kern w:val="32"/>
          <w:szCs w:val="22"/>
        </w:rPr>
        <w:t xml:space="preserve">on April </w:t>
      </w:r>
      <w:r w:rsidRPr="00E503F6">
        <w:rPr>
          <w:rFonts w:cs="Calibri"/>
          <w:kern w:val="32"/>
          <w:szCs w:val="22"/>
          <w:lang w:val="it-IT"/>
        </w:rPr>
        <w:t>18</w:t>
      </w:r>
      <w:r w:rsidR="00241EA1">
        <w:rPr>
          <w:rFonts w:cs="Calibri"/>
          <w:kern w:val="32"/>
          <w:szCs w:val="22"/>
          <w:lang w:val="it-IT"/>
        </w:rPr>
        <w:t>th 2013, July 30th 2013 and December 19th in</w:t>
      </w:r>
      <w:r w:rsidRPr="00E503F6">
        <w:rPr>
          <w:rFonts w:cs="Calibri"/>
          <w:kern w:val="32"/>
          <w:szCs w:val="22"/>
          <w:lang w:val="it-IT"/>
        </w:rPr>
        <w:t xml:space="preserve"> Vicenza, </w:t>
      </w:r>
      <w:r w:rsidR="00241EA1">
        <w:rPr>
          <w:rFonts w:cs="Calibri"/>
          <w:kern w:val="32"/>
          <w:szCs w:val="22"/>
          <w:lang w:val="it-IT"/>
        </w:rPr>
        <w:t>and on October 29th in Rubano.</w:t>
      </w:r>
    </w:p>
    <w:p w:rsidR="00556375" w:rsidRPr="00E503F6" w:rsidRDefault="00556375" w:rsidP="008E746B">
      <w:pPr>
        <w:ind w:right="74"/>
        <w:rPr>
          <w:rFonts w:cs="Arial"/>
          <w:color w:val="000000"/>
          <w:szCs w:val="22"/>
        </w:rPr>
      </w:pPr>
      <w:r w:rsidRPr="00E503F6">
        <w:rPr>
          <w:rFonts w:cs="Arial"/>
          <w:color w:val="000000"/>
          <w:szCs w:val="22"/>
        </w:rPr>
        <w:t xml:space="preserve">Focusing on exploiting local good practices and on the need for cooperation of small/medium Conurbation municipalities, the Municipality of Vicenza organised 4 different working groups. </w:t>
      </w:r>
    </w:p>
    <w:p w:rsidR="00556375" w:rsidRPr="00E503F6" w:rsidRDefault="00556375" w:rsidP="008E746B">
      <w:pPr>
        <w:ind w:right="74"/>
        <w:rPr>
          <w:rFonts w:cs="Arial"/>
          <w:color w:val="000000"/>
          <w:szCs w:val="22"/>
        </w:rPr>
      </w:pPr>
      <w:r w:rsidRPr="00E503F6">
        <w:rPr>
          <w:rFonts w:cs="Arial"/>
          <w:color w:val="000000"/>
          <w:szCs w:val="22"/>
        </w:rPr>
        <w:t>The first one was a joint event organised with the “Kyoto Club” to share information an</w:t>
      </w:r>
      <w:r w:rsidR="00B24EE9">
        <w:rPr>
          <w:rFonts w:cs="Arial"/>
          <w:color w:val="000000"/>
          <w:szCs w:val="22"/>
        </w:rPr>
        <w:t>d good practices at local level</w:t>
      </w:r>
      <w:r w:rsidRPr="00E503F6">
        <w:rPr>
          <w:rFonts w:cs="Arial"/>
          <w:color w:val="000000"/>
          <w:szCs w:val="22"/>
        </w:rPr>
        <w:t xml:space="preserve"> (42 participants)</w:t>
      </w:r>
      <w:r w:rsidR="00B24EE9">
        <w:rPr>
          <w:rFonts w:cs="Arial"/>
          <w:color w:val="000000"/>
          <w:szCs w:val="22"/>
        </w:rPr>
        <w:t>.</w:t>
      </w:r>
    </w:p>
    <w:p w:rsidR="00556375" w:rsidRPr="00E503F6" w:rsidRDefault="00556375" w:rsidP="008E746B">
      <w:pPr>
        <w:ind w:right="74"/>
        <w:rPr>
          <w:rFonts w:cs="Arial"/>
          <w:color w:val="000000"/>
          <w:szCs w:val="22"/>
        </w:rPr>
      </w:pPr>
      <w:r w:rsidRPr="00E503F6">
        <w:rPr>
          <w:rFonts w:cs="Arial"/>
          <w:color w:val="000000"/>
          <w:szCs w:val="22"/>
        </w:rPr>
        <w:t>The second one was dedicated to the Vice</w:t>
      </w:r>
      <w:r w:rsidR="00B24EE9">
        <w:rPr>
          <w:rFonts w:cs="Arial"/>
          <w:color w:val="000000"/>
          <w:szCs w:val="22"/>
        </w:rPr>
        <w:t>nza</w:t>
      </w:r>
      <w:r w:rsidRPr="00E503F6">
        <w:rPr>
          <w:rFonts w:cs="Arial"/>
          <w:color w:val="000000"/>
          <w:szCs w:val="22"/>
        </w:rPr>
        <w:t xml:space="preserve"> conurbation </w:t>
      </w:r>
      <w:r w:rsidR="00B24EE9">
        <w:rPr>
          <w:rFonts w:cs="Arial"/>
          <w:color w:val="000000"/>
          <w:szCs w:val="22"/>
        </w:rPr>
        <w:t>m</w:t>
      </w:r>
      <w:r w:rsidRPr="00E503F6">
        <w:rPr>
          <w:rFonts w:cs="Arial"/>
          <w:color w:val="000000"/>
          <w:szCs w:val="22"/>
        </w:rPr>
        <w:t xml:space="preserve">unicipalities that were not part of the </w:t>
      </w:r>
      <w:proofErr w:type="spellStart"/>
      <w:r w:rsidRPr="00E503F6">
        <w:rPr>
          <w:rFonts w:cs="Arial"/>
          <w:color w:val="000000"/>
          <w:szCs w:val="22"/>
        </w:rPr>
        <w:t>Conurbant</w:t>
      </w:r>
      <w:proofErr w:type="spellEnd"/>
      <w:r w:rsidRPr="00E503F6">
        <w:rPr>
          <w:rFonts w:cs="Arial"/>
          <w:color w:val="000000"/>
          <w:szCs w:val="22"/>
        </w:rPr>
        <w:t xml:space="preserve"> project, but very receptive on common energy policies proposal and </w:t>
      </w:r>
      <w:proofErr w:type="spellStart"/>
      <w:r w:rsidRPr="00E503F6">
        <w:rPr>
          <w:rFonts w:cs="Arial"/>
          <w:color w:val="000000"/>
          <w:szCs w:val="22"/>
        </w:rPr>
        <w:t>CoM</w:t>
      </w:r>
      <w:proofErr w:type="spellEnd"/>
      <w:r w:rsidRPr="00E503F6">
        <w:rPr>
          <w:rFonts w:cs="Arial"/>
          <w:color w:val="000000"/>
          <w:szCs w:val="22"/>
        </w:rPr>
        <w:t xml:space="preserve"> campaign. The main result of this work</w:t>
      </w:r>
      <w:r w:rsidR="00B24EE9">
        <w:rPr>
          <w:rFonts w:cs="Arial"/>
          <w:color w:val="000000"/>
          <w:szCs w:val="22"/>
        </w:rPr>
        <w:t xml:space="preserve">ing </w:t>
      </w:r>
      <w:r w:rsidRPr="00E503F6">
        <w:rPr>
          <w:rFonts w:cs="Arial"/>
          <w:color w:val="000000"/>
          <w:szCs w:val="22"/>
        </w:rPr>
        <w:t>group was the creation of a wider permanent Vicenza round table on sustainable</w:t>
      </w:r>
      <w:r w:rsidR="00C601FF">
        <w:rPr>
          <w:rFonts w:cs="Arial"/>
          <w:color w:val="000000"/>
          <w:szCs w:val="22"/>
        </w:rPr>
        <w:t xml:space="preserve"> energy policies</w:t>
      </w:r>
      <w:r w:rsidRPr="00E503F6">
        <w:rPr>
          <w:rFonts w:cs="Arial"/>
          <w:color w:val="000000"/>
          <w:szCs w:val="22"/>
        </w:rPr>
        <w:t xml:space="preserve"> (12 participants)</w:t>
      </w:r>
      <w:r w:rsidR="00C601FF">
        <w:rPr>
          <w:rFonts w:cs="Arial"/>
          <w:color w:val="000000"/>
          <w:szCs w:val="22"/>
        </w:rPr>
        <w:t>.</w:t>
      </w:r>
    </w:p>
    <w:p w:rsidR="00556375" w:rsidRPr="00E503F6" w:rsidRDefault="00556375" w:rsidP="008E746B">
      <w:pPr>
        <w:ind w:right="74"/>
        <w:rPr>
          <w:rFonts w:cs="Arial"/>
          <w:color w:val="000000"/>
          <w:szCs w:val="22"/>
        </w:rPr>
      </w:pPr>
      <w:r w:rsidRPr="00E503F6">
        <w:rPr>
          <w:rFonts w:cs="Arial"/>
          <w:color w:val="000000"/>
          <w:szCs w:val="22"/>
        </w:rPr>
        <w:t xml:space="preserve">The last two working groups were held jointly with </w:t>
      </w:r>
      <w:proofErr w:type="spellStart"/>
      <w:r w:rsidRPr="00E503F6">
        <w:rPr>
          <w:rFonts w:cs="Arial"/>
          <w:color w:val="000000"/>
          <w:szCs w:val="22"/>
        </w:rPr>
        <w:t>Padova</w:t>
      </w:r>
      <w:proofErr w:type="spellEnd"/>
      <w:r w:rsidRPr="00E503F6">
        <w:rPr>
          <w:rFonts w:cs="Arial"/>
          <w:color w:val="000000"/>
          <w:szCs w:val="22"/>
        </w:rPr>
        <w:t xml:space="preserve"> Municipality and its conurbation towns, because Vicenza and </w:t>
      </w:r>
      <w:proofErr w:type="spellStart"/>
      <w:r w:rsidRPr="00E503F6">
        <w:rPr>
          <w:rFonts w:cs="Arial"/>
          <w:color w:val="000000"/>
          <w:szCs w:val="22"/>
        </w:rPr>
        <w:t>Padova</w:t>
      </w:r>
      <w:proofErr w:type="spellEnd"/>
      <w:r w:rsidRPr="00E503F6">
        <w:rPr>
          <w:rFonts w:cs="Arial"/>
          <w:color w:val="000000"/>
          <w:szCs w:val="22"/>
        </w:rPr>
        <w:t xml:space="preserve"> administrations wanted to emphasise the importance of a wide local approach between this two ne</w:t>
      </w:r>
      <w:r w:rsidR="00C601FF">
        <w:rPr>
          <w:rFonts w:cs="Arial"/>
          <w:color w:val="000000"/>
          <w:szCs w:val="22"/>
        </w:rPr>
        <w:t>ighbouring provinces</w:t>
      </w:r>
      <w:r w:rsidRPr="00E503F6">
        <w:rPr>
          <w:rFonts w:cs="Arial"/>
          <w:color w:val="000000"/>
          <w:szCs w:val="22"/>
        </w:rPr>
        <w:t xml:space="preserve"> (3</w:t>
      </w:r>
      <w:r w:rsidRPr="00E503F6">
        <w:rPr>
          <w:rFonts w:cs="Arial"/>
          <w:color w:val="000000"/>
          <w:szCs w:val="22"/>
          <w:vertAlign w:val="superscript"/>
        </w:rPr>
        <w:t>rd</w:t>
      </w:r>
      <w:r w:rsidRPr="00E503F6">
        <w:rPr>
          <w:rFonts w:cs="Arial"/>
          <w:color w:val="000000"/>
          <w:szCs w:val="22"/>
        </w:rPr>
        <w:t xml:space="preserve"> workgroup had 40 participants and the 4</w:t>
      </w:r>
      <w:r w:rsidRPr="00E503F6">
        <w:rPr>
          <w:rFonts w:cs="Arial"/>
          <w:color w:val="000000"/>
          <w:szCs w:val="22"/>
          <w:vertAlign w:val="superscript"/>
        </w:rPr>
        <w:t>th</w:t>
      </w:r>
      <w:r w:rsidRPr="00E503F6">
        <w:rPr>
          <w:rFonts w:cs="Arial"/>
          <w:color w:val="000000"/>
          <w:szCs w:val="22"/>
        </w:rPr>
        <w:t xml:space="preserve"> had 21 participants).</w:t>
      </w:r>
    </w:p>
    <w:p w:rsidR="00556375" w:rsidRPr="00E503F6" w:rsidRDefault="00556375" w:rsidP="008E746B">
      <w:pPr>
        <w:ind w:right="74"/>
        <w:rPr>
          <w:rFonts w:cs="Arial"/>
          <w:color w:val="000000"/>
          <w:szCs w:val="22"/>
        </w:rPr>
      </w:pPr>
      <w:r w:rsidRPr="00E503F6">
        <w:rPr>
          <w:rFonts w:cs="Arial"/>
          <w:color w:val="000000"/>
          <w:szCs w:val="22"/>
        </w:rPr>
        <w:t>In fact</w:t>
      </w:r>
      <w:r w:rsidR="00C601FF">
        <w:rPr>
          <w:rFonts w:cs="Arial"/>
          <w:color w:val="000000"/>
          <w:szCs w:val="22"/>
        </w:rPr>
        <w:t>,</w:t>
      </w:r>
      <w:r w:rsidRPr="00E503F6">
        <w:rPr>
          <w:rFonts w:cs="Arial"/>
          <w:color w:val="000000"/>
          <w:szCs w:val="22"/>
        </w:rPr>
        <w:t xml:space="preserve"> the main result of these two work</w:t>
      </w:r>
      <w:r w:rsidR="00C601FF">
        <w:rPr>
          <w:rFonts w:cs="Arial"/>
          <w:color w:val="000000"/>
          <w:szCs w:val="22"/>
        </w:rPr>
        <w:t xml:space="preserve">ing </w:t>
      </w:r>
      <w:r w:rsidRPr="00E503F6">
        <w:rPr>
          <w:rFonts w:cs="Arial"/>
          <w:color w:val="000000"/>
          <w:szCs w:val="22"/>
        </w:rPr>
        <w:t xml:space="preserve">groups was the creation of a permanent round table composed by </w:t>
      </w:r>
      <w:r w:rsidR="00C601FF">
        <w:rPr>
          <w:rFonts w:cs="Arial"/>
          <w:color w:val="000000"/>
          <w:szCs w:val="22"/>
        </w:rPr>
        <w:t>the two Municipalities</w:t>
      </w:r>
      <w:r w:rsidRPr="00E503F6">
        <w:rPr>
          <w:rFonts w:cs="Arial"/>
          <w:color w:val="000000"/>
          <w:szCs w:val="22"/>
        </w:rPr>
        <w:t xml:space="preserve">, its </w:t>
      </w:r>
      <w:proofErr w:type="spellStart"/>
      <w:r w:rsidRPr="00E503F6">
        <w:rPr>
          <w:rFonts w:cs="Arial"/>
          <w:color w:val="000000"/>
          <w:szCs w:val="22"/>
        </w:rPr>
        <w:t>Conurbant</w:t>
      </w:r>
      <w:proofErr w:type="spellEnd"/>
      <w:r w:rsidRPr="00E503F6">
        <w:rPr>
          <w:rFonts w:cs="Arial"/>
          <w:color w:val="000000"/>
          <w:szCs w:val="22"/>
        </w:rPr>
        <w:t xml:space="preserve"> conurbation towns, Vicenza permanent round table and few other conurbation towns from both </w:t>
      </w:r>
      <w:r w:rsidR="00C601FF" w:rsidRPr="00E503F6">
        <w:rPr>
          <w:rFonts w:cs="Arial"/>
          <w:color w:val="000000"/>
          <w:szCs w:val="22"/>
        </w:rPr>
        <w:t>provinces, which</w:t>
      </w:r>
      <w:r w:rsidRPr="00E503F6">
        <w:rPr>
          <w:rFonts w:cs="Arial"/>
          <w:color w:val="000000"/>
          <w:szCs w:val="22"/>
        </w:rPr>
        <w:t xml:space="preserve"> </w:t>
      </w:r>
      <w:r w:rsidR="00C601FF">
        <w:rPr>
          <w:rFonts w:cs="Arial"/>
          <w:color w:val="000000"/>
          <w:szCs w:val="22"/>
        </w:rPr>
        <w:t xml:space="preserve">would </w:t>
      </w:r>
      <w:r w:rsidRPr="00E503F6">
        <w:rPr>
          <w:rFonts w:cs="Arial"/>
          <w:color w:val="000000"/>
          <w:szCs w:val="22"/>
        </w:rPr>
        <w:t>create a continuous passag</w:t>
      </w:r>
      <w:r w:rsidR="00C601FF">
        <w:rPr>
          <w:rFonts w:cs="Arial"/>
          <w:color w:val="000000"/>
          <w:szCs w:val="22"/>
        </w:rPr>
        <w:t xml:space="preserve">e between these two provinces. </w:t>
      </w:r>
    </w:p>
    <w:p w:rsidR="00556375" w:rsidRPr="00E503F6" w:rsidRDefault="00556375" w:rsidP="008E746B">
      <w:pPr>
        <w:ind w:right="74"/>
        <w:rPr>
          <w:rFonts w:cs="Arial"/>
          <w:color w:val="000000"/>
          <w:szCs w:val="22"/>
        </w:rPr>
      </w:pPr>
      <w:r w:rsidRPr="00E503F6">
        <w:rPr>
          <w:rFonts w:cs="Arial"/>
          <w:color w:val="000000"/>
          <w:szCs w:val="22"/>
        </w:rPr>
        <w:t>All neig</w:t>
      </w:r>
      <w:r w:rsidR="00B16E6D">
        <w:rPr>
          <w:rFonts w:cs="Arial"/>
          <w:color w:val="000000"/>
          <w:szCs w:val="22"/>
        </w:rPr>
        <w:t xml:space="preserve">hbouring Municipalities were </w:t>
      </w:r>
      <w:r w:rsidRPr="00E503F6">
        <w:rPr>
          <w:rFonts w:cs="Arial"/>
          <w:color w:val="000000"/>
          <w:szCs w:val="22"/>
        </w:rPr>
        <w:t>invited to take part in the working group an</w:t>
      </w:r>
      <w:r w:rsidR="00C601FF">
        <w:rPr>
          <w:rFonts w:cs="Arial"/>
          <w:color w:val="000000"/>
          <w:szCs w:val="22"/>
        </w:rPr>
        <w:t xml:space="preserve">d were invited to join the </w:t>
      </w:r>
      <w:proofErr w:type="spellStart"/>
      <w:r w:rsidR="00C601FF">
        <w:rPr>
          <w:rFonts w:cs="Arial"/>
          <w:color w:val="000000"/>
          <w:szCs w:val="22"/>
        </w:rPr>
        <w:t>CoM</w:t>
      </w:r>
      <w:proofErr w:type="spellEnd"/>
      <w:r w:rsidR="00C601FF">
        <w:rPr>
          <w:rFonts w:cs="Arial"/>
          <w:color w:val="000000"/>
          <w:szCs w:val="22"/>
        </w:rPr>
        <w:t xml:space="preserve"> I</w:t>
      </w:r>
      <w:r w:rsidRPr="00E503F6">
        <w:rPr>
          <w:rFonts w:cs="Arial"/>
          <w:color w:val="000000"/>
          <w:szCs w:val="22"/>
        </w:rPr>
        <w:t xml:space="preserve">nitiative. </w:t>
      </w:r>
    </w:p>
    <w:p w:rsidR="00556375" w:rsidRPr="00E503F6" w:rsidRDefault="00556375" w:rsidP="008E746B">
      <w:pPr>
        <w:ind w:right="74"/>
        <w:rPr>
          <w:rFonts w:cs="Arial"/>
          <w:color w:val="000000"/>
          <w:szCs w:val="22"/>
        </w:rPr>
      </w:pPr>
      <w:r w:rsidRPr="00E503F6">
        <w:rPr>
          <w:rFonts w:cs="Arial"/>
          <w:color w:val="000000"/>
          <w:szCs w:val="22"/>
        </w:rPr>
        <w:t xml:space="preserve">In particular all the working groups worked on the possibility/opportunity to </w:t>
      </w:r>
      <w:r w:rsidRPr="00C601FF">
        <w:rPr>
          <w:rFonts w:cs="Arial"/>
          <w:color w:val="000000"/>
          <w:szCs w:val="22"/>
        </w:rPr>
        <w:t>merge common actions by</w:t>
      </w:r>
      <w:r w:rsidRPr="00E503F6">
        <w:rPr>
          <w:rFonts w:cs="Arial"/>
          <w:color w:val="000000"/>
          <w:szCs w:val="22"/>
        </w:rPr>
        <w:t xml:space="preserve"> involving the municipalities signed up to the Covenant and also Municipalities that have not signed it yet. The aim is to: </w:t>
      </w:r>
    </w:p>
    <w:p w:rsidR="00556375" w:rsidRPr="00B16E6D" w:rsidRDefault="00B16E6D" w:rsidP="009411EA">
      <w:pPr>
        <w:pStyle w:val="Odlomakpopisa"/>
        <w:numPr>
          <w:ilvl w:val="0"/>
          <w:numId w:val="27"/>
        </w:numPr>
        <w:suppressAutoHyphens/>
        <w:ind w:right="74"/>
        <w:jc w:val="both"/>
        <w:rPr>
          <w:rFonts w:asciiTheme="minorHAnsi" w:hAnsiTheme="minorHAnsi" w:cs="Arial"/>
          <w:color w:val="000000"/>
        </w:rPr>
      </w:pPr>
      <w:r>
        <w:rPr>
          <w:rFonts w:asciiTheme="minorHAnsi" w:hAnsiTheme="minorHAnsi" w:cs="Arial"/>
          <w:color w:val="000000"/>
        </w:rPr>
        <w:lastRenderedPageBreak/>
        <w:t>E</w:t>
      </w:r>
      <w:r w:rsidR="00556375" w:rsidRPr="00B16E6D">
        <w:rPr>
          <w:rFonts w:asciiTheme="minorHAnsi" w:hAnsiTheme="minorHAnsi" w:cs="Arial"/>
          <w:color w:val="000000"/>
        </w:rPr>
        <w:t>xchange experiences and good practices among geographically-close Municipalities surrounding the partner Municipalities</w:t>
      </w:r>
    </w:p>
    <w:p w:rsidR="00556375" w:rsidRPr="00E503F6" w:rsidRDefault="00B16E6D" w:rsidP="009411EA">
      <w:pPr>
        <w:numPr>
          <w:ilvl w:val="0"/>
          <w:numId w:val="27"/>
        </w:numPr>
        <w:suppressAutoHyphens/>
        <w:ind w:right="74"/>
        <w:rPr>
          <w:rFonts w:cs="Arial"/>
          <w:szCs w:val="22"/>
        </w:rPr>
      </w:pPr>
      <w:r w:rsidRPr="00E503F6">
        <w:rPr>
          <w:rFonts w:cs="Arial"/>
        </w:rPr>
        <w:t>Promote</w:t>
      </w:r>
      <w:r w:rsidR="00556375" w:rsidRPr="00E503F6">
        <w:rPr>
          <w:rFonts w:cs="Arial"/>
        </w:rPr>
        <w:t xml:space="preserve"> cooperation for the implementation of specific SEAP actions that could benefit from an approach involving the partner Municipality and one or more Conurbation towns (</w:t>
      </w:r>
      <w:proofErr w:type="spellStart"/>
      <w:r w:rsidR="00556375" w:rsidRPr="00E503F6">
        <w:rPr>
          <w:rFonts w:cs="Arial"/>
        </w:rPr>
        <w:t>ie</w:t>
      </w:r>
      <w:proofErr w:type="spellEnd"/>
      <w:r w:rsidR="00556375" w:rsidRPr="00E503F6">
        <w:rPr>
          <w:rFonts w:cs="Arial"/>
        </w:rPr>
        <w:t xml:space="preserve">. actions focused on sustainable mobility, </w:t>
      </w:r>
      <w:r w:rsidR="00556375" w:rsidRPr="00E503F6">
        <w:rPr>
          <w:rFonts w:cs="Arial"/>
          <w:szCs w:val="22"/>
        </w:rPr>
        <w:t xml:space="preserve">territorial planning, building codes). </w:t>
      </w:r>
      <w:r w:rsidR="00556375" w:rsidRPr="00E503F6">
        <w:rPr>
          <w:rFonts w:cs="Arial"/>
          <w:szCs w:val="22"/>
          <w:lang w:eastAsia="it-IT"/>
        </w:rPr>
        <w:t>Considering the dimension and the geographical proximity of the conurbation towns, the objective is to find common or similar actions within their SEAPs and propose ways to integrate them in order to have more than one Municipality working on the same action. This could be particularly envisaged for actions involving mobility, and not only.</w:t>
      </w:r>
    </w:p>
    <w:p w:rsidR="00556375" w:rsidRPr="00E503F6" w:rsidRDefault="00B16E6D" w:rsidP="009411EA">
      <w:pPr>
        <w:numPr>
          <w:ilvl w:val="0"/>
          <w:numId w:val="27"/>
        </w:numPr>
        <w:suppressAutoHyphens/>
        <w:ind w:right="74"/>
        <w:rPr>
          <w:rFonts w:cs="Arial"/>
        </w:rPr>
      </w:pPr>
      <w:r w:rsidRPr="00E503F6">
        <w:rPr>
          <w:rFonts w:cs="Arial"/>
        </w:rPr>
        <w:t>Involve</w:t>
      </w:r>
      <w:r w:rsidR="00556375" w:rsidRPr="00E503F6">
        <w:rPr>
          <w:rFonts w:cs="Arial"/>
        </w:rPr>
        <w:t xml:space="preserve"> as much as possible in sustainable energy actions also geographically-close Municipalities that have not had yet the opportunity to develop their own SEAP.</w:t>
      </w:r>
    </w:p>
    <w:p w:rsidR="00556375" w:rsidRPr="00E503F6" w:rsidRDefault="00556375" w:rsidP="008E746B">
      <w:pPr>
        <w:suppressAutoHyphens/>
        <w:ind w:left="360" w:right="74"/>
        <w:rPr>
          <w:rFonts w:cs="Arial"/>
        </w:rPr>
      </w:pPr>
    </w:p>
    <w:p w:rsidR="00556375" w:rsidRPr="00E503F6" w:rsidRDefault="00556375" w:rsidP="008E746B">
      <w:pPr>
        <w:spacing w:before="120" w:after="120"/>
        <w:rPr>
          <w:rFonts w:cs="Calibri"/>
          <w:b/>
          <w:bCs/>
          <w:kern w:val="32"/>
          <w:szCs w:val="22"/>
        </w:rPr>
      </w:pPr>
      <w:r w:rsidRPr="00E503F6">
        <w:rPr>
          <w:rFonts w:cs="Calibri"/>
          <w:b/>
          <w:bCs/>
          <w:kern w:val="32"/>
          <w:szCs w:val="22"/>
        </w:rPr>
        <w:t>Some pictures of the events:</w:t>
      </w:r>
    </w:p>
    <w:p w:rsidR="00556375" w:rsidRPr="00E503F6" w:rsidRDefault="00556375" w:rsidP="008E746B">
      <w:pPr>
        <w:spacing w:before="120" w:after="120"/>
        <w:rPr>
          <w:rFonts w:cs="Calibri"/>
          <w:b/>
          <w:bCs/>
          <w:kern w:val="32"/>
          <w:szCs w:val="22"/>
          <w:lang w:val="it-IT"/>
        </w:rPr>
      </w:pPr>
      <w:r w:rsidRPr="00E503F6">
        <w:rPr>
          <w:i/>
          <w:iCs/>
          <w:sz w:val="20"/>
          <w:lang w:val="it-IT"/>
        </w:rPr>
        <w:t xml:space="preserve">1st </w:t>
      </w:r>
      <w:proofErr w:type="spellStart"/>
      <w:r w:rsidRPr="00E503F6">
        <w:rPr>
          <w:i/>
          <w:iCs/>
          <w:sz w:val="20"/>
          <w:lang w:val="it-IT"/>
        </w:rPr>
        <w:t>Work</w:t>
      </w:r>
      <w:r w:rsidR="00C601FF">
        <w:rPr>
          <w:i/>
          <w:iCs/>
          <w:sz w:val="20"/>
          <w:lang w:val="it-IT"/>
        </w:rPr>
        <w:t>ing</w:t>
      </w:r>
      <w:proofErr w:type="spellEnd"/>
      <w:r w:rsidR="00C601FF">
        <w:rPr>
          <w:i/>
          <w:iCs/>
          <w:sz w:val="20"/>
          <w:lang w:val="it-IT"/>
        </w:rPr>
        <w:t xml:space="preserve"> </w:t>
      </w:r>
      <w:proofErr w:type="spellStart"/>
      <w:r w:rsidRPr="00E503F6">
        <w:rPr>
          <w:i/>
          <w:iCs/>
          <w:sz w:val="20"/>
          <w:lang w:val="it-IT"/>
        </w:rPr>
        <w:t>group</w:t>
      </w:r>
      <w:proofErr w:type="spellEnd"/>
      <w:r w:rsidRPr="00E503F6">
        <w:rPr>
          <w:i/>
          <w:iCs/>
          <w:sz w:val="20"/>
          <w:lang w:val="it-IT"/>
        </w:rPr>
        <w:t xml:space="preserve"> Chiostri di </w:t>
      </w:r>
      <w:proofErr w:type="gramStart"/>
      <w:r w:rsidRPr="00E503F6">
        <w:rPr>
          <w:i/>
          <w:iCs/>
          <w:sz w:val="20"/>
          <w:lang w:val="it-IT"/>
        </w:rPr>
        <w:t>S.Corona</w:t>
      </w:r>
      <w:proofErr w:type="gramEnd"/>
      <w:r w:rsidRPr="00E503F6">
        <w:rPr>
          <w:i/>
          <w:iCs/>
          <w:sz w:val="20"/>
          <w:lang w:val="it-IT"/>
        </w:rPr>
        <w:t xml:space="preserve"> - Vicenza</w:t>
      </w:r>
    </w:p>
    <w:p w:rsidR="00556375" w:rsidRPr="00C601FF" w:rsidRDefault="00556375" w:rsidP="008E746B">
      <w:pPr>
        <w:spacing w:before="120" w:after="120"/>
        <w:rPr>
          <w:lang w:val="it-IT"/>
        </w:rPr>
      </w:pPr>
      <w:r w:rsidRPr="00E503F6">
        <w:object w:dxaOrig="5999"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1pt;height:225.2pt" o:ole="">
            <v:imagedata r:id="rId11" o:title=""/>
          </v:shape>
          <o:OLEObject Type="Embed" ProgID="MSPhotoEd.3" ShapeID="_x0000_i1025" DrawAspect="Content" ObjectID="_1466227799" r:id="rId12"/>
        </w:object>
      </w:r>
    </w:p>
    <w:p w:rsidR="00556375" w:rsidRPr="00E503F6" w:rsidRDefault="00556375" w:rsidP="008E746B">
      <w:pPr>
        <w:spacing w:before="120" w:after="120"/>
      </w:pPr>
      <w:r w:rsidRPr="00E503F6">
        <w:rPr>
          <w:i/>
          <w:iCs/>
          <w:sz w:val="20"/>
        </w:rPr>
        <w:t>2</w:t>
      </w:r>
      <w:r w:rsidRPr="00E503F6">
        <w:rPr>
          <w:i/>
          <w:iCs/>
          <w:sz w:val="20"/>
          <w:vertAlign w:val="superscript"/>
        </w:rPr>
        <w:t>nd</w:t>
      </w:r>
      <w:r w:rsidRPr="00E503F6">
        <w:rPr>
          <w:i/>
          <w:iCs/>
          <w:sz w:val="20"/>
        </w:rPr>
        <w:t xml:space="preserve"> Work</w:t>
      </w:r>
      <w:r w:rsidR="00C601FF">
        <w:rPr>
          <w:i/>
          <w:iCs/>
          <w:sz w:val="20"/>
        </w:rPr>
        <w:t xml:space="preserve">ing </w:t>
      </w:r>
      <w:r w:rsidRPr="00E503F6">
        <w:rPr>
          <w:i/>
          <w:iCs/>
          <w:sz w:val="20"/>
        </w:rPr>
        <w:t>group – Environment Department Meeting Room – Vicenza</w:t>
      </w:r>
    </w:p>
    <w:p w:rsidR="00556375" w:rsidRPr="00E503F6" w:rsidRDefault="00556375" w:rsidP="008E746B">
      <w:pPr>
        <w:spacing w:before="120" w:after="120"/>
      </w:pPr>
      <w:r w:rsidRPr="00E503F6">
        <w:object w:dxaOrig="4501" w:dyaOrig="3375">
          <v:shape id="_x0000_i1026" type="#_x0000_t75" style="width:225.2pt;height:168.75pt" o:ole="">
            <v:imagedata r:id="rId13" o:title=""/>
          </v:shape>
          <o:OLEObject Type="Embed" ProgID="MSPhotoEd.3" ShapeID="_x0000_i1026" DrawAspect="Content" ObjectID="_1466227800" r:id="rId14"/>
        </w:object>
      </w:r>
      <w:r w:rsidRPr="00E503F6">
        <w:t xml:space="preserve"> </w:t>
      </w:r>
      <w:r w:rsidRPr="00E503F6">
        <w:object w:dxaOrig="4501" w:dyaOrig="3375">
          <v:shape id="_x0000_i1027" type="#_x0000_t75" style="width:225.2pt;height:168.75pt" o:ole="">
            <v:imagedata r:id="rId15" o:title=""/>
          </v:shape>
          <o:OLEObject Type="Embed" ProgID="MSPhotoEd.3" ShapeID="_x0000_i1027" DrawAspect="Content" ObjectID="_1466227801" r:id="rId16"/>
        </w:object>
      </w:r>
    </w:p>
    <w:p w:rsidR="00556375" w:rsidRPr="00E503F6" w:rsidRDefault="00556375" w:rsidP="008E746B">
      <w:pPr>
        <w:spacing w:before="120" w:after="120"/>
      </w:pPr>
      <w:r w:rsidRPr="00E503F6">
        <w:rPr>
          <w:i/>
          <w:iCs/>
          <w:sz w:val="20"/>
        </w:rPr>
        <w:lastRenderedPageBreak/>
        <w:t>3</w:t>
      </w:r>
      <w:r w:rsidRPr="00E503F6">
        <w:rPr>
          <w:i/>
          <w:iCs/>
          <w:sz w:val="20"/>
          <w:vertAlign w:val="superscript"/>
        </w:rPr>
        <w:t>rd</w:t>
      </w:r>
      <w:r w:rsidRPr="00E503F6">
        <w:rPr>
          <w:i/>
          <w:iCs/>
          <w:sz w:val="20"/>
        </w:rPr>
        <w:t xml:space="preserve"> Work</w:t>
      </w:r>
      <w:r w:rsidR="00C601FF">
        <w:rPr>
          <w:i/>
          <w:iCs/>
          <w:sz w:val="20"/>
        </w:rPr>
        <w:t xml:space="preserve">ing </w:t>
      </w:r>
      <w:r w:rsidRPr="00E503F6">
        <w:rPr>
          <w:i/>
          <w:iCs/>
          <w:sz w:val="20"/>
        </w:rPr>
        <w:t xml:space="preserve">group (Jointly with </w:t>
      </w:r>
      <w:proofErr w:type="spellStart"/>
      <w:r w:rsidRPr="00E503F6">
        <w:rPr>
          <w:i/>
          <w:iCs/>
          <w:sz w:val="20"/>
        </w:rPr>
        <w:t>Padova</w:t>
      </w:r>
      <w:proofErr w:type="spellEnd"/>
      <w:r w:rsidRPr="00E503F6">
        <w:rPr>
          <w:i/>
          <w:iCs/>
          <w:sz w:val="20"/>
        </w:rPr>
        <w:t xml:space="preserve">) – Auditorium </w:t>
      </w:r>
      <w:proofErr w:type="spellStart"/>
      <w:r w:rsidRPr="00E503F6">
        <w:rPr>
          <w:i/>
          <w:iCs/>
          <w:sz w:val="20"/>
        </w:rPr>
        <w:t>dell’Assunta</w:t>
      </w:r>
      <w:proofErr w:type="spellEnd"/>
      <w:r w:rsidRPr="00E503F6">
        <w:rPr>
          <w:i/>
          <w:iCs/>
          <w:sz w:val="20"/>
        </w:rPr>
        <w:t xml:space="preserve"> – </w:t>
      </w:r>
      <w:proofErr w:type="spellStart"/>
      <w:r w:rsidRPr="00E503F6">
        <w:rPr>
          <w:i/>
          <w:iCs/>
          <w:sz w:val="20"/>
        </w:rPr>
        <w:t>Rubàno</w:t>
      </w:r>
      <w:proofErr w:type="spellEnd"/>
      <w:r w:rsidRPr="00E503F6">
        <w:rPr>
          <w:i/>
          <w:iCs/>
          <w:sz w:val="20"/>
        </w:rPr>
        <w:t xml:space="preserve"> (PD)</w:t>
      </w:r>
    </w:p>
    <w:p w:rsidR="00556375" w:rsidRPr="00E503F6" w:rsidRDefault="00556375" w:rsidP="008E746B">
      <w:pPr>
        <w:spacing w:before="120" w:after="120"/>
      </w:pPr>
      <w:r w:rsidRPr="00E503F6">
        <w:object w:dxaOrig="4501" w:dyaOrig="3375">
          <v:shape id="_x0000_i1028" type="#_x0000_t75" style="width:225.2pt;height:168.75pt" o:ole="">
            <v:imagedata r:id="rId17" o:title=""/>
          </v:shape>
          <o:OLEObject Type="Embed" ProgID="MSPhotoEd.3" ShapeID="_x0000_i1028" DrawAspect="Content" ObjectID="_1466227802" r:id="rId18"/>
        </w:object>
      </w:r>
      <w:r w:rsidRPr="00E503F6">
        <w:t xml:space="preserve"> </w:t>
      </w:r>
      <w:r w:rsidRPr="00E503F6">
        <w:object w:dxaOrig="4501" w:dyaOrig="3375">
          <v:shape id="_x0000_i1029" type="#_x0000_t75" style="width:225.2pt;height:168.75pt" o:ole="">
            <v:imagedata r:id="rId19" o:title=""/>
          </v:shape>
          <o:OLEObject Type="Embed" ProgID="MSPhotoEd.3" ShapeID="_x0000_i1029" DrawAspect="Content" ObjectID="_1466227803" r:id="rId20"/>
        </w:object>
      </w:r>
    </w:p>
    <w:p w:rsidR="00556375" w:rsidRPr="00E503F6" w:rsidRDefault="00556375" w:rsidP="008E746B">
      <w:pPr>
        <w:spacing w:before="120" w:after="120"/>
        <w:rPr>
          <w:i/>
          <w:iCs/>
          <w:sz w:val="20"/>
        </w:rPr>
      </w:pPr>
      <w:r w:rsidRPr="00E503F6">
        <w:rPr>
          <w:i/>
          <w:iCs/>
          <w:sz w:val="20"/>
        </w:rPr>
        <w:t>4</w:t>
      </w:r>
      <w:r w:rsidRPr="00E503F6">
        <w:rPr>
          <w:i/>
          <w:iCs/>
          <w:sz w:val="20"/>
          <w:vertAlign w:val="superscript"/>
        </w:rPr>
        <w:t>th</w:t>
      </w:r>
      <w:r w:rsidRPr="00E503F6">
        <w:rPr>
          <w:i/>
          <w:iCs/>
          <w:sz w:val="20"/>
        </w:rPr>
        <w:t xml:space="preserve"> </w:t>
      </w:r>
      <w:r w:rsidR="00C601FF">
        <w:rPr>
          <w:i/>
          <w:iCs/>
          <w:sz w:val="20"/>
        </w:rPr>
        <w:t>W</w:t>
      </w:r>
      <w:r w:rsidRPr="00E503F6">
        <w:rPr>
          <w:i/>
          <w:iCs/>
          <w:sz w:val="20"/>
        </w:rPr>
        <w:t>ork</w:t>
      </w:r>
      <w:r w:rsidR="00C601FF">
        <w:rPr>
          <w:i/>
          <w:iCs/>
          <w:sz w:val="20"/>
        </w:rPr>
        <w:t xml:space="preserve">ing </w:t>
      </w:r>
      <w:r w:rsidRPr="00E503F6">
        <w:rPr>
          <w:i/>
          <w:iCs/>
          <w:sz w:val="20"/>
        </w:rPr>
        <w:t xml:space="preserve">group (Jointly with </w:t>
      </w:r>
      <w:proofErr w:type="spellStart"/>
      <w:r w:rsidRPr="00E503F6">
        <w:rPr>
          <w:i/>
          <w:iCs/>
          <w:sz w:val="20"/>
        </w:rPr>
        <w:t>Padova</w:t>
      </w:r>
      <w:proofErr w:type="spellEnd"/>
      <w:r w:rsidRPr="00E503F6">
        <w:rPr>
          <w:i/>
          <w:iCs/>
          <w:sz w:val="20"/>
        </w:rPr>
        <w:t xml:space="preserve">) – Meeting Room </w:t>
      </w:r>
      <w:proofErr w:type="gramStart"/>
      <w:r w:rsidRPr="00E503F6">
        <w:rPr>
          <w:i/>
          <w:iCs/>
          <w:sz w:val="20"/>
        </w:rPr>
        <w:t>“ B55</w:t>
      </w:r>
      <w:proofErr w:type="gramEnd"/>
      <w:r w:rsidRPr="00E503F6">
        <w:rPr>
          <w:i/>
          <w:iCs/>
          <w:sz w:val="20"/>
        </w:rPr>
        <w:t>” - Vicenza</w:t>
      </w:r>
    </w:p>
    <w:p w:rsidR="00556375" w:rsidRPr="00E503F6" w:rsidRDefault="00556375" w:rsidP="008E746B">
      <w:pPr>
        <w:spacing w:before="120" w:after="120"/>
      </w:pPr>
      <w:r w:rsidRPr="00E503F6">
        <w:object w:dxaOrig="4501" w:dyaOrig="3375">
          <v:shape id="_x0000_i1030" type="#_x0000_t75" style="width:225.2pt;height:168.75pt" o:ole="">
            <v:imagedata r:id="rId21" o:title=""/>
          </v:shape>
          <o:OLEObject Type="Embed" ProgID="MSPhotoEd.3" ShapeID="_x0000_i1030" DrawAspect="Content" ObjectID="_1466227804" r:id="rId22"/>
        </w:object>
      </w:r>
      <w:r w:rsidRPr="00E503F6">
        <w:t xml:space="preserve"> </w:t>
      </w:r>
      <w:r w:rsidRPr="00E503F6">
        <w:object w:dxaOrig="4501" w:dyaOrig="3375">
          <v:shape id="_x0000_i1031" type="#_x0000_t75" style="width:225.2pt;height:168.75pt" o:ole="">
            <v:imagedata r:id="rId23" o:title=""/>
          </v:shape>
          <o:OLEObject Type="Embed" ProgID="MSPhotoEd.3" ShapeID="_x0000_i1031" DrawAspect="Content" ObjectID="_1466227805" r:id="rId24"/>
        </w:object>
      </w:r>
    </w:p>
    <w:p w:rsidR="00B16E6D" w:rsidRPr="00855C8C" w:rsidRDefault="00B16E6D" w:rsidP="008E746B">
      <w:pPr>
        <w:spacing w:before="120" w:after="120"/>
        <w:rPr>
          <w:i/>
          <w:iCs/>
          <w:sz w:val="20"/>
        </w:rPr>
      </w:pPr>
    </w:p>
    <w:p w:rsidR="00556375" w:rsidRPr="00E503F6" w:rsidRDefault="00556375" w:rsidP="008E746B">
      <w:pPr>
        <w:suppressAutoHyphens/>
        <w:ind w:right="74"/>
        <w:rPr>
          <w:rFonts w:cs="Arial"/>
          <w:color w:val="000000"/>
          <w:szCs w:val="22"/>
        </w:rPr>
      </w:pPr>
      <w:r w:rsidRPr="00E503F6">
        <w:rPr>
          <w:rFonts w:cs="Arial"/>
          <w:color w:val="000000"/>
          <w:szCs w:val="22"/>
        </w:rPr>
        <w:t>The main topics of the work</w:t>
      </w:r>
      <w:r w:rsidR="00C601FF">
        <w:rPr>
          <w:rFonts w:cs="Arial"/>
          <w:color w:val="000000"/>
          <w:szCs w:val="22"/>
        </w:rPr>
        <w:t xml:space="preserve">ing </w:t>
      </w:r>
      <w:r w:rsidRPr="00E503F6">
        <w:rPr>
          <w:rFonts w:cs="Arial"/>
          <w:color w:val="000000"/>
          <w:szCs w:val="22"/>
        </w:rPr>
        <w:t>groups were exchange of experiences and good practices among geographically-close Municipalities surrounding the partner Municipalities, in particular:</w:t>
      </w:r>
    </w:p>
    <w:p w:rsidR="00556375" w:rsidRPr="00E503F6" w:rsidRDefault="00556375" w:rsidP="008E746B">
      <w:pPr>
        <w:numPr>
          <w:ilvl w:val="0"/>
          <w:numId w:val="14"/>
        </w:numPr>
        <w:suppressAutoHyphens/>
        <w:ind w:right="74"/>
        <w:rPr>
          <w:rFonts w:cs="Arial"/>
          <w:szCs w:val="22"/>
          <w:lang w:eastAsia="it-IT"/>
        </w:rPr>
      </w:pPr>
      <w:proofErr w:type="gramStart"/>
      <w:r w:rsidRPr="00E503F6">
        <w:rPr>
          <w:rFonts w:cs="Arial"/>
        </w:rPr>
        <w:t>promote</w:t>
      </w:r>
      <w:proofErr w:type="gramEnd"/>
      <w:r w:rsidRPr="00E503F6">
        <w:rPr>
          <w:rFonts w:cs="Arial"/>
        </w:rPr>
        <w:t xml:space="preserve"> cooperation for the implementation of specific SEAP actions that could benefit from an approach involving the partner Municipality and one or more Conurbation towns (</w:t>
      </w:r>
      <w:proofErr w:type="spellStart"/>
      <w:r w:rsidRPr="00E503F6">
        <w:rPr>
          <w:rFonts w:cs="Arial"/>
        </w:rPr>
        <w:t>ie</w:t>
      </w:r>
      <w:proofErr w:type="spellEnd"/>
      <w:r w:rsidRPr="00E503F6">
        <w:rPr>
          <w:rFonts w:cs="Arial"/>
        </w:rPr>
        <w:t xml:space="preserve">. actions focused on sustainable mobility, </w:t>
      </w:r>
      <w:r w:rsidRPr="00E503F6">
        <w:rPr>
          <w:rFonts w:cs="Arial"/>
          <w:szCs w:val="22"/>
        </w:rPr>
        <w:t xml:space="preserve">territorial planning, building codes). </w:t>
      </w:r>
      <w:r w:rsidRPr="00E503F6">
        <w:rPr>
          <w:rFonts w:cs="Arial"/>
          <w:szCs w:val="22"/>
          <w:lang w:eastAsia="it-IT"/>
        </w:rPr>
        <w:t>Considering the dimension and the geographical proximity of the conurbation towns, the objective was to find common or similar actions within their SEAPs and propose ways to integrate them in order to have more than one Municipality working on the same action. This could be particularly envisaged for actions involving mobility, and not only.</w:t>
      </w:r>
    </w:p>
    <w:p w:rsidR="00556375" w:rsidRPr="00E503F6" w:rsidRDefault="00556375" w:rsidP="008E746B">
      <w:pPr>
        <w:numPr>
          <w:ilvl w:val="0"/>
          <w:numId w:val="14"/>
        </w:numPr>
        <w:suppressAutoHyphens/>
        <w:ind w:right="74"/>
        <w:rPr>
          <w:rFonts w:cs="Arial"/>
        </w:rPr>
      </w:pPr>
      <w:proofErr w:type="gramStart"/>
      <w:r w:rsidRPr="00E503F6">
        <w:rPr>
          <w:rFonts w:cs="Arial"/>
        </w:rPr>
        <w:t>involve</w:t>
      </w:r>
      <w:proofErr w:type="gramEnd"/>
      <w:r w:rsidRPr="00E503F6">
        <w:rPr>
          <w:rFonts w:cs="Arial"/>
        </w:rPr>
        <w:t xml:space="preserve"> as much as possible in sustainable energy actions also geographically-close Municipalities that have not had yet the opportunity to develop their own SEAP.</w:t>
      </w:r>
    </w:p>
    <w:p w:rsidR="00556375" w:rsidRPr="00E503F6" w:rsidRDefault="00C601FF" w:rsidP="008E746B">
      <w:pPr>
        <w:suppressAutoHyphens/>
        <w:ind w:right="74"/>
        <w:rPr>
          <w:rFonts w:cs="Arial"/>
        </w:rPr>
      </w:pPr>
      <w:r>
        <w:rPr>
          <w:rFonts w:cs="Arial"/>
          <w:bCs/>
        </w:rPr>
        <w:t>On t</w:t>
      </w:r>
      <w:r w:rsidR="00556375" w:rsidRPr="00C601FF">
        <w:rPr>
          <w:rFonts w:cs="Arial"/>
          <w:bCs/>
        </w:rPr>
        <w:t>he first work</w:t>
      </w:r>
      <w:r w:rsidRPr="00C601FF">
        <w:rPr>
          <w:rFonts w:cs="Arial"/>
          <w:bCs/>
        </w:rPr>
        <w:t xml:space="preserve">ing </w:t>
      </w:r>
      <w:r w:rsidR="00556375" w:rsidRPr="00C601FF">
        <w:rPr>
          <w:rFonts w:cs="Arial"/>
          <w:bCs/>
        </w:rPr>
        <w:t>group</w:t>
      </w:r>
      <w:r w:rsidR="00556375" w:rsidRPr="00E503F6">
        <w:rPr>
          <w:rFonts w:cs="Arial"/>
        </w:rPr>
        <w:t xml:space="preserve"> a presentation of </w:t>
      </w:r>
      <w:proofErr w:type="spellStart"/>
      <w:r w:rsidR="00556375" w:rsidRPr="00E503F6">
        <w:rPr>
          <w:rFonts w:cs="Arial"/>
        </w:rPr>
        <w:t>Conurbant</w:t>
      </w:r>
      <w:proofErr w:type="spellEnd"/>
      <w:r w:rsidR="00556375" w:rsidRPr="00E503F6">
        <w:rPr>
          <w:rFonts w:cs="Arial"/>
        </w:rPr>
        <w:t xml:space="preserve"> project</w:t>
      </w:r>
      <w:r>
        <w:rPr>
          <w:rFonts w:cs="Arial"/>
        </w:rPr>
        <w:t xml:space="preserve"> was held</w:t>
      </w:r>
      <w:r w:rsidR="00556375" w:rsidRPr="00E503F6">
        <w:rPr>
          <w:rFonts w:cs="Arial"/>
        </w:rPr>
        <w:t xml:space="preserve"> to Municipalities that were not aware of the project activities and </w:t>
      </w:r>
      <w:r>
        <w:rPr>
          <w:rFonts w:cs="Arial"/>
        </w:rPr>
        <w:t xml:space="preserve">its </w:t>
      </w:r>
      <w:r w:rsidR="00556375" w:rsidRPr="00E503F6">
        <w:rPr>
          <w:rFonts w:cs="Arial"/>
        </w:rPr>
        <w:t>main goals</w:t>
      </w:r>
      <w:r>
        <w:rPr>
          <w:rFonts w:cs="Arial"/>
        </w:rPr>
        <w:t>. Also</w:t>
      </w:r>
      <w:r w:rsidR="00556375" w:rsidRPr="00E503F6">
        <w:rPr>
          <w:rFonts w:cs="Arial"/>
        </w:rPr>
        <w:t xml:space="preserve"> a good introduction </w:t>
      </w:r>
      <w:r>
        <w:rPr>
          <w:rFonts w:cs="Arial"/>
        </w:rPr>
        <w:t>of</w:t>
      </w:r>
      <w:r w:rsidR="00556375" w:rsidRPr="00E503F6">
        <w:rPr>
          <w:rFonts w:cs="Arial"/>
        </w:rPr>
        <w:t xml:space="preserve"> the Covenant of Mayors Campaign and goals</w:t>
      </w:r>
      <w:r>
        <w:rPr>
          <w:rFonts w:cs="Arial"/>
        </w:rPr>
        <w:t xml:space="preserve"> was done</w:t>
      </w:r>
      <w:r w:rsidR="00556375" w:rsidRPr="00E503F6">
        <w:rPr>
          <w:rFonts w:cs="Arial"/>
        </w:rPr>
        <w:t xml:space="preserve">. In order to make it as fruitful as possible, most of the time </w:t>
      </w:r>
      <w:r>
        <w:rPr>
          <w:rFonts w:cs="Arial"/>
        </w:rPr>
        <w:t xml:space="preserve">of the working group </w:t>
      </w:r>
      <w:r w:rsidR="00556375" w:rsidRPr="00E503F6">
        <w:rPr>
          <w:rFonts w:cs="Arial"/>
        </w:rPr>
        <w:t>was spent on sharing information between all participants</w:t>
      </w:r>
      <w:r>
        <w:rPr>
          <w:rFonts w:cs="Arial"/>
        </w:rPr>
        <w:t>’</w:t>
      </w:r>
      <w:r w:rsidR="00556375" w:rsidRPr="00E503F6">
        <w:rPr>
          <w:rFonts w:cs="Arial"/>
        </w:rPr>
        <w:t xml:space="preserve"> Municipalities and private societies, that were </w:t>
      </w:r>
      <w:r>
        <w:rPr>
          <w:rFonts w:cs="Arial"/>
        </w:rPr>
        <w:t>present</w:t>
      </w:r>
      <w:r w:rsidR="00556375" w:rsidRPr="00E503F6">
        <w:rPr>
          <w:rFonts w:cs="Arial"/>
        </w:rPr>
        <w:t xml:space="preserve"> as technical experts supporting different municipal environment departments.</w:t>
      </w:r>
    </w:p>
    <w:p w:rsidR="00556375" w:rsidRPr="00E503F6" w:rsidRDefault="00556375" w:rsidP="008E746B">
      <w:pPr>
        <w:suppressAutoHyphens/>
        <w:ind w:right="74"/>
        <w:rPr>
          <w:rFonts w:cs="Arial"/>
        </w:rPr>
      </w:pPr>
      <w:r w:rsidRPr="00C601FF">
        <w:rPr>
          <w:rFonts w:cs="Arial"/>
          <w:bCs/>
        </w:rPr>
        <w:lastRenderedPageBreak/>
        <w:t>The second work</w:t>
      </w:r>
      <w:r w:rsidR="00C601FF" w:rsidRPr="00C601FF">
        <w:rPr>
          <w:rFonts w:cs="Arial"/>
          <w:bCs/>
        </w:rPr>
        <w:t xml:space="preserve">ing </w:t>
      </w:r>
      <w:r w:rsidRPr="00C601FF">
        <w:rPr>
          <w:rFonts w:cs="Arial"/>
          <w:bCs/>
        </w:rPr>
        <w:t>group</w:t>
      </w:r>
      <w:r w:rsidRPr="00E503F6">
        <w:rPr>
          <w:rFonts w:cs="Arial"/>
        </w:rPr>
        <w:t xml:space="preserve"> did not have any presentation</w:t>
      </w:r>
      <w:r w:rsidR="00C601FF">
        <w:rPr>
          <w:rFonts w:cs="Arial"/>
        </w:rPr>
        <w:t>s</w:t>
      </w:r>
      <w:r w:rsidRPr="00E503F6">
        <w:rPr>
          <w:rFonts w:cs="Arial"/>
        </w:rPr>
        <w:t>, because the established round table preferred to work in a common open discussion, able to put on the table all the projects, needs and hopes about common sustainable energy policies.</w:t>
      </w:r>
    </w:p>
    <w:p w:rsidR="00556375" w:rsidRPr="00E503F6" w:rsidRDefault="00556375" w:rsidP="008E746B">
      <w:pPr>
        <w:suppressAutoHyphens/>
        <w:ind w:right="74"/>
        <w:rPr>
          <w:rFonts w:cs="Arial"/>
        </w:rPr>
      </w:pPr>
      <w:r w:rsidRPr="00C601FF">
        <w:rPr>
          <w:rFonts w:cs="Arial"/>
          <w:bCs/>
        </w:rPr>
        <w:t>The third work</w:t>
      </w:r>
      <w:r w:rsidR="00C601FF" w:rsidRPr="00C601FF">
        <w:rPr>
          <w:rFonts w:cs="Arial"/>
          <w:bCs/>
        </w:rPr>
        <w:t xml:space="preserve">ing </w:t>
      </w:r>
      <w:r w:rsidRPr="00C601FF">
        <w:rPr>
          <w:rFonts w:cs="Arial"/>
          <w:bCs/>
        </w:rPr>
        <w:t>group</w:t>
      </w:r>
      <w:r w:rsidRPr="00C601FF">
        <w:rPr>
          <w:rFonts w:cs="Arial"/>
        </w:rPr>
        <w:t>,</w:t>
      </w:r>
      <w:r w:rsidRPr="00E503F6">
        <w:rPr>
          <w:rFonts w:cs="Arial"/>
        </w:rPr>
        <w:t xml:space="preserve"> was much more a mix between a workshop and a workgroup, with many different presentation</w:t>
      </w:r>
      <w:r w:rsidR="00C601FF">
        <w:rPr>
          <w:rFonts w:cs="Arial"/>
        </w:rPr>
        <w:t>s</w:t>
      </w:r>
      <w:r w:rsidRPr="00E503F6">
        <w:rPr>
          <w:rFonts w:cs="Arial"/>
        </w:rPr>
        <w:t xml:space="preserve"> following the attached programme focusing on a deep overview on European, National, Regional and local financial opportunities for SEAP implementation.</w:t>
      </w:r>
    </w:p>
    <w:p w:rsidR="00556375" w:rsidRDefault="00556375" w:rsidP="008E746B">
      <w:pPr>
        <w:suppressAutoHyphens/>
        <w:ind w:right="74"/>
        <w:rPr>
          <w:rFonts w:cs="Arial"/>
        </w:rPr>
      </w:pPr>
      <w:r w:rsidRPr="00C601FF">
        <w:rPr>
          <w:rFonts w:cs="Arial"/>
          <w:bCs/>
        </w:rPr>
        <w:t>The fourth and last work</w:t>
      </w:r>
      <w:r w:rsidR="00C601FF" w:rsidRPr="00C601FF">
        <w:rPr>
          <w:rFonts w:cs="Arial"/>
          <w:bCs/>
        </w:rPr>
        <w:t xml:space="preserve">ing </w:t>
      </w:r>
      <w:r w:rsidRPr="00C601FF">
        <w:rPr>
          <w:rFonts w:cs="Arial"/>
          <w:bCs/>
        </w:rPr>
        <w:t>group</w:t>
      </w:r>
      <w:r w:rsidRPr="00E503F6">
        <w:rPr>
          <w:rFonts w:cs="Arial"/>
        </w:rPr>
        <w:t xml:space="preserve"> again did not have presentations, because it was much </w:t>
      </w:r>
      <w:r w:rsidR="00C601FF">
        <w:rPr>
          <w:rFonts w:cs="Arial"/>
        </w:rPr>
        <w:t xml:space="preserve">more </w:t>
      </w:r>
      <w:r w:rsidRPr="00E503F6">
        <w:rPr>
          <w:rFonts w:cs="Arial"/>
        </w:rPr>
        <w:t xml:space="preserve">focused on presenting </w:t>
      </w:r>
      <w:r w:rsidR="00BB13EA">
        <w:rPr>
          <w:rFonts w:cs="Arial"/>
        </w:rPr>
        <w:t>the ELENA and national f</w:t>
      </w:r>
      <w:r w:rsidRPr="00E503F6">
        <w:rPr>
          <w:rFonts w:cs="Arial"/>
        </w:rPr>
        <w:t>und</w:t>
      </w:r>
      <w:r w:rsidR="00BB13EA">
        <w:rPr>
          <w:rFonts w:cs="Arial"/>
        </w:rPr>
        <w:t>ing</w:t>
      </w:r>
      <w:r w:rsidRPr="00E503F6">
        <w:rPr>
          <w:rFonts w:cs="Arial"/>
        </w:rPr>
        <w:t xml:space="preserve"> opportunities </w:t>
      </w:r>
      <w:r w:rsidR="00BB13EA">
        <w:rPr>
          <w:rFonts w:cs="Arial"/>
        </w:rPr>
        <w:t>by</w:t>
      </w:r>
      <w:r w:rsidR="00C601FF" w:rsidRPr="00E503F6">
        <w:rPr>
          <w:rFonts w:cs="Arial"/>
        </w:rPr>
        <w:t xml:space="preserve"> </w:t>
      </w:r>
      <w:proofErr w:type="spellStart"/>
      <w:r w:rsidR="00C601FF" w:rsidRPr="00E503F6">
        <w:rPr>
          <w:rFonts w:cs="Arial"/>
        </w:rPr>
        <w:t>Sogesca</w:t>
      </w:r>
      <w:proofErr w:type="spellEnd"/>
      <w:r w:rsidR="00C601FF" w:rsidRPr="00E503F6">
        <w:rPr>
          <w:rFonts w:cs="Arial"/>
        </w:rPr>
        <w:t xml:space="preserve"> </w:t>
      </w:r>
      <w:proofErr w:type="spellStart"/>
      <w:r w:rsidR="00C601FF" w:rsidRPr="00E503F6">
        <w:rPr>
          <w:rFonts w:cs="Arial"/>
        </w:rPr>
        <w:t>srl</w:t>
      </w:r>
      <w:proofErr w:type="spellEnd"/>
      <w:r w:rsidR="00C601FF" w:rsidRPr="00E503F6">
        <w:rPr>
          <w:rFonts w:cs="Arial"/>
        </w:rPr>
        <w:t xml:space="preserve"> (technical partner of the project) </w:t>
      </w:r>
      <w:r w:rsidR="00BB13EA">
        <w:rPr>
          <w:rFonts w:cs="Arial"/>
        </w:rPr>
        <w:t>i</w:t>
      </w:r>
      <w:r w:rsidRPr="00E503F6">
        <w:rPr>
          <w:rFonts w:cs="Arial"/>
        </w:rPr>
        <w:t xml:space="preserve">n very practical </w:t>
      </w:r>
      <w:r w:rsidR="00BB13EA">
        <w:rPr>
          <w:rFonts w:cs="Arial"/>
        </w:rPr>
        <w:t>manner</w:t>
      </w:r>
      <w:r w:rsidRPr="00E503F6">
        <w:rPr>
          <w:rFonts w:cs="Arial"/>
        </w:rPr>
        <w:t>. Merging possible joint actions that the two province cities and conurbation towns could aim to realize together were well focused, studied and wr</w:t>
      </w:r>
      <w:r w:rsidR="00BB13EA">
        <w:rPr>
          <w:rFonts w:cs="Arial"/>
        </w:rPr>
        <w:t>itten</w:t>
      </w:r>
      <w:r w:rsidRPr="00E503F6">
        <w:rPr>
          <w:rFonts w:cs="Arial"/>
        </w:rPr>
        <w:t xml:space="preserve"> in a common list that </w:t>
      </w:r>
      <w:proofErr w:type="spellStart"/>
      <w:r w:rsidRPr="00E503F6">
        <w:rPr>
          <w:rFonts w:cs="Arial"/>
        </w:rPr>
        <w:t>Sogesca</w:t>
      </w:r>
      <w:proofErr w:type="spellEnd"/>
      <w:r w:rsidRPr="00E503F6">
        <w:rPr>
          <w:rFonts w:cs="Arial"/>
        </w:rPr>
        <w:t xml:space="preserve"> will analyse in order to propose one or more ELENA facility requests. </w:t>
      </w:r>
    </w:p>
    <w:p w:rsidR="00B16E6D" w:rsidRPr="00E503F6" w:rsidRDefault="00B16E6D" w:rsidP="008E746B">
      <w:pPr>
        <w:rPr>
          <w:rFonts w:cs="Calibri"/>
        </w:rPr>
      </w:pPr>
      <w:r w:rsidRPr="00E503F6">
        <w:rPr>
          <w:rFonts w:cs="Calibri"/>
        </w:rPr>
        <w:t>Only the third work</w:t>
      </w:r>
      <w:r w:rsidR="00BB13EA">
        <w:rPr>
          <w:rFonts w:cs="Calibri"/>
        </w:rPr>
        <w:t xml:space="preserve">ing </w:t>
      </w:r>
      <w:r w:rsidRPr="00E503F6">
        <w:rPr>
          <w:rFonts w:cs="Calibri"/>
        </w:rPr>
        <w:t>group, having speakers coming from outside the local reality, had a press release.</w:t>
      </w:r>
    </w:p>
    <w:p w:rsidR="00B16E6D" w:rsidRPr="00E503F6" w:rsidRDefault="00B16E6D" w:rsidP="008E746B">
      <w:pPr>
        <w:rPr>
          <w:rFonts w:cs="Calibri"/>
        </w:rPr>
      </w:pPr>
      <w:r>
        <w:rPr>
          <w:rFonts w:cs="Calibri"/>
        </w:rPr>
        <w:t>T</w:t>
      </w:r>
      <w:r w:rsidRPr="00E503F6">
        <w:rPr>
          <w:rFonts w:cs="Calibri"/>
        </w:rPr>
        <w:t>he invitations</w:t>
      </w:r>
      <w:r>
        <w:rPr>
          <w:rFonts w:cs="Calibri"/>
        </w:rPr>
        <w:t xml:space="preserve"> for 1</w:t>
      </w:r>
      <w:r w:rsidRPr="00B16E6D">
        <w:rPr>
          <w:rFonts w:cs="Calibri"/>
          <w:vertAlign w:val="superscript"/>
        </w:rPr>
        <w:t>st</w:t>
      </w:r>
      <w:r>
        <w:rPr>
          <w:rFonts w:cs="Calibri"/>
        </w:rPr>
        <w:t xml:space="preserve"> group,</w:t>
      </w:r>
      <w:r w:rsidRPr="00E503F6">
        <w:rPr>
          <w:rFonts w:cs="Calibri"/>
        </w:rPr>
        <w:t xml:space="preserve"> with the attached agenda</w:t>
      </w:r>
      <w:r>
        <w:rPr>
          <w:rFonts w:cs="Calibri"/>
        </w:rPr>
        <w:t>,</w:t>
      </w:r>
      <w:r w:rsidRPr="00E503F6">
        <w:rPr>
          <w:rFonts w:cs="Calibri"/>
        </w:rPr>
        <w:t xml:space="preserve"> were sent to all contacts included in the Environment Department/</w:t>
      </w:r>
      <w:proofErr w:type="spellStart"/>
      <w:r w:rsidRPr="00E503F6">
        <w:rPr>
          <w:rFonts w:cs="Calibri"/>
        </w:rPr>
        <w:t>Conurban</w:t>
      </w:r>
      <w:r w:rsidR="00BB13EA">
        <w:rPr>
          <w:rFonts w:cs="Calibri"/>
        </w:rPr>
        <w:t>t</w:t>
      </w:r>
      <w:proofErr w:type="spellEnd"/>
      <w:r w:rsidRPr="00E503F6">
        <w:rPr>
          <w:rFonts w:cs="Calibri"/>
        </w:rPr>
        <w:t xml:space="preserve"> mailing list (formed by the entire conurbation area, plus all Vice</w:t>
      </w:r>
      <w:r w:rsidR="00BB13EA">
        <w:rPr>
          <w:rFonts w:cs="Calibri"/>
        </w:rPr>
        <w:t>nza province towns with more tha</w:t>
      </w:r>
      <w:r w:rsidRPr="00E503F6">
        <w:rPr>
          <w:rFonts w:cs="Calibri"/>
        </w:rPr>
        <w:t>n 6.000 inhabitants) plus the Kyoto Club mailing list (that is not in our possession)</w:t>
      </w:r>
      <w:r>
        <w:rPr>
          <w:rFonts w:cs="Calibri"/>
        </w:rPr>
        <w:t>.</w:t>
      </w:r>
      <w:r w:rsidRPr="00E503F6">
        <w:rPr>
          <w:rFonts w:cs="Calibri"/>
        </w:rPr>
        <w:t xml:space="preserve"> </w:t>
      </w:r>
    </w:p>
    <w:p w:rsidR="00B16E6D" w:rsidRPr="00E503F6" w:rsidRDefault="00B16E6D" w:rsidP="008E746B">
      <w:pPr>
        <w:rPr>
          <w:rFonts w:cs="Calibri"/>
        </w:rPr>
      </w:pPr>
      <w:r>
        <w:rPr>
          <w:rFonts w:cs="Calibri"/>
        </w:rPr>
        <w:t>On the 2</w:t>
      </w:r>
      <w:r w:rsidRPr="00B16E6D">
        <w:rPr>
          <w:rFonts w:cs="Calibri"/>
          <w:vertAlign w:val="superscript"/>
        </w:rPr>
        <w:t>nd</w:t>
      </w:r>
      <w:r>
        <w:rPr>
          <w:rFonts w:cs="Calibri"/>
        </w:rPr>
        <w:t xml:space="preserve"> working group, the municipalities w</w:t>
      </w:r>
      <w:r w:rsidRPr="00E503F6">
        <w:rPr>
          <w:rFonts w:cs="Calibri"/>
        </w:rPr>
        <w:t xml:space="preserve">ere invited with an email written by the Environment Town Councillor, </w:t>
      </w:r>
      <w:proofErr w:type="spellStart"/>
      <w:r w:rsidRPr="00E503F6">
        <w:rPr>
          <w:rFonts w:cs="Calibri"/>
        </w:rPr>
        <w:t>Mr.Antonio</w:t>
      </w:r>
      <w:proofErr w:type="spellEnd"/>
      <w:r w:rsidRPr="00E503F6">
        <w:rPr>
          <w:rFonts w:cs="Calibri"/>
        </w:rPr>
        <w:t xml:space="preserve"> Marco </w:t>
      </w:r>
      <w:proofErr w:type="spellStart"/>
      <w:r w:rsidRPr="00E503F6">
        <w:rPr>
          <w:rFonts w:cs="Calibri"/>
        </w:rPr>
        <w:t>Dalla</w:t>
      </w:r>
      <w:proofErr w:type="spellEnd"/>
      <w:r w:rsidRPr="00E503F6">
        <w:rPr>
          <w:rFonts w:cs="Calibri"/>
        </w:rPr>
        <w:t xml:space="preserve"> </w:t>
      </w:r>
      <w:proofErr w:type="spellStart"/>
      <w:r w:rsidRPr="00E503F6">
        <w:rPr>
          <w:rFonts w:cs="Calibri"/>
        </w:rPr>
        <w:t>Pozza</w:t>
      </w:r>
      <w:proofErr w:type="spellEnd"/>
      <w:r w:rsidRPr="00E503F6">
        <w:rPr>
          <w:rFonts w:cs="Calibri"/>
        </w:rPr>
        <w:t>, with no programme or Agenda, because it was to be a very practical round table/workgroup.</w:t>
      </w:r>
    </w:p>
    <w:p w:rsidR="00B16E6D" w:rsidRPr="00E503F6" w:rsidRDefault="00B16E6D" w:rsidP="008E746B">
      <w:pPr>
        <w:rPr>
          <w:lang w:eastAsia="it-IT"/>
        </w:rPr>
      </w:pPr>
      <w:r w:rsidRPr="00E503F6">
        <w:rPr>
          <w:rFonts w:cs="Calibri"/>
        </w:rPr>
        <w:t>3</w:t>
      </w:r>
      <w:r w:rsidRPr="00E503F6">
        <w:rPr>
          <w:rFonts w:cs="Calibri"/>
          <w:vertAlign w:val="superscript"/>
        </w:rPr>
        <w:t>rd</w:t>
      </w:r>
      <w:r w:rsidRPr="00E503F6">
        <w:rPr>
          <w:rFonts w:cs="Calibri"/>
        </w:rPr>
        <w:t xml:space="preserve"> Work</w:t>
      </w:r>
      <w:r w:rsidR="00BB13EA">
        <w:rPr>
          <w:rFonts w:cs="Calibri"/>
        </w:rPr>
        <w:t xml:space="preserve">ing </w:t>
      </w:r>
      <w:r w:rsidRPr="00E503F6">
        <w:rPr>
          <w:rFonts w:cs="Calibri"/>
        </w:rPr>
        <w:t xml:space="preserve">group: </w:t>
      </w:r>
      <w:r w:rsidR="00BB13EA">
        <w:rPr>
          <w:rFonts w:cs="Calibri"/>
        </w:rPr>
        <w:t xml:space="preserve">the agenda </w:t>
      </w:r>
      <w:r w:rsidRPr="00E503F6">
        <w:rPr>
          <w:rFonts w:cs="Calibri"/>
        </w:rPr>
        <w:t>was sent to all contacts included in the Environment Department/</w:t>
      </w:r>
      <w:proofErr w:type="spellStart"/>
      <w:r w:rsidRPr="00E503F6">
        <w:rPr>
          <w:rFonts w:cs="Calibri"/>
        </w:rPr>
        <w:t>Conurban</w:t>
      </w:r>
      <w:proofErr w:type="spellEnd"/>
      <w:r w:rsidRPr="00E503F6">
        <w:rPr>
          <w:rFonts w:cs="Calibri"/>
        </w:rPr>
        <w:t xml:space="preserve"> mailing list (formed by the entire conurbation area, plus all Vice</w:t>
      </w:r>
      <w:r w:rsidR="00BB13EA">
        <w:rPr>
          <w:rFonts w:cs="Calibri"/>
        </w:rPr>
        <w:t>nza province towns with more tha</w:t>
      </w:r>
      <w:r w:rsidRPr="00E503F6">
        <w:rPr>
          <w:rFonts w:cs="Calibri"/>
        </w:rPr>
        <w:t>n 6.000 inhabitants)</w:t>
      </w:r>
      <w:r w:rsidRPr="00E503F6">
        <w:rPr>
          <w:lang w:eastAsia="it-IT"/>
        </w:rPr>
        <w:t xml:space="preserve">:  </w:t>
      </w:r>
      <w:hyperlink r:id="rId25" w:history="1">
        <w:r w:rsidRPr="00E503F6">
          <w:rPr>
            <w:rStyle w:val="Hiperveza"/>
            <w:lang w:eastAsia="it-IT"/>
          </w:rPr>
          <w:t>http://www.conurbant.eu/en/achievement.php/1949</w:t>
        </w:r>
      </w:hyperlink>
      <w:r w:rsidRPr="00E503F6">
        <w:rPr>
          <w:lang w:eastAsia="it-IT"/>
        </w:rPr>
        <w:t xml:space="preserve"> </w:t>
      </w:r>
    </w:p>
    <w:p w:rsidR="00855C8C" w:rsidRDefault="00B16E6D" w:rsidP="008E746B">
      <w:pPr>
        <w:rPr>
          <w:rFonts w:cs="Calibri"/>
        </w:rPr>
      </w:pPr>
      <w:r w:rsidRPr="00E503F6">
        <w:rPr>
          <w:rFonts w:cs="Calibri"/>
        </w:rPr>
        <w:t>4</w:t>
      </w:r>
      <w:r w:rsidRPr="00E503F6">
        <w:rPr>
          <w:rFonts w:cs="Calibri"/>
          <w:vertAlign w:val="superscript"/>
        </w:rPr>
        <w:t>th</w:t>
      </w:r>
      <w:r w:rsidRPr="00E503F6">
        <w:rPr>
          <w:rFonts w:cs="Calibri"/>
        </w:rPr>
        <w:t xml:space="preserve"> Work</w:t>
      </w:r>
      <w:r w:rsidR="00BB13EA">
        <w:rPr>
          <w:rFonts w:cs="Calibri"/>
        </w:rPr>
        <w:t xml:space="preserve">ing </w:t>
      </w:r>
      <w:r w:rsidRPr="00E503F6">
        <w:rPr>
          <w:rFonts w:cs="Calibri"/>
        </w:rPr>
        <w:t xml:space="preserve">group: the invitations </w:t>
      </w:r>
      <w:r w:rsidR="00BB13EA">
        <w:rPr>
          <w:rFonts w:cs="Calibri"/>
        </w:rPr>
        <w:t>and</w:t>
      </w:r>
      <w:r w:rsidRPr="00E503F6">
        <w:rPr>
          <w:rFonts w:cs="Calibri"/>
        </w:rPr>
        <w:t xml:space="preserve"> the agenda where sent to all contacts included in the Environment Department/</w:t>
      </w:r>
      <w:proofErr w:type="spellStart"/>
      <w:r w:rsidRPr="00E503F6">
        <w:rPr>
          <w:rFonts w:cs="Calibri"/>
        </w:rPr>
        <w:t>Conurban</w:t>
      </w:r>
      <w:r w:rsidR="00BB13EA">
        <w:rPr>
          <w:rFonts w:cs="Calibri"/>
        </w:rPr>
        <w:t>t</w:t>
      </w:r>
      <w:proofErr w:type="spellEnd"/>
      <w:r w:rsidRPr="00E503F6">
        <w:rPr>
          <w:rFonts w:cs="Calibri"/>
        </w:rPr>
        <w:t xml:space="preserve"> mailing list (formed by the entire conurbation area, plus all Vice</w:t>
      </w:r>
      <w:r>
        <w:rPr>
          <w:rFonts w:cs="Calibri"/>
        </w:rPr>
        <w:t>nza province towns with more tha</w:t>
      </w:r>
      <w:r w:rsidRPr="00E503F6">
        <w:rPr>
          <w:rFonts w:cs="Calibri"/>
        </w:rPr>
        <w:t>n 6.000 inhabitants</w:t>
      </w:r>
      <w:proofErr w:type="gramStart"/>
      <w:r w:rsidRPr="00E503F6">
        <w:rPr>
          <w:rFonts w:cs="Calibri"/>
        </w:rPr>
        <w:t>)(</w:t>
      </w:r>
      <w:proofErr w:type="spellStart"/>
      <w:proofErr w:type="gramEnd"/>
      <w:r w:rsidRPr="00E503F6">
        <w:rPr>
          <w:rFonts w:cs="Calibri"/>
        </w:rPr>
        <w:t>Vicenza+Padova</w:t>
      </w:r>
      <w:proofErr w:type="spellEnd"/>
      <w:r w:rsidRPr="00E503F6">
        <w:rPr>
          <w:rFonts w:cs="Calibri"/>
        </w:rPr>
        <w:t>)</w:t>
      </w:r>
      <w:r w:rsidR="00BB13EA">
        <w:rPr>
          <w:rFonts w:cs="Calibri"/>
        </w:rPr>
        <w:t>.</w:t>
      </w:r>
    </w:p>
    <w:p w:rsidR="00556375" w:rsidRPr="000D56D5" w:rsidRDefault="00556375" w:rsidP="000D56D5">
      <w:pPr>
        <w:rPr>
          <w:b/>
        </w:rPr>
      </w:pPr>
      <w:r w:rsidRPr="000D56D5">
        <w:rPr>
          <w:b/>
        </w:rPr>
        <w:t xml:space="preserve">Conclusions of the event </w:t>
      </w:r>
    </w:p>
    <w:p w:rsidR="00556375" w:rsidRPr="00E503F6" w:rsidRDefault="009411EA" w:rsidP="008E746B">
      <w:pPr>
        <w:tabs>
          <w:tab w:val="left" w:pos="720"/>
        </w:tabs>
        <w:suppressAutoHyphens/>
        <w:ind w:right="74"/>
        <w:rPr>
          <w:lang w:eastAsia="it-IT"/>
        </w:rPr>
      </w:pPr>
      <w:r>
        <w:rPr>
          <w:color w:val="000000"/>
        </w:rPr>
        <w:tab/>
      </w:r>
      <w:r w:rsidR="00556375" w:rsidRPr="00E503F6">
        <w:rPr>
          <w:color w:val="000000"/>
        </w:rPr>
        <w:t xml:space="preserve">The working group met 4 times during the project period. </w:t>
      </w:r>
      <w:r w:rsidR="00556375" w:rsidRPr="00E503F6">
        <w:t>The main outcomes of the first two were sharing of</w:t>
      </w:r>
      <w:r w:rsidR="00556375" w:rsidRPr="00E503F6">
        <w:rPr>
          <w:lang w:eastAsia="it-IT"/>
        </w:rPr>
        <w:t xml:space="preserve"> the</w:t>
      </w:r>
      <w:r w:rsidR="00556375" w:rsidRPr="00E503F6">
        <w:rPr>
          <w:color w:val="FF0000"/>
          <w:lang w:eastAsia="it-IT"/>
        </w:rPr>
        <w:t xml:space="preserve"> </w:t>
      </w:r>
      <w:r w:rsidR="00BB13EA" w:rsidRPr="00E503F6">
        <w:rPr>
          <w:lang w:eastAsia="it-IT"/>
        </w:rPr>
        <w:t xml:space="preserve">results </w:t>
      </w:r>
      <w:r w:rsidR="00BB13EA">
        <w:rPr>
          <w:lang w:eastAsia="it-IT"/>
        </w:rPr>
        <w:t xml:space="preserve">of baseline emission </w:t>
      </w:r>
      <w:r w:rsidR="00556375" w:rsidRPr="00E503F6">
        <w:rPr>
          <w:lang w:eastAsia="it-IT"/>
        </w:rPr>
        <w:t>inventories. Some of the participants sha</w:t>
      </w:r>
      <w:r w:rsidR="00BB13EA">
        <w:rPr>
          <w:lang w:eastAsia="it-IT"/>
        </w:rPr>
        <w:t xml:space="preserve">red their results </w:t>
      </w:r>
      <w:r w:rsidR="00556375" w:rsidRPr="00E503F6">
        <w:rPr>
          <w:lang w:eastAsia="it-IT"/>
        </w:rPr>
        <w:t xml:space="preserve">and others </w:t>
      </w:r>
      <w:r w:rsidR="00BB13EA">
        <w:rPr>
          <w:lang w:eastAsia="it-IT"/>
        </w:rPr>
        <w:t xml:space="preserve">had the opportunity to </w:t>
      </w:r>
      <w:r w:rsidR="00556375" w:rsidRPr="00E503F6">
        <w:rPr>
          <w:lang w:eastAsia="it-IT"/>
        </w:rPr>
        <w:t>learn from the</w:t>
      </w:r>
      <w:r w:rsidR="00BB13EA">
        <w:rPr>
          <w:lang w:eastAsia="it-IT"/>
        </w:rPr>
        <w:t>ir</w:t>
      </w:r>
      <w:r w:rsidR="00556375" w:rsidRPr="00E503F6">
        <w:rPr>
          <w:lang w:eastAsia="it-IT"/>
        </w:rPr>
        <w:t xml:space="preserve"> experiences</w:t>
      </w:r>
      <w:r w:rsidR="00BB13EA">
        <w:rPr>
          <w:lang w:eastAsia="it-IT"/>
        </w:rPr>
        <w:t>. In this manner they could</w:t>
      </w:r>
      <w:r w:rsidR="00556375" w:rsidRPr="00E503F6">
        <w:rPr>
          <w:lang w:eastAsia="it-IT"/>
        </w:rPr>
        <w:t xml:space="preserve"> identify common areas of interest for actions. </w:t>
      </w:r>
    </w:p>
    <w:p w:rsidR="00556375" w:rsidRPr="00E503F6" w:rsidRDefault="00556375" w:rsidP="008E746B">
      <w:pPr>
        <w:tabs>
          <w:tab w:val="left" w:pos="720"/>
        </w:tabs>
        <w:suppressAutoHyphens/>
        <w:ind w:right="74"/>
        <w:rPr>
          <w:lang w:eastAsia="it-IT"/>
        </w:rPr>
      </w:pPr>
      <w:r w:rsidRPr="00E503F6">
        <w:rPr>
          <w:lang w:eastAsia="it-IT"/>
        </w:rPr>
        <w:t>The second work</w:t>
      </w:r>
      <w:r w:rsidR="00BB13EA">
        <w:rPr>
          <w:lang w:eastAsia="it-IT"/>
        </w:rPr>
        <w:t xml:space="preserve">ing </w:t>
      </w:r>
      <w:r w:rsidRPr="00E503F6">
        <w:rPr>
          <w:lang w:eastAsia="it-IT"/>
        </w:rPr>
        <w:t>group met once after the SEAP</w:t>
      </w:r>
      <w:r w:rsidR="00BB13EA">
        <w:rPr>
          <w:lang w:eastAsia="it-IT"/>
        </w:rPr>
        <w:t xml:space="preserve"> of </w:t>
      </w:r>
      <w:r w:rsidRPr="00E503F6">
        <w:rPr>
          <w:lang w:eastAsia="it-IT"/>
        </w:rPr>
        <w:t>Vicenza</w:t>
      </w:r>
      <w:r w:rsidR="00BB13EA">
        <w:rPr>
          <w:lang w:eastAsia="it-IT"/>
        </w:rPr>
        <w:t xml:space="preserve"> was approved</w:t>
      </w:r>
      <w:r w:rsidRPr="00E503F6">
        <w:rPr>
          <w:lang w:eastAsia="it-IT"/>
        </w:rPr>
        <w:t xml:space="preserve">, but during the development of the SEAPs for the conurbation towns, in order to share the contents of the action plans while they are still in </w:t>
      </w:r>
      <w:r w:rsidR="00BB13EA">
        <w:rPr>
          <w:lang w:eastAsia="it-IT"/>
        </w:rPr>
        <w:t xml:space="preserve">development </w:t>
      </w:r>
      <w:r w:rsidRPr="00E503F6">
        <w:rPr>
          <w:lang w:eastAsia="it-IT"/>
        </w:rPr>
        <w:t>progress, as well as the local forums. This group was smaller, but was very fruitful because the main outcome was the establishment of a permanent round table on common sustainable energy policies.</w:t>
      </w:r>
    </w:p>
    <w:p w:rsidR="00556375" w:rsidRPr="00E503F6" w:rsidRDefault="00556375" w:rsidP="008E746B">
      <w:pPr>
        <w:tabs>
          <w:tab w:val="left" w:pos="720"/>
        </w:tabs>
        <w:suppressAutoHyphens/>
        <w:ind w:right="74"/>
        <w:rPr>
          <w:lang w:eastAsia="it-IT"/>
        </w:rPr>
      </w:pPr>
      <w:r w:rsidRPr="00E503F6">
        <w:rPr>
          <w:lang w:eastAsia="it-IT"/>
        </w:rPr>
        <w:t>The third work</w:t>
      </w:r>
      <w:r w:rsidR="00BB13EA">
        <w:rPr>
          <w:lang w:eastAsia="it-IT"/>
        </w:rPr>
        <w:t xml:space="preserve">ing </w:t>
      </w:r>
      <w:r w:rsidRPr="00E503F6">
        <w:rPr>
          <w:lang w:eastAsia="it-IT"/>
        </w:rPr>
        <w:t>group was held when most of the project conurbation towns</w:t>
      </w:r>
      <w:r w:rsidR="00BB13EA">
        <w:rPr>
          <w:lang w:eastAsia="it-IT"/>
        </w:rPr>
        <w:t xml:space="preserve"> were</w:t>
      </w:r>
      <w:r w:rsidRPr="00E503F6">
        <w:rPr>
          <w:lang w:eastAsia="it-IT"/>
        </w:rPr>
        <w:t xml:space="preserve"> still in progress with </w:t>
      </w:r>
      <w:r w:rsidR="00BB13EA">
        <w:rPr>
          <w:lang w:eastAsia="it-IT"/>
        </w:rPr>
        <w:t xml:space="preserve">the development of </w:t>
      </w:r>
      <w:r w:rsidRPr="00E503F6">
        <w:rPr>
          <w:lang w:eastAsia="it-IT"/>
        </w:rPr>
        <w:t>their SEAPs and</w:t>
      </w:r>
      <w:r w:rsidR="00BB13EA">
        <w:rPr>
          <w:lang w:eastAsia="it-IT"/>
        </w:rPr>
        <w:t>,</w:t>
      </w:r>
      <w:r w:rsidRPr="00E503F6">
        <w:rPr>
          <w:lang w:eastAsia="it-IT"/>
        </w:rPr>
        <w:t xml:space="preserve"> in fact</w:t>
      </w:r>
      <w:r w:rsidR="00BB13EA">
        <w:rPr>
          <w:lang w:eastAsia="it-IT"/>
        </w:rPr>
        <w:t>,</w:t>
      </w:r>
      <w:r w:rsidRPr="00E503F6">
        <w:rPr>
          <w:lang w:eastAsia="it-IT"/>
        </w:rPr>
        <w:t xml:space="preserve"> this work</w:t>
      </w:r>
      <w:r w:rsidR="00BB13EA">
        <w:rPr>
          <w:lang w:eastAsia="it-IT"/>
        </w:rPr>
        <w:t xml:space="preserve">ing </w:t>
      </w:r>
      <w:r w:rsidRPr="00E503F6">
        <w:rPr>
          <w:lang w:eastAsia="it-IT"/>
        </w:rPr>
        <w:t xml:space="preserve">group was organised in a workshop style, with good quality presentations, </w:t>
      </w:r>
      <w:r w:rsidR="00BB13EA">
        <w:rPr>
          <w:lang w:eastAsia="it-IT"/>
        </w:rPr>
        <w:t xml:space="preserve">which were </w:t>
      </w:r>
      <w:r w:rsidRPr="00E503F6">
        <w:rPr>
          <w:lang w:eastAsia="it-IT"/>
        </w:rPr>
        <w:t>really inspiring for the participants. The main outcomes</w:t>
      </w:r>
      <w:r w:rsidR="00BB13EA">
        <w:rPr>
          <w:lang w:eastAsia="it-IT"/>
        </w:rPr>
        <w:t>,</w:t>
      </w:r>
      <w:r w:rsidRPr="00E503F6">
        <w:rPr>
          <w:lang w:eastAsia="it-IT"/>
        </w:rPr>
        <w:t xml:space="preserve"> in this case</w:t>
      </w:r>
      <w:r w:rsidR="00BB13EA">
        <w:rPr>
          <w:lang w:eastAsia="it-IT"/>
        </w:rPr>
        <w:t>,</w:t>
      </w:r>
      <w:r w:rsidRPr="00E503F6">
        <w:rPr>
          <w:lang w:eastAsia="it-IT"/>
        </w:rPr>
        <w:t xml:space="preserve"> </w:t>
      </w:r>
      <w:r w:rsidR="00BB13EA">
        <w:rPr>
          <w:lang w:eastAsia="it-IT"/>
        </w:rPr>
        <w:t>were</w:t>
      </w:r>
      <w:r w:rsidRPr="00E503F6">
        <w:rPr>
          <w:lang w:eastAsia="it-IT"/>
        </w:rPr>
        <w:t xml:space="preserve"> a deeper involvement on a common path to </w:t>
      </w:r>
      <w:proofErr w:type="spellStart"/>
      <w:r w:rsidRPr="00E503F6">
        <w:rPr>
          <w:lang w:eastAsia="it-IT"/>
        </w:rPr>
        <w:t>CoM</w:t>
      </w:r>
      <w:proofErr w:type="spellEnd"/>
      <w:r w:rsidRPr="00E503F6">
        <w:rPr>
          <w:lang w:eastAsia="it-IT"/>
        </w:rPr>
        <w:t xml:space="preserve"> and a deeper knowledge on EU, National, Regional and Local </w:t>
      </w:r>
      <w:r w:rsidR="00BB13EA">
        <w:rPr>
          <w:lang w:eastAsia="it-IT"/>
        </w:rPr>
        <w:t>financing</w:t>
      </w:r>
      <w:r w:rsidRPr="00E503F6">
        <w:rPr>
          <w:lang w:eastAsia="it-IT"/>
        </w:rPr>
        <w:t xml:space="preserve"> opportunities for SEAPs implementation.</w:t>
      </w:r>
    </w:p>
    <w:p w:rsidR="00556375" w:rsidRPr="00E503F6" w:rsidRDefault="00556375" w:rsidP="008E746B">
      <w:pPr>
        <w:tabs>
          <w:tab w:val="left" w:pos="720"/>
        </w:tabs>
        <w:suppressAutoHyphens/>
        <w:ind w:right="74"/>
        <w:rPr>
          <w:lang w:eastAsia="it-IT"/>
        </w:rPr>
      </w:pPr>
      <w:r w:rsidRPr="00E503F6">
        <w:rPr>
          <w:lang w:eastAsia="it-IT"/>
        </w:rPr>
        <w:lastRenderedPageBreak/>
        <w:t>Finally</w:t>
      </w:r>
      <w:r w:rsidR="00BB13EA">
        <w:rPr>
          <w:lang w:eastAsia="it-IT"/>
        </w:rPr>
        <w:t>,</w:t>
      </w:r>
      <w:r w:rsidRPr="00E503F6">
        <w:rPr>
          <w:lang w:eastAsia="it-IT"/>
        </w:rPr>
        <w:t xml:space="preserve"> the last work</w:t>
      </w:r>
      <w:r w:rsidR="00BB13EA">
        <w:rPr>
          <w:lang w:eastAsia="it-IT"/>
        </w:rPr>
        <w:t xml:space="preserve">ing </w:t>
      </w:r>
      <w:r w:rsidRPr="00E503F6">
        <w:rPr>
          <w:lang w:eastAsia="it-IT"/>
        </w:rPr>
        <w:t xml:space="preserve">group was done when most of the conurbation towns completed their SEAPs and </w:t>
      </w:r>
      <w:r w:rsidR="00E1735E">
        <w:rPr>
          <w:lang w:eastAsia="it-IT"/>
        </w:rPr>
        <w:t xml:space="preserve">after </w:t>
      </w:r>
      <w:r w:rsidRPr="00E503F6">
        <w:rPr>
          <w:lang w:eastAsia="it-IT"/>
        </w:rPr>
        <w:t xml:space="preserve">other conurbation Municipalities decided to join the </w:t>
      </w:r>
      <w:proofErr w:type="spellStart"/>
      <w:r w:rsidRPr="00E503F6">
        <w:rPr>
          <w:lang w:eastAsia="it-IT"/>
        </w:rPr>
        <w:t>CoM</w:t>
      </w:r>
      <w:proofErr w:type="spellEnd"/>
      <w:r w:rsidRPr="00E503F6">
        <w:rPr>
          <w:lang w:eastAsia="it-IT"/>
        </w:rPr>
        <w:t>, in order to integrate the results and start the potential common implementation of some actions, in accordance with the results of the local forums.</w:t>
      </w:r>
    </w:p>
    <w:p w:rsidR="00556375" w:rsidRPr="00E503F6" w:rsidRDefault="00556375" w:rsidP="008E746B">
      <w:pPr>
        <w:spacing w:before="100" w:beforeAutospacing="1"/>
        <w:rPr>
          <w:rFonts w:cs="Arial"/>
          <w:szCs w:val="22"/>
          <w:lang w:eastAsia="it-IT"/>
        </w:rPr>
      </w:pPr>
      <w:r w:rsidRPr="00E503F6">
        <w:rPr>
          <w:rFonts w:cs="Arial"/>
          <w:bCs/>
          <w:szCs w:val="22"/>
          <w:lang w:eastAsia="it-IT"/>
        </w:rPr>
        <w:t>The organisation and the work of Conurbations’ group are included in the institutionalisation process.</w:t>
      </w:r>
      <w:r w:rsidRPr="00E503F6">
        <w:rPr>
          <w:rFonts w:cs="Arial"/>
          <w:szCs w:val="22"/>
          <w:lang w:eastAsia="it-IT"/>
        </w:rPr>
        <w:t xml:space="preserve"> </w:t>
      </w:r>
      <w:r w:rsidRPr="00E503F6">
        <w:rPr>
          <w:rFonts w:cs="Arial"/>
          <w:bCs/>
          <w:szCs w:val="22"/>
          <w:lang w:eastAsia="it-IT"/>
        </w:rPr>
        <w:t>Main cities and closest municipalities already work together to find solutions to problems such as mobility, infrastructures, security. This working mode will be explicitly adopted in SEAPs; SEAPs actions will be also inter-municipal and, obviously, they will use the working groups; some initiatives that will start during or after the project will be launched involving the Conurbation (</w:t>
      </w:r>
      <w:proofErr w:type="spellStart"/>
      <w:r w:rsidRPr="00E503F6">
        <w:rPr>
          <w:rFonts w:cs="Arial"/>
          <w:bCs/>
          <w:szCs w:val="22"/>
          <w:lang w:eastAsia="it-IT"/>
        </w:rPr>
        <w:t>e.g</w:t>
      </w:r>
      <w:proofErr w:type="spellEnd"/>
      <w:r w:rsidRPr="00E503F6">
        <w:rPr>
          <w:rFonts w:cs="Arial"/>
          <w:bCs/>
          <w:szCs w:val="22"/>
          <w:lang w:eastAsia="it-IT"/>
        </w:rPr>
        <w:t xml:space="preserve"> the projects for which contributions will be requested). Once SEAP are approved the workgroup will be officially recognised and a special mandate won’t be necessary. People in charge for energy efficiency will work accordingly to SEAP modalities and contents.</w:t>
      </w:r>
    </w:p>
    <w:p w:rsidR="00556375" w:rsidRPr="00E503F6" w:rsidRDefault="00556375" w:rsidP="008E746B">
      <w:pPr>
        <w:rPr>
          <w:rFonts w:cs="Calibri"/>
        </w:rPr>
      </w:pPr>
      <w:r w:rsidRPr="00E503F6">
        <w:rPr>
          <w:rFonts w:cs="Calibri"/>
        </w:rPr>
        <w:t>The working group activities were v</w:t>
      </w:r>
      <w:r w:rsidR="00E1735E">
        <w:rPr>
          <w:rFonts w:cs="Calibri"/>
        </w:rPr>
        <w:t>ery fruitful. W</w:t>
      </w:r>
      <w:r w:rsidRPr="00E503F6">
        <w:rPr>
          <w:rFonts w:cs="Calibri"/>
        </w:rPr>
        <w:t>e found out that it was one of the</w:t>
      </w:r>
      <w:r w:rsidR="00E1735E">
        <w:rPr>
          <w:rFonts w:cs="Calibri"/>
        </w:rPr>
        <w:t xml:space="preserve"> most important project activities</w:t>
      </w:r>
      <w:r w:rsidRPr="00E503F6">
        <w:rPr>
          <w:rFonts w:cs="Calibri"/>
        </w:rPr>
        <w:t xml:space="preserve">. </w:t>
      </w:r>
    </w:p>
    <w:p w:rsidR="00556375" w:rsidRPr="00E503F6" w:rsidRDefault="00556375" w:rsidP="008E746B">
      <w:pPr>
        <w:rPr>
          <w:rFonts w:cs="Calibri"/>
        </w:rPr>
      </w:pPr>
      <w:r w:rsidRPr="00E503F6">
        <w:rPr>
          <w:rFonts w:cs="Calibri"/>
        </w:rPr>
        <w:t>In fact the chance of meet</w:t>
      </w:r>
      <w:r w:rsidR="00B16E6D">
        <w:rPr>
          <w:rFonts w:cs="Calibri"/>
        </w:rPr>
        <w:t>ing</w:t>
      </w:r>
      <w:r w:rsidRPr="00E503F6">
        <w:rPr>
          <w:rFonts w:cs="Calibri"/>
        </w:rPr>
        <w:t xml:space="preserve"> the </w:t>
      </w:r>
      <w:proofErr w:type="spellStart"/>
      <w:r w:rsidRPr="00E503F6">
        <w:rPr>
          <w:rFonts w:cs="Calibri"/>
        </w:rPr>
        <w:t>conurbantion</w:t>
      </w:r>
      <w:proofErr w:type="spellEnd"/>
      <w:r w:rsidRPr="00E503F6">
        <w:rPr>
          <w:rFonts w:cs="Calibri"/>
        </w:rPr>
        <w:t xml:space="preserve"> towns of the Vicenza province gave to Vicenza Municipality the opportunity of creating a permanent round table on sustainable energy policies, that will constantly support not only a wider overview </w:t>
      </w:r>
      <w:r w:rsidR="00E1735E">
        <w:rPr>
          <w:rFonts w:cs="Calibri"/>
        </w:rPr>
        <w:t>i</w:t>
      </w:r>
      <w:r w:rsidRPr="00E503F6">
        <w:rPr>
          <w:rFonts w:cs="Calibri"/>
        </w:rPr>
        <w:t>n this field, but also the institutionalisation of the SEAP path.</w:t>
      </w:r>
    </w:p>
    <w:p w:rsidR="00556375" w:rsidRPr="00E503F6" w:rsidRDefault="00556375" w:rsidP="008E746B">
      <w:pPr>
        <w:rPr>
          <w:rFonts w:cs="Calibri"/>
        </w:rPr>
      </w:pPr>
      <w:r w:rsidRPr="00E503F6">
        <w:rPr>
          <w:rFonts w:cs="Calibri"/>
        </w:rPr>
        <w:t>On the other hand</w:t>
      </w:r>
      <w:r w:rsidR="00E1735E">
        <w:rPr>
          <w:rFonts w:cs="Calibri"/>
        </w:rPr>
        <w:t>,</w:t>
      </w:r>
      <w:r w:rsidRPr="00E503F6">
        <w:rPr>
          <w:rFonts w:cs="Calibri"/>
        </w:rPr>
        <w:t xml:space="preserve"> the joint activities organised with </w:t>
      </w:r>
      <w:proofErr w:type="spellStart"/>
      <w:r w:rsidRPr="00E503F6">
        <w:rPr>
          <w:rFonts w:cs="Calibri"/>
        </w:rPr>
        <w:t>Padova</w:t>
      </w:r>
      <w:proofErr w:type="spellEnd"/>
      <w:r w:rsidRPr="00E503F6">
        <w:rPr>
          <w:rFonts w:cs="Calibri"/>
        </w:rPr>
        <w:t xml:space="preserve"> Municipality and conurbation towns </w:t>
      </w:r>
      <w:r w:rsidR="00E1735E">
        <w:rPr>
          <w:rFonts w:cs="Calibri"/>
        </w:rPr>
        <w:t xml:space="preserve">of </w:t>
      </w:r>
      <w:r w:rsidR="00E1735E" w:rsidRPr="00E503F6">
        <w:rPr>
          <w:rFonts w:cs="Calibri"/>
        </w:rPr>
        <w:t xml:space="preserve">its province </w:t>
      </w:r>
      <w:r w:rsidRPr="00E503F6">
        <w:rPr>
          <w:rFonts w:cs="Calibri"/>
        </w:rPr>
        <w:t xml:space="preserve">allowed the creation of an even wider round table and of a strict connection thanks to </w:t>
      </w:r>
      <w:r w:rsidR="00B16E6D" w:rsidRPr="00E503F6">
        <w:rPr>
          <w:rFonts w:cs="Calibri"/>
        </w:rPr>
        <w:t>the continuous</w:t>
      </w:r>
      <w:r w:rsidRPr="00E503F6">
        <w:rPr>
          <w:rFonts w:cs="Calibri"/>
        </w:rPr>
        <w:t xml:space="preserve"> neighbourhood proximity given by the conurbation </w:t>
      </w:r>
      <w:r w:rsidR="00B16E6D" w:rsidRPr="00E503F6">
        <w:rPr>
          <w:rFonts w:cs="Calibri"/>
        </w:rPr>
        <w:t>towns’</w:t>
      </w:r>
      <w:r w:rsidRPr="00E503F6">
        <w:rPr>
          <w:rFonts w:cs="Calibri"/>
        </w:rPr>
        <w:t xml:space="preserve"> borders.</w:t>
      </w:r>
    </w:p>
    <w:p w:rsidR="00556375" w:rsidRPr="00E503F6" w:rsidRDefault="00E1735E" w:rsidP="008E746B">
      <w:pPr>
        <w:rPr>
          <w:rFonts w:cs="Calibri"/>
        </w:rPr>
      </w:pPr>
      <w:r>
        <w:rPr>
          <w:rFonts w:cs="Calibri"/>
        </w:rPr>
        <w:t>This osmotic proximity (</w:t>
      </w:r>
      <w:r w:rsidR="00556375" w:rsidRPr="00E503F6">
        <w:rPr>
          <w:rFonts w:cs="Calibri"/>
        </w:rPr>
        <w:t xml:space="preserve">citizens of Vicenza and </w:t>
      </w:r>
      <w:proofErr w:type="spellStart"/>
      <w:r w:rsidR="00556375" w:rsidRPr="00E503F6">
        <w:rPr>
          <w:rFonts w:cs="Calibri"/>
        </w:rPr>
        <w:t>Padova</w:t>
      </w:r>
      <w:proofErr w:type="spellEnd"/>
      <w:r w:rsidR="00556375" w:rsidRPr="00E503F6">
        <w:rPr>
          <w:rFonts w:cs="Calibri"/>
        </w:rPr>
        <w:t xml:space="preserve"> provinces often cross their borders during work</w:t>
      </w:r>
      <w:r>
        <w:rPr>
          <w:rFonts w:cs="Calibri"/>
        </w:rPr>
        <w:t xml:space="preserve"> and free time) </w:t>
      </w:r>
      <w:r w:rsidR="00556375" w:rsidRPr="00E503F6">
        <w:rPr>
          <w:rFonts w:cs="Calibri"/>
        </w:rPr>
        <w:t>is now becoming a political involvement on creating a joint SEAPs wide area, and this is the most important feedback we received after the working group activities.</w:t>
      </w:r>
    </w:p>
    <w:p w:rsidR="0018387B" w:rsidRDefault="00556375" w:rsidP="008E746B">
      <w:pPr>
        <w:rPr>
          <w:rFonts w:cs="Calibri"/>
        </w:rPr>
      </w:pPr>
      <w:r w:rsidRPr="00E503F6">
        <w:rPr>
          <w:rFonts w:cs="Calibri"/>
        </w:rPr>
        <w:t>We can surly assume that this working method will be used even after the end of the project.</w:t>
      </w:r>
    </w:p>
    <w:p w:rsidR="00E574F7" w:rsidRPr="000D56D5" w:rsidRDefault="00E574F7" w:rsidP="000D56D5">
      <w:pPr>
        <w:pStyle w:val="Naslov3"/>
      </w:pPr>
      <w:bookmarkStart w:id="43" w:name="_Toc392453401"/>
      <w:r w:rsidRPr="000D56D5">
        <w:t xml:space="preserve">Working groups in Padua </w:t>
      </w:r>
      <w:r w:rsidR="00737840">
        <w:t>Conurbation</w:t>
      </w:r>
      <w:bookmarkEnd w:id="43"/>
    </w:p>
    <w:p w:rsidR="00E503F6" w:rsidRPr="00E1735E" w:rsidRDefault="00E503F6" w:rsidP="009411EA">
      <w:pPr>
        <w:ind w:firstLine="425"/>
        <w:rPr>
          <w:color w:val="000000"/>
          <w:szCs w:val="22"/>
          <w:lang w:eastAsia="it-IT"/>
        </w:rPr>
      </w:pPr>
      <w:r w:rsidRPr="00E1735E">
        <w:rPr>
          <w:color w:val="000000"/>
          <w:szCs w:val="22"/>
          <w:lang w:eastAsia="it-IT"/>
        </w:rPr>
        <w:t xml:space="preserve">The Conurbation cities in Padua met 5 times </w:t>
      </w:r>
      <w:r w:rsidR="00B16E6D" w:rsidRPr="00E1735E">
        <w:rPr>
          <w:color w:val="000000"/>
          <w:szCs w:val="22"/>
          <w:lang w:eastAsia="it-IT"/>
        </w:rPr>
        <w:t>during the project lifetime – on October 28</w:t>
      </w:r>
      <w:r w:rsidR="00B16E6D" w:rsidRPr="00E1735E">
        <w:rPr>
          <w:color w:val="000000"/>
          <w:szCs w:val="22"/>
          <w:vertAlign w:val="superscript"/>
          <w:lang w:eastAsia="it-IT"/>
        </w:rPr>
        <w:t>th</w:t>
      </w:r>
      <w:r w:rsidR="00B16E6D" w:rsidRPr="00E1735E">
        <w:rPr>
          <w:color w:val="000000"/>
          <w:szCs w:val="22"/>
          <w:lang w:eastAsia="it-IT"/>
        </w:rPr>
        <w:t xml:space="preserve"> </w:t>
      </w:r>
      <w:r w:rsidRPr="00E1735E">
        <w:rPr>
          <w:color w:val="000000"/>
          <w:szCs w:val="22"/>
          <w:lang w:eastAsia="it-IT"/>
        </w:rPr>
        <w:t>2011</w:t>
      </w:r>
      <w:r w:rsidR="00B16E6D" w:rsidRPr="00E1735E">
        <w:rPr>
          <w:color w:val="000000"/>
          <w:szCs w:val="22"/>
          <w:lang w:eastAsia="it-IT"/>
        </w:rPr>
        <w:t xml:space="preserve">, June </w:t>
      </w:r>
      <w:r w:rsidRPr="00E1735E">
        <w:rPr>
          <w:color w:val="000000"/>
          <w:szCs w:val="22"/>
          <w:lang w:eastAsia="it-IT"/>
        </w:rPr>
        <w:t>24</w:t>
      </w:r>
      <w:r w:rsidR="00B16E6D" w:rsidRPr="00E1735E">
        <w:rPr>
          <w:color w:val="000000"/>
          <w:szCs w:val="22"/>
          <w:vertAlign w:val="superscript"/>
          <w:lang w:eastAsia="it-IT"/>
        </w:rPr>
        <w:t>th</w:t>
      </w:r>
      <w:r w:rsidR="00B16E6D" w:rsidRPr="00E1735E">
        <w:rPr>
          <w:color w:val="000000"/>
          <w:szCs w:val="22"/>
          <w:lang w:eastAsia="it-IT"/>
        </w:rPr>
        <w:t xml:space="preserve"> </w:t>
      </w:r>
      <w:r w:rsidRPr="00E1735E">
        <w:rPr>
          <w:color w:val="000000"/>
          <w:szCs w:val="22"/>
          <w:lang w:eastAsia="it-IT"/>
        </w:rPr>
        <w:t>2013</w:t>
      </w:r>
      <w:r w:rsidR="00B16E6D" w:rsidRPr="00E1735E">
        <w:rPr>
          <w:color w:val="000000"/>
          <w:szCs w:val="22"/>
          <w:lang w:eastAsia="it-IT"/>
        </w:rPr>
        <w:t xml:space="preserve">, October </w:t>
      </w:r>
      <w:r w:rsidRPr="00E1735E">
        <w:rPr>
          <w:color w:val="000000"/>
          <w:szCs w:val="22"/>
          <w:lang w:eastAsia="it-IT"/>
        </w:rPr>
        <w:t>29</w:t>
      </w:r>
      <w:r w:rsidR="00B16E6D" w:rsidRPr="00E1735E">
        <w:rPr>
          <w:color w:val="000000"/>
          <w:szCs w:val="22"/>
          <w:vertAlign w:val="superscript"/>
          <w:lang w:eastAsia="it-IT"/>
        </w:rPr>
        <w:t>th</w:t>
      </w:r>
      <w:r w:rsidR="00B16E6D" w:rsidRPr="00E1735E">
        <w:rPr>
          <w:color w:val="000000"/>
          <w:szCs w:val="22"/>
          <w:lang w:eastAsia="it-IT"/>
        </w:rPr>
        <w:t xml:space="preserve"> </w:t>
      </w:r>
      <w:r w:rsidRPr="00E1735E">
        <w:rPr>
          <w:color w:val="000000"/>
          <w:szCs w:val="22"/>
          <w:lang w:eastAsia="it-IT"/>
        </w:rPr>
        <w:t>2013</w:t>
      </w:r>
      <w:r w:rsidR="00B16E6D" w:rsidRPr="00E1735E">
        <w:rPr>
          <w:color w:val="000000"/>
          <w:szCs w:val="22"/>
          <w:lang w:eastAsia="it-IT"/>
        </w:rPr>
        <w:t xml:space="preserve">, December </w:t>
      </w:r>
      <w:r w:rsidRPr="00E1735E">
        <w:rPr>
          <w:color w:val="000000"/>
          <w:szCs w:val="22"/>
          <w:lang w:eastAsia="it-IT"/>
        </w:rPr>
        <w:t>19</w:t>
      </w:r>
      <w:r w:rsidR="00B16E6D" w:rsidRPr="00E1735E">
        <w:rPr>
          <w:color w:val="000000"/>
          <w:szCs w:val="22"/>
          <w:vertAlign w:val="superscript"/>
          <w:lang w:eastAsia="it-IT"/>
        </w:rPr>
        <w:t>th</w:t>
      </w:r>
      <w:r w:rsidR="00B16E6D" w:rsidRPr="00E1735E">
        <w:rPr>
          <w:color w:val="000000"/>
          <w:szCs w:val="22"/>
          <w:lang w:eastAsia="it-IT"/>
        </w:rPr>
        <w:t xml:space="preserve"> </w:t>
      </w:r>
      <w:r w:rsidRPr="00E1735E">
        <w:rPr>
          <w:color w:val="000000"/>
          <w:szCs w:val="22"/>
          <w:lang w:eastAsia="it-IT"/>
        </w:rPr>
        <w:t>2013</w:t>
      </w:r>
      <w:r w:rsidR="00B16E6D" w:rsidRPr="00E1735E">
        <w:rPr>
          <w:color w:val="000000"/>
          <w:szCs w:val="22"/>
          <w:lang w:eastAsia="it-IT"/>
        </w:rPr>
        <w:t xml:space="preserve"> and March </w:t>
      </w:r>
      <w:r w:rsidRPr="00E1735E">
        <w:rPr>
          <w:color w:val="000000"/>
          <w:szCs w:val="22"/>
          <w:lang w:eastAsia="it-IT"/>
        </w:rPr>
        <w:t>14</w:t>
      </w:r>
      <w:r w:rsidR="00B16E6D" w:rsidRPr="00E1735E">
        <w:rPr>
          <w:color w:val="000000"/>
          <w:szCs w:val="22"/>
          <w:vertAlign w:val="superscript"/>
          <w:lang w:eastAsia="it-IT"/>
        </w:rPr>
        <w:t>th</w:t>
      </w:r>
      <w:r w:rsidR="00B16E6D" w:rsidRPr="00E1735E">
        <w:rPr>
          <w:color w:val="000000"/>
          <w:szCs w:val="22"/>
          <w:lang w:eastAsia="it-IT"/>
        </w:rPr>
        <w:t xml:space="preserve"> </w:t>
      </w:r>
      <w:r w:rsidRPr="00E1735E">
        <w:rPr>
          <w:color w:val="000000"/>
          <w:szCs w:val="22"/>
          <w:lang w:eastAsia="it-IT"/>
        </w:rPr>
        <w:t>2013</w:t>
      </w:r>
      <w:r w:rsidR="00B16E6D" w:rsidRPr="00E1735E">
        <w:rPr>
          <w:color w:val="000000"/>
          <w:szCs w:val="22"/>
          <w:lang w:eastAsia="it-IT"/>
        </w:rPr>
        <w:t>.</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Thematic local Group </w:t>
      </w:r>
      <w:proofErr w:type="gramStart"/>
      <w:r w:rsidRPr="00E1735E">
        <w:rPr>
          <w:color w:val="000000"/>
          <w:szCs w:val="22"/>
          <w:lang w:val="it-IT" w:eastAsia="it-IT" w:bidi="hi-IN"/>
        </w:rPr>
        <w:t xml:space="preserve">of </w:t>
      </w:r>
      <w:proofErr w:type="gramEnd"/>
      <w:r w:rsidRPr="00E1735E">
        <w:rPr>
          <w:color w:val="000000"/>
          <w:szCs w:val="22"/>
          <w:lang w:val="it-IT" w:eastAsia="it-IT" w:bidi="hi-IN"/>
        </w:rPr>
        <w:t>Agenda 21 dedicated to the analysis of the proposed update of the Building Regulations of the City of Padua involving all the municipalities sorrounding Padova (13 meetings with 17 Municipalities involved)</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This document summarizes the route and directions of the Thematic local Group </w:t>
      </w:r>
      <w:proofErr w:type="gramStart"/>
      <w:r w:rsidRPr="00E1735E">
        <w:rPr>
          <w:color w:val="000000"/>
          <w:szCs w:val="22"/>
          <w:lang w:val="it-IT" w:eastAsia="it-IT" w:bidi="hi-IN"/>
        </w:rPr>
        <w:t xml:space="preserve">of </w:t>
      </w:r>
      <w:proofErr w:type="gramEnd"/>
      <w:r w:rsidRPr="00E1735E">
        <w:rPr>
          <w:color w:val="000000"/>
          <w:szCs w:val="22"/>
          <w:lang w:val="it-IT" w:eastAsia="it-IT" w:bidi="hi-IN"/>
        </w:rPr>
        <w:t>Agenda 21 dedicated to the analysis of the proposed update of the Building Regulations of the City of Padua and its sorrounding municipalities in the field of energy efficiency and environmental sustainability.</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The need was to revise the Building Regulations with a view to a more sustainable consumption of environmental public goods (water</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air, soil , energy) up to the most advanced legislation Community , but also to be coherent with the commitments made over the years by the same Administration.</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Here we just recall the adhesion of </w:t>
      </w:r>
      <w:proofErr w:type="gramStart"/>
      <w:r w:rsidRPr="00E1735E">
        <w:rPr>
          <w:color w:val="000000"/>
          <w:szCs w:val="22"/>
          <w:lang w:val="it-IT" w:eastAsia="it-IT" w:bidi="hi-IN"/>
        </w:rPr>
        <w:t>the City</w:t>
      </w:r>
      <w:proofErr w:type="gramEnd"/>
      <w:r w:rsidRPr="00E1735E">
        <w:rPr>
          <w:color w:val="000000"/>
          <w:szCs w:val="22"/>
          <w:lang w:val="it-IT" w:eastAsia="it-IT" w:bidi="hi-IN"/>
        </w:rPr>
        <w:t xml:space="preserve"> to the Covenant of Mayors initiative and the subsequent generarion of the City's SEAP, approved by the City Council in June 2011 and by the European Commission in March 2012. Among the commitments taken in the SEAP there is the approval of the Sustainbability Regulations in order to introduce eco-compatibility criteria aimed </w:t>
      </w:r>
      <w:proofErr w:type="gramStart"/>
      <w:r w:rsidRPr="00E1735E">
        <w:rPr>
          <w:color w:val="000000"/>
          <w:szCs w:val="22"/>
          <w:lang w:val="it-IT" w:eastAsia="it-IT" w:bidi="hi-IN"/>
        </w:rPr>
        <w:t>at</w:t>
      </w:r>
      <w:proofErr w:type="gramEnd"/>
      <w:r w:rsidRPr="00E1735E">
        <w:rPr>
          <w:color w:val="000000"/>
          <w:szCs w:val="22"/>
          <w:lang w:val="it-IT" w:eastAsia="it-IT" w:bidi="hi-IN"/>
        </w:rPr>
        <w:t xml:space="preserve"> reducing CO2 emissions, at promoting building refurbishments, at supporting and promoting the local economy and job creation.</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More recently:</w:t>
      </w:r>
    </w:p>
    <w:p w:rsidR="002738C2" w:rsidRPr="00E1735E" w:rsidRDefault="002738C2" w:rsidP="008E746B">
      <w:pPr>
        <w:numPr>
          <w:ilvl w:val="0"/>
          <w:numId w:val="18"/>
        </w:numPr>
        <w:tabs>
          <w:tab w:val="clear" w:pos="683"/>
          <w:tab w:val="num" w:pos="720"/>
        </w:tabs>
        <w:suppressAutoHyphens/>
        <w:spacing w:before="0" w:after="0"/>
        <w:ind w:left="720"/>
        <w:rPr>
          <w:color w:val="000000"/>
          <w:szCs w:val="22"/>
          <w:lang w:val="it-IT" w:eastAsia="it-IT" w:bidi="hi-IN"/>
        </w:rPr>
      </w:pPr>
      <w:r w:rsidRPr="00E1735E">
        <w:rPr>
          <w:color w:val="000000"/>
          <w:szCs w:val="22"/>
          <w:lang w:val="it-IT" w:eastAsia="it-IT" w:bidi="hi-IN"/>
        </w:rPr>
        <w:lastRenderedPageBreak/>
        <w:t xml:space="preserve">the indirect participation of </w:t>
      </w:r>
      <w:proofErr w:type="gramStart"/>
      <w:r w:rsidRPr="00E1735E">
        <w:rPr>
          <w:color w:val="000000"/>
          <w:szCs w:val="22"/>
          <w:lang w:val="it-IT" w:eastAsia="it-IT" w:bidi="hi-IN"/>
        </w:rPr>
        <w:t>the City</w:t>
      </w:r>
      <w:proofErr w:type="gramEnd"/>
      <w:r w:rsidRPr="00E1735E">
        <w:rPr>
          <w:color w:val="000000"/>
          <w:szCs w:val="22"/>
          <w:lang w:val="it-IT" w:eastAsia="it-IT" w:bidi="hi-IN"/>
        </w:rPr>
        <w:t xml:space="preserve"> of Padua to the European Project IEE PATRES  has enabled the involvement of staff in qualified training courses, advisory services for the implementation of policies aimed updating of the Building Regulations and the introduction of systems based on renewable energy.</w:t>
      </w:r>
    </w:p>
    <w:p w:rsidR="002738C2" w:rsidRPr="00E1735E" w:rsidRDefault="002738C2" w:rsidP="008E746B">
      <w:pPr>
        <w:numPr>
          <w:ilvl w:val="0"/>
          <w:numId w:val="18"/>
        </w:numPr>
        <w:tabs>
          <w:tab w:val="clear" w:pos="683"/>
          <w:tab w:val="num" w:pos="720"/>
        </w:tabs>
        <w:suppressAutoHyphens/>
        <w:spacing w:before="0" w:after="0"/>
        <w:ind w:left="720"/>
        <w:rPr>
          <w:color w:val="000000"/>
          <w:szCs w:val="22"/>
          <w:lang w:val="it-IT" w:eastAsia="it-IT" w:bidi="hi-IN"/>
        </w:rPr>
      </w:pPr>
      <w:r w:rsidRPr="00E1735E">
        <w:rPr>
          <w:color w:val="000000"/>
          <w:szCs w:val="22"/>
          <w:lang w:val="it-IT" w:eastAsia="it-IT" w:bidi="hi-IN"/>
        </w:rPr>
        <w:t xml:space="preserve">the direct participation of </w:t>
      </w:r>
      <w:proofErr w:type="gramStart"/>
      <w:r w:rsidRPr="00E1735E">
        <w:rPr>
          <w:color w:val="000000"/>
          <w:szCs w:val="22"/>
          <w:lang w:val="it-IT" w:eastAsia="it-IT" w:bidi="hi-IN"/>
        </w:rPr>
        <w:t>the City</w:t>
      </w:r>
      <w:proofErr w:type="gramEnd"/>
      <w:r w:rsidRPr="00E1735E">
        <w:rPr>
          <w:color w:val="000000"/>
          <w:szCs w:val="22"/>
          <w:lang w:val="it-IT" w:eastAsia="it-IT" w:bidi="hi-IN"/>
        </w:rPr>
        <w:t xml:space="preserve"> of Padua to the European Project IEE CONURBANT gave the chans to translate into reality the goals of the Metropolitan Area Planning (PATI) blending them with the city's SEAP goals</w:t>
      </w:r>
    </w:p>
    <w:p w:rsidR="002738C2" w:rsidRPr="00E1735E" w:rsidRDefault="002738C2" w:rsidP="008E746B">
      <w:pPr>
        <w:suppressAutoHyphens/>
        <w:spacing w:before="0" w:after="0"/>
        <w:rPr>
          <w:color w:val="000000"/>
          <w:szCs w:val="22"/>
          <w:lang w:val="it-IT" w:eastAsia="it-IT" w:bidi="hi-IN"/>
        </w:rPr>
      </w:pPr>
    </w:p>
    <w:p w:rsidR="002738C2" w:rsidRPr="00E1735E" w:rsidRDefault="002738C2" w:rsidP="008E746B">
      <w:pPr>
        <w:suppressAutoHyphens/>
        <w:spacing w:before="0" w:after="0"/>
        <w:rPr>
          <w:color w:val="000000"/>
          <w:szCs w:val="22"/>
          <w:u w:val="single"/>
          <w:lang w:val="it-IT" w:eastAsia="it-IT" w:bidi="hi-IN"/>
        </w:rPr>
      </w:pPr>
      <w:r w:rsidRPr="00E1735E">
        <w:rPr>
          <w:color w:val="000000"/>
          <w:szCs w:val="22"/>
          <w:u w:val="single"/>
          <w:lang w:val="it-IT" w:eastAsia="it-IT" w:bidi="hi-IN"/>
        </w:rPr>
        <w:t xml:space="preserve">The path of Agenda </w:t>
      </w:r>
      <w:proofErr w:type="gramStart"/>
      <w:r w:rsidRPr="00E1735E">
        <w:rPr>
          <w:color w:val="000000"/>
          <w:szCs w:val="22"/>
          <w:u w:val="single"/>
          <w:lang w:val="it-IT" w:eastAsia="it-IT" w:bidi="hi-IN"/>
        </w:rPr>
        <w:t>21</w:t>
      </w:r>
      <w:proofErr w:type="gramEnd"/>
      <w:r w:rsidRPr="00E1735E">
        <w:rPr>
          <w:color w:val="000000"/>
          <w:szCs w:val="22"/>
          <w:u w:val="single"/>
          <w:lang w:val="it-IT" w:eastAsia="it-IT" w:bidi="hi-IN"/>
        </w:rPr>
        <w:t xml:space="preserve"> in the framework of CONURBAN project</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Given the importance of the topic and the centrality of a revision of the Building Regulations </w:t>
      </w:r>
      <w:proofErr w:type="gramStart"/>
      <w:r w:rsidRPr="00E1735E">
        <w:rPr>
          <w:color w:val="000000"/>
          <w:szCs w:val="22"/>
          <w:lang w:val="it-IT" w:eastAsia="it-IT" w:bidi="hi-IN"/>
        </w:rPr>
        <w:t>with</w:t>
      </w:r>
      <w:proofErr w:type="gramEnd"/>
      <w:r w:rsidRPr="00E1735E">
        <w:rPr>
          <w:color w:val="000000"/>
          <w:szCs w:val="22"/>
          <w:lang w:val="it-IT" w:eastAsia="it-IT" w:bidi="hi-IN"/>
        </w:rPr>
        <w:t xml:space="preserve"> the perspective of sustainability policies, the City generated a specific local involve the Agenda 21 Forum , a place for participatory confrontation to which all the metropolitan area stakeholders could adhere: the group was named Thematic Group "Energy Sustainability Regulation"</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Thhe participatory process was divided into </w:t>
      </w:r>
      <w:proofErr w:type="gramStart"/>
      <w:r w:rsidRPr="00E1735E">
        <w:rPr>
          <w:color w:val="000000"/>
          <w:szCs w:val="22"/>
          <w:lang w:val="it-IT" w:eastAsia="it-IT" w:bidi="hi-IN"/>
        </w:rPr>
        <w:t>2</w:t>
      </w:r>
      <w:proofErr w:type="gramEnd"/>
      <w:r w:rsidRPr="00E1735E">
        <w:rPr>
          <w:color w:val="000000"/>
          <w:szCs w:val="22"/>
          <w:lang w:val="it-IT" w:eastAsia="it-IT" w:bidi="hi-IN"/>
        </w:rPr>
        <w:t xml:space="preserve"> phases:</w:t>
      </w:r>
    </w:p>
    <w:p w:rsidR="000D56D5" w:rsidRPr="00E1735E" w:rsidRDefault="000D56D5" w:rsidP="008E746B">
      <w:pPr>
        <w:suppressAutoHyphens/>
        <w:spacing w:before="0" w:after="0"/>
        <w:rPr>
          <w:color w:val="000000"/>
          <w:szCs w:val="22"/>
          <w:lang w:val="it-IT" w:eastAsia="it-IT" w:bidi="hi-IN"/>
        </w:rPr>
      </w:pPr>
    </w:p>
    <w:p w:rsidR="002738C2" w:rsidRPr="00E1735E" w:rsidRDefault="002738C2" w:rsidP="008E746B">
      <w:pPr>
        <w:numPr>
          <w:ilvl w:val="0"/>
          <w:numId w:val="19"/>
        </w:numPr>
        <w:suppressAutoHyphens/>
        <w:spacing w:before="0" w:after="0"/>
        <w:rPr>
          <w:color w:val="000000"/>
          <w:szCs w:val="22"/>
          <w:lang w:val="it-IT" w:eastAsia="it-IT" w:bidi="hi-IN"/>
        </w:rPr>
      </w:pPr>
      <w:proofErr w:type="gramStart"/>
      <w:r w:rsidRPr="00E1735E">
        <w:rPr>
          <w:color w:val="000000"/>
          <w:szCs w:val="22"/>
          <w:lang w:val="it-IT" w:eastAsia="it-IT" w:bidi="hi-IN"/>
        </w:rPr>
        <w:t>the</w:t>
      </w:r>
      <w:proofErr w:type="gramEnd"/>
      <w:r w:rsidRPr="00E1735E">
        <w:rPr>
          <w:color w:val="000000"/>
          <w:szCs w:val="22"/>
          <w:lang w:val="it-IT" w:eastAsia="it-IT" w:bidi="hi-IN"/>
        </w:rPr>
        <w:t xml:space="preserve"> first introductory and informative, carried out between November and December 2012 (5 meetings 6,15 and 20 November, 4 and 15 December) during which academics, experts, local administrators, representatives of stakeholders presented the legal framework, opportunities and problems related to the construction sector, environmental impacts , best practices already underway in many Italian municipalities;</w:t>
      </w:r>
    </w:p>
    <w:p w:rsidR="002738C2" w:rsidRPr="00E1735E" w:rsidRDefault="002738C2" w:rsidP="008E746B">
      <w:pPr>
        <w:numPr>
          <w:ilvl w:val="0"/>
          <w:numId w:val="19"/>
        </w:numPr>
        <w:suppressAutoHyphens/>
        <w:spacing w:before="0" w:after="0"/>
        <w:rPr>
          <w:color w:val="000000"/>
          <w:szCs w:val="22"/>
          <w:lang w:val="it-IT" w:eastAsia="it-IT" w:bidi="hi-IN"/>
        </w:rPr>
      </w:pPr>
      <w:r w:rsidRPr="00E1735E">
        <w:rPr>
          <w:color w:val="000000"/>
          <w:szCs w:val="22"/>
          <w:lang w:val="it-IT" w:eastAsia="it-IT" w:bidi="hi-IN"/>
        </w:rPr>
        <w:t xml:space="preserve"> </w:t>
      </w:r>
      <w:proofErr w:type="gramStart"/>
      <w:r w:rsidRPr="00E1735E">
        <w:rPr>
          <w:color w:val="000000"/>
          <w:szCs w:val="22"/>
          <w:lang w:val="it-IT" w:eastAsia="it-IT" w:bidi="hi-IN"/>
        </w:rPr>
        <w:t>the</w:t>
      </w:r>
      <w:proofErr w:type="gramEnd"/>
      <w:r w:rsidRPr="00E1735E">
        <w:rPr>
          <w:color w:val="000000"/>
          <w:szCs w:val="22"/>
          <w:lang w:val="it-IT" w:eastAsia="it-IT" w:bidi="hi-IN"/>
        </w:rPr>
        <w:t xml:space="preserve"> second , from January to June 2013 (8 meetings), concentrated on the discussion of the draft Regulation and the collection of ideas and proposals for its improvement and greater</w:t>
      </w:r>
      <w:r w:rsidRPr="00E1735E">
        <w:rPr>
          <w:color w:val="000000"/>
          <w:szCs w:val="22"/>
          <w:lang w:val="it-IT" w:eastAsia="it-IT" w:bidi="hi-IN"/>
        </w:rPr>
        <w:br/>
        <w:t xml:space="preserve">sharing. This phase has followed a structured discussion method to promote an active participation of members in the thematic group, with the principles </w:t>
      </w:r>
      <w:proofErr w:type="gramStart"/>
      <w:r w:rsidRPr="00E1735E">
        <w:rPr>
          <w:color w:val="000000"/>
          <w:szCs w:val="22"/>
          <w:lang w:val="it-IT" w:eastAsia="it-IT" w:bidi="hi-IN"/>
        </w:rPr>
        <w:t xml:space="preserve">of </w:t>
      </w:r>
      <w:proofErr w:type="gramEnd"/>
      <w:r w:rsidRPr="00E1735E">
        <w:rPr>
          <w:color w:val="000000"/>
          <w:szCs w:val="22"/>
          <w:lang w:val="it-IT" w:eastAsia="it-IT" w:bidi="hi-IN"/>
        </w:rPr>
        <w:t>Agenda 21.</w:t>
      </w:r>
    </w:p>
    <w:p w:rsidR="008E746B" w:rsidRPr="00E1735E" w:rsidRDefault="008E746B" w:rsidP="008E746B">
      <w:pPr>
        <w:suppressAutoHyphens/>
        <w:spacing w:before="0" w:after="0"/>
        <w:rPr>
          <w:color w:val="000000"/>
          <w:szCs w:val="22"/>
          <w:lang w:val="it-IT" w:eastAsia="it-IT"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The Thematic Group has discussed the general guidelines and structure of the draft prepared by the technicians of the Municipality and then confronted </w:t>
      </w:r>
      <w:proofErr w:type="gramStart"/>
      <w:r w:rsidRPr="00E1735E">
        <w:rPr>
          <w:color w:val="000000"/>
          <w:szCs w:val="22"/>
          <w:lang w:val="it-IT" w:eastAsia="it-IT" w:bidi="hi-IN"/>
        </w:rPr>
        <w:t>on</w:t>
      </w:r>
      <w:proofErr w:type="gramEnd"/>
      <w:r w:rsidRPr="00E1735E">
        <w:rPr>
          <w:color w:val="000000"/>
          <w:szCs w:val="22"/>
          <w:lang w:val="it-IT" w:eastAsia="it-IT" w:bidi="hi-IN"/>
        </w:rPr>
        <w:t xml:space="preserve"> the introduction of mandatory requirements, higher performances, appropriate incentives for, new buildings, renovations and extensions.</w:t>
      </w:r>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Also the general objectives of </w:t>
      </w:r>
      <w:proofErr w:type="gramStart"/>
      <w:r w:rsidRPr="00E1735E">
        <w:rPr>
          <w:color w:val="000000"/>
          <w:szCs w:val="22"/>
          <w:lang w:val="it-IT" w:eastAsia="it-IT" w:bidi="hi-IN"/>
        </w:rPr>
        <w:t>the</w:t>
      </w:r>
      <w:proofErr w:type="gramEnd"/>
      <w:r w:rsidRPr="00E1735E">
        <w:rPr>
          <w:color w:val="000000"/>
          <w:szCs w:val="22"/>
          <w:lang w:val="it-IT" w:eastAsia="it-IT" w:bidi="hi-IN"/>
        </w:rPr>
        <w:t xml:space="preserve"> Regulation have been agreed upon:</w:t>
      </w:r>
    </w:p>
    <w:p w:rsidR="002738C2" w:rsidRPr="00E1735E" w:rsidRDefault="002738C2" w:rsidP="008E746B">
      <w:pPr>
        <w:numPr>
          <w:ilvl w:val="0"/>
          <w:numId w:val="20"/>
        </w:numPr>
        <w:suppressAutoHyphens/>
        <w:spacing w:before="0" w:after="0"/>
        <w:rPr>
          <w:color w:val="000000"/>
          <w:szCs w:val="22"/>
          <w:lang w:val="it-IT" w:eastAsia="it-IT" w:bidi="hi-IN"/>
        </w:rPr>
      </w:pPr>
      <w:proofErr w:type="gramStart"/>
      <w:r w:rsidRPr="00E1735E">
        <w:rPr>
          <w:color w:val="000000"/>
          <w:szCs w:val="22"/>
          <w:lang w:val="it-IT" w:eastAsia="it-IT" w:bidi="hi-IN"/>
        </w:rPr>
        <w:t>reducing</w:t>
      </w:r>
      <w:proofErr w:type="gramEnd"/>
      <w:r w:rsidRPr="00E1735E">
        <w:rPr>
          <w:color w:val="000000"/>
          <w:szCs w:val="22"/>
          <w:lang w:val="it-IT" w:eastAsia="it-IT" w:bidi="hi-IN"/>
        </w:rPr>
        <w:t xml:space="preserve"> the impact of buildings deemed to be of 35% of the total energy consumption in the city ;</w:t>
      </w:r>
    </w:p>
    <w:p w:rsidR="002738C2" w:rsidRPr="00E1735E" w:rsidRDefault="002738C2" w:rsidP="008E746B">
      <w:pPr>
        <w:numPr>
          <w:ilvl w:val="0"/>
          <w:numId w:val="20"/>
        </w:numPr>
        <w:suppressAutoHyphens/>
        <w:spacing w:before="0" w:after="0"/>
        <w:rPr>
          <w:color w:val="000000"/>
          <w:szCs w:val="22"/>
          <w:lang w:val="it-IT" w:eastAsia="it-IT" w:bidi="hi-IN"/>
        </w:rPr>
      </w:pPr>
      <w:r w:rsidRPr="00E1735E">
        <w:rPr>
          <w:color w:val="000000"/>
          <w:szCs w:val="22"/>
          <w:lang w:val="it-IT" w:eastAsia="it-IT" w:bidi="hi-IN"/>
        </w:rPr>
        <w:t>Encouraging the use of renewable resources to promote energy self-production;</w:t>
      </w:r>
    </w:p>
    <w:p w:rsidR="002738C2" w:rsidRPr="00E1735E" w:rsidRDefault="002738C2" w:rsidP="008E746B">
      <w:pPr>
        <w:numPr>
          <w:ilvl w:val="0"/>
          <w:numId w:val="20"/>
        </w:numPr>
        <w:suppressAutoHyphens/>
        <w:spacing w:before="0" w:after="0"/>
        <w:rPr>
          <w:color w:val="000000"/>
          <w:szCs w:val="22"/>
          <w:lang w:val="it-IT" w:eastAsia="it-IT" w:bidi="hi-IN"/>
        </w:rPr>
      </w:pPr>
      <w:r w:rsidRPr="00E1735E">
        <w:rPr>
          <w:color w:val="000000"/>
          <w:szCs w:val="22"/>
          <w:lang w:val="it-IT" w:eastAsia="it-IT" w:bidi="hi-IN"/>
        </w:rPr>
        <w:t>promoting environmentally friendly and energy eco-efficiency in projects' planning;</w:t>
      </w:r>
    </w:p>
    <w:p w:rsidR="002738C2" w:rsidRPr="00E1735E" w:rsidRDefault="002738C2" w:rsidP="008E746B">
      <w:pPr>
        <w:numPr>
          <w:ilvl w:val="0"/>
          <w:numId w:val="20"/>
        </w:numPr>
        <w:suppressAutoHyphens/>
        <w:spacing w:before="0" w:after="0"/>
        <w:rPr>
          <w:color w:val="000000"/>
          <w:szCs w:val="22"/>
          <w:lang w:val="it-IT" w:eastAsia="it-IT" w:bidi="hi-IN"/>
        </w:rPr>
      </w:pPr>
      <w:proofErr w:type="gramStart"/>
      <w:r w:rsidRPr="00E1735E">
        <w:rPr>
          <w:color w:val="000000"/>
          <w:szCs w:val="22"/>
          <w:lang w:val="it-IT" w:eastAsia="it-IT" w:bidi="hi-IN"/>
        </w:rPr>
        <w:t>reducing</w:t>
      </w:r>
      <w:proofErr w:type="gramEnd"/>
      <w:r w:rsidRPr="00E1735E">
        <w:rPr>
          <w:color w:val="000000"/>
          <w:szCs w:val="22"/>
          <w:lang w:val="it-IT" w:eastAsia="it-IT" w:bidi="hi-IN"/>
        </w:rPr>
        <w:t xml:space="preserve"> the consumption of water and soil;</w:t>
      </w:r>
    </w:p>
    <w:p w:rsidR="002738C2" w:rsidRPr="00E1735E" w:rsidRDefault="002738C2" w:rsidP="008E746B">
      <w:pPr>
        <w:numPr>
          <w:ilvl w:val="0"/>
          <w:numId w:val="20"/>
        </w:numPr>
        <w:suppressAutoHyphens/>
        <w:spacing w:before="0" w:after="0"/>
        <w:rPr>
          <w:color w:val="000000"/>
          <w:szCs w:val="22"/>
          <w:lang w:val="it-IT" w:eastAsia="it-IT" w:bidi="hi-IN"/>
        </w:rPr>
      </w:pPr>
      <w:proofErr w:type="gramStart"/>
      <w:r w:rsidRPr="00E1735E">
        <w:rPr>
          <w:color w:val="000000"/>
          <w:szCs w:val="22"/>
          <w:lang w:val="it-IT" w:eastAsia="it-IT" w:bidi="hi-IN"/>
        </w:rPr>
        <w:t>fostering</w:t>
      </w:r>
      <w:proofErr w:type="gramEnd"/>
      <w:r w:rsidRPr="00E1735E">
        <w:rPr>
          <w:color w:val="000000"/>
          <w:szCs w:val="22"/>
          <w:lang w:val="it-IT" w:eastAsia="it-IT" w:bidi="hi-IN"/>
        </w:rPr>
        <w:t xml:space="preserve"> home comfort;</w:t>
      </w:r>
    </w:p>
    <w:p w:rsidR="002738C2" w:rsidRPr="00E1735E" w:rsidRDefault="002738C2" w:rsidP="008E746B">
      <w:pPr>
        <w:numPr>
          <w:ilvl w:val="0"/>
          <w:numId w:val="20"/>
        </w:numPr>
        <w:suppressAutoHyphens/>
        <w:spacing w:before="0" w:after="0"/>
        <w:rPr>
          <w:color w:val="000000"/>
          <w:szCs w:val="22"/>
          <w:lang w:val="it-IT" w:eastAsia="it-IT" w:bidi="hi-IN"/>
        </w:rPr>
      </w:pPr>
      <w:proofErr w:type="gramStart"/>
      <w:r w:rsidRPr="00E1735E">
        <w:rPr>
          <w:color w:val="000000"/>
          <w:szCs w:val="22"/>
          <w:lang w:val="it-IT" w:eastAsia="it-IT" w:bidi="hi-IN"/>
        </w:rPr>
        <w:t>safeguarding</w:t>
      </w:r>
      <w:proofErr w:type="gramEnd"/>
      <w:r w:rsidRPr="00E1735E">
        <w:rPr>
          <w:color w:val="000000"/>
          <w:szCs w:val="22"/>
          <w:lang w:val="it-IT" w:eastAsia="it-IT" w:bidi="hi-IN"/>
        </w:rPr>
        <w:t xml:space="preserve"> the health of citizens.</w:t>
      </w:r>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The conforntation within the thematic group then focused </w:t>
      </w:r>
      <w:proofErr w:type="gramStart"/>
      <w:r w:rsidRPr="00E1735E">
        <w:rPr>
          <w:color w:val="000000"/>
          <w:szCs w:val="22"/>
          <w:lang w:val="it-IT" w:eastAsia="it-IT" w:bidi="hi-IN"/>
        </w:rPr>
        <w:t>on</w:t>
      </w:r>
      <w:proofErr w:type="gramEnd"/>
      <w:r w:rsidRPr="00E1735E">
        <w:rPr>
          <w:color w:val="000000"/>
          <w:szCs w:val="22"/>
          <w:lang w:val="it-IT" w:eastAsia="it-IT" w:bidi="hi-IN"/>
        </w:rPr>
        <w:t xml:space="preserve"> two parts of the draft Regulation :</w:t>
      </w:r>
      <w:r w:rsidRPr="00E1735E">
        <w:rPr>
          <w:color w:val="000000"/>
          <w:szCs w:val="22"/>
          <w:lang w:val="it-IT" w:eastAsia="it-IT" w:bidi="hi-IN"/>
        </w:rPr>
        <w:br/>
        <w:t xml:space="preserve">1) The proposed </w:t>
      </w:r>
      <w:proofErr w:type="gramStart"/>
      <w:r w:rsidRPr="00E1735E">
        <w:rPr>
          <w:color w:val="000000"/>
          <w:szCs w:val="22"/>
          <w:lang w:val="it-IT" w:eastAsia="it-IT" w:bidi="hi-IN"/>
        </w:rPr>
        <w:t>update</w:t>
      </w:r>
      <w:proofErr w:type="gramEnd"/>
      <w:r w:rsidRPr="00E1735E">
        <w:rPr>
          <w:color w:val="000000"/>
          <w:szCs w:val="22"/>
          <w:lang w:val="it-IT" w:eastAsia="it-IT" w:bidi="hi-IN"/>
        </w:rPr>
        <w:t xml:space="preserve"> to the new Chapter IV " Construction and urban and environmental quality of buildings " of the Building Regulations of Padova</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2)</w:t>
      </w:r>
      <w:r w:rsidRPr="00E1735E">
        <w:rPr>
          <w:color w:val="000000"/>
          <w:szCs w:val="22"/>
          <w:lang w:val="it-IT" w:eastAsia="it-IT" w:bidi="hi-IN"/>
        </w:rPr>
        <w:sym w:font="TimesNewRomanPSMT" w:char="F020"/>
      </w:r>
      <w:r w:rsidRPr="00E1735E">
        <w:rPr>
          <w:color w:val="000000"/>
          <w:szCs w:val="22"/>
          <w:lang w:val="it-IT" w:eastAsia="it-IT" w:bidi="hi-IN"/>
        </w:rPr>
        <w:t xml:space="preserve"> </w:t>
      </w:r>
      <w:proofErr w:type="gramStart"/>
      <w:r w:rsidRPr="00E1735E">
        <w:rPr>
          <w:color w:val="000000"/>
          <w:szCs w:val="22"/>
          <w:lang w:val="it-IT" w:eastAsia="it-IT" w:bidi="hi-IN"/>
        </w:rPr>
        <w:t>The Annex "Incentives for energy efficiency and sustainable buildings"</w:t>
      </w:r>
      <w:proofErr w:type="gramEnd"/>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a) The meetings gave the time and chance to modify deeply the proposed Draft with a timely work of revision of the text. </w:t>
      </w:r>
      <w:proofErr w:type="gramStart"/>
      <w:r w:rsidRPr="00E1735E">
        <w:rPr>
          <w:color w:val="000000"/>
          <w:szCs w:val="22"/>
          <w:lang w:val="it-IT" w:eastAsia="it-IT" w:bidi="hi-IN"/>
        </w:rPr>
        <w:t>The suggested modifications will be analysed by the City Councils of the Metropolitan Area Municipalities for final approval</w:t>
      </w:r>
      <w:proofErr w:type="gramEnd"/>
      <w:r w:rsidRPr="00E1735E">
        <w:rPr>
          <w:color w:val="000000"/>
          <w:szCs w:val="22"/>
          <w:lang w:val="it-IT" w:eastAsia="it-IT" w:bidi="hi-IN"/>
        </w:rPr>
        <w:t xml:space="preserve">. The themes touched by </w:t>
      </w:r>
      <w:proofErr w:type="gramStart"/>
      <w:r w:rsidRPr="00E1735E">
        <w:rPr>
          <w:color w:val="000000"/>
          <w:szCs w:val="22"/>
          <w:lang w:val="it-IT" w:eastAsia="it-IT" w:bidi="hi-IN"/>
        </w:rPr>
        <w:t>the new Regulation</w:t>
      </w:r>
      <w:proofErr w:type="gramEnd"/>
      <w:r w:rsidRPr="00E1735E">
        <w:rPr>
          <w:color w:val="000000"/>
          <w:szCs w:val="22"/>
          <w:lang w:val="it-IT" w:eastAsia="it-IT" w:bidi="hi-IN"/>
        </w:rPr>
        <w:t>:</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Water: reducing consumption, rainwater</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sewage;</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Soil: permeability of the soil, reducing the heat island effect</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analysis of the site;</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Green: protection and promotion of private gardens</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planting of tree species, green roofs;</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Health environments</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radon gas, noise , light pollution, asbestos, power lines, safety from contamination, lighting and ventilation;</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lastRenderedPageBreak/>
        <w:t>Materials: Use of materials from renewable sources</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dismantled recycled and recovered materials, local building and recyclable waste collection;</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Energy Efficiency</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Optimal orientation and shielding, high-performance systems and constituent elements of the casing;</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Renewable energy: photovoltaic and solar thermal</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district heating, heat pumps;</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 xml:space="preserve">Mobility: accessibility to public transport, </w:t>
      </w:r>
      <w:proofErr w:type="gramStart"/>
      <w:r w:rsidRPr="00E1735E">
        <w:rPr>
          <w:color w:val="000000"/>
          <w:szCs w:val="22"/>
          <w:lang w:val="it-IT" w:eastAsia="it-IT" w:bidi="hi-IN"/>
        </w:rPr>
        <w:t>alternative</w:t>
      </w:r>
      <w:proofErr w:type="gramEnd"/>
      <w:r w:rsidRPr="00E1735E">
        <w:rPr>
          <w:color w:val="000000"/>
          <w:szCs w:val="22"/>
          <w:lang w:val="it-IT" w:eastAsia="it-IT" w:bidi="hi-IN"/>
        </w:rPr>
        <w:t xml:space="preserve"> mobility , use of bicycles;</w:t>
      </w:r>
    </w:p>
    <w:p w:rsidR="002738C2" w:rsidRPr="00E1735E" w:rsidRDefault="002738C2" w:rsidP="008E746B">
      <w:pPr>
        <w:numPr>
          <w:ilvl w:val="0"/>
          <w:numId w:val="21"/>
        </w:numPr>
        <w:suppressAutoHyphens/>
        <w:spacing w:before="0" w:after="0"/>
        <w:rPr>
          <w:color w:val="000000"/>
          <w:szCs w:val="22"/>
          <w:lang w:val="it-IT" w:eastAsia="it-IT" w:bidi="hi-IN"/>
        </w:rPr>
      </w:pPr>
      <w:r w:rsidRPr="00E1735E">
        <w:rPr>
          <w:color w:val="000000"/>
          <w:szCs w:val="22"/>
          <w:lang w:val="it-IT" w:eastAsia="it-IT" w:bidi="hi-IN"/>
        </w:rPr>
        <w:t>Energy certification.</w:t>
      </w:r>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b) The second part of the document</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is a technical annex that sets the bonus system (economic and volumetric) to achieve the goals of improving the architectural heritage of the city.</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The draft text has been prepared by the working group within the administration with reference to the national ITACA protocol, integrated with topics and choices that put emphasis on territorial specificities in accordance with </w:t>
      </w:r>
      <w:proofErr w:type="gramStart"/>
      <w:r w:rsidRPr="00E1735E">
        <w:rPr>
          <w:color w:val="000000"/>
          <w:szCs w:val="22"/>
          <w:lang w:val="it-IT" w:eastAsia="it-IT" w:bidi="hi-IN"/>
        </w:rPr>
        <w:t>the guidelines provided</w:t>
      </w:r>
      <w:proofErr w:type="gramEnd"/>
      <w:r w:rsidRPr="00E1735E">
        <w:rPr>
          <w:color w:val="000000"/>
          <w:szCs w:val="22"/>
          <w:lang w:val="it-IT" w:eastAsia="it-IT" w:bidi="hi-IN"/>
        </w:rPr>
        <w:t xml:space="preserve"> in the PATI (Metropolitan Master Planning)</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The confrontation within the Thematic Group was about the introduction of the requirements of environmental sustainability according to the type of intervention (new construction</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renovation, enlargement) and the incentive system connected to the specific energy performance reached and the percentages assigned in terms of extra volume or economic incentive.</w:t>
      </w:r>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Indications and proposals of the Thematic Group</w:t>
      </w: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Compared to the working draft, the Thematic Group made a number of timely additions; those that</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encounterd the highest sharing among participants are:</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strengthen</w:t>
      </w:r>
      <w:proofErr w:type="gramEnd"/>
      <w:r w:rsidRPr="00E1735E">
        <w:rPr>
          <w:color w:val="000000"/>
          <w:szCs w:val="22"/>
          <w:lang w:val="it-IT" w:eastAsia="it-IT" w:bidi="hi-IN"/>
        </w:rPr>
        <w:t xml:space="preserve"> the measures for an integrated approach aimed at reducing the energy consumption, and more generally the nature consumption, combining urban interventions, development of urban green spaces and improvemente of the quality of life;</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strengthen</w:t>
      </w:r>
      <w:proofErr w:type="gramEnd"/>
      <w:r w:rsidRPr="00E1735E">
        <w:rPr>
          <w:color w:val="000000"/>
          <w:szCs w:val="22"/>
          <w:lang w:val="it-IT" w:eastAsia="it-IT" w:bidi="hi-IN"/>
        </w:rPr>
        <w:t xml:space="preserve"> the indices of permeability of the soil so as to safeguard the residual surface unbuilt;</w:t>
      </w:r>
    </w:p>
    <w:p w:rsidR="002738C2" w:rsidRPr="00E1735E" w:rsidRDefault="002738C2" w:rsidP="008E746B">
      <w:pPr>
        <w:numPr>
          <w:ilvl w:val="0"/>
          <w:numId w:val="22"/>
        </w:numPr>
        <w:suppressAutoHyphens/>
        <w:spacing w:before="0" w:after="0"/>
        <w:rPr>
          <w:color w:val="000000"/>
          <w:szCs w:val="22"/>
          <w:lang w:val="it-IT" w:eastAsia="it-IT" w:bidi="hi-IN"/>
        </w:rPr>
      </w:pPr>
      <w:r w:rsidRPr="00E1735E">
        <w:rPr>
          <w:color w:val="000000"/>
          <w:szCs w:val="22"/>
          <w:lang w:val="it-IT" w:eastAsia="it-IT" w:bidi="hi-IN"/>
        </w:rPr>
        <w:t>significantly increase the economic incentives (20% for renovations</w:t>
      </w:r>
      <w:proofErr w:type="gramStart"/>
      <w:r w:rsidRPr="00E1735E">
        <w:rPr>
          <w:color w:val="000000"/>
          <w:szCs w:val="22"/>
          <w:lang w:val="it-IT" w:eastAsia="it-IT" w:bidi="hi-IN"/>
        </w:rPr>
        <w:t xml:space="preserve"> ,</w:t>
      </w:r>
      <w:proofErr w:type="gramEnd"/>
      <w:r w:rsidRPr="00E1735E">
        <w:rPr>
          <w:color w:val="000000"/>
          <w:szCs w:val="22"/>
          <w:lang w:val="it-IT" w:eastAsia="it-IT" w:bidi="hi-IN"/>
        </w:rPr>
        <w:t xml:space="preserve"> 10% for new construction) so to render them a real leverage for a revival of the sector and an opportunity for the development of land and the creation of new jobs;</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reward</w:t>
      </w:r>
      <w:proofErr w:type="gramEnd"/>
      <w:r w:rsidRPr="00E1735E">
        <w:rPr>
          <w:color w:val="000000"/>
          <w:szCs w:val="22"/>
          <w:lang w:val="it-IT" w:eastAsia="it-IT" w:bidi="hi-IN"/>
        </w:rPr>
        <w:t xml:space="preserve"> the achievement of the global energy class B for new constructions, while for renovations requirement to achieve at least class D bound to actual energy and environmental savings achieved;</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grant</w:t>
      </w:r>
      <w:proofErr w:type="gramEnd"/>
      <w:r w:rsidRPr="00E1735E">
        <w:rPr>
          <w:color w:val="000000"/>
          <w:szCs w:val="22"/>
          <w:lang w:val="it-IT" w:eastAsia="it-IT" w:bidi="hi-IN"/>
        </w:rPr>
        <w:t xml:space="preserve"> a greater weight (in % terms) to the achievement of environmental sustainability  requirements compared to the energy class;</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demand</w:t>
      </w:r>
      <w:proofErr w:type="gramEnd"/>
      <w:r w:rsidRPr="00E1735E">
        <w:rPr>
          <w:color w:val="000000"/>
          <w:szCs w:val="22"/>
          <w:lang w:val="it-IT" w:eastAsia="it-IT" w:bidi="hi-IN"/>
        </w:rPr>
        <w:t xml:space="preserve"> the issuing of a "plate of sustainability" to be exposed outside the buildings;</w:t>
      </w:r>
    </w:p>
    <w:p w:rsidR="002738C2" w:rsidRPr="00E1735E" w:rsidRDefault="002738C2" w:rsidP="008E746B">
      <w:pPr>
        <w:numPr>
          <w:ilvl w:val="0"/>
          <w:numId w:val="22"/>
        </w:numPr>
        <w:suppressAutoHyphens/>
        <w:spacing w:before="0" w:after="0"/>
        <w:rPr>
          <w:color w:val="000000"/>
          <w:szCs w:val="22"/>
          <w:lang w:val="it-IT" w:eastAsia="it-IT" w:bidi="hi-IN"/>
        </w:rPr>
      </w:pPr>
      <w:proofErr w:type="gramStart"/>
      <w:r w:rsidRPr="00E1735E">
        <w:rPr>
          <w:color w:val="000000"/>
          <w:szCs w:val="22"/>
          <w:lang w:val="it-IT" w:eastAsia="it-IT" w:bidi="hi-IN"/>
        </w:rPr>
        <w:t>extend</w:t>
      </w:r>
      <w:proofErr w:type="gramEnd"/>
      <w:r w:rsidRPr="00E1735E">
        <w:rPr>
          <w:color w:val="000000"/>
          <w:szCs w:val="22"/>
          <w:lang w:val="it-IT" w:eastAsia="it-IT" w:bidi="hi-IN"/>
        </w:rPr>
        <w:t xml:space="preserve"> the provisions of the Regulation to public buildings.</w:t>
      </w:r>
    </w:p>
    <w:p w:rsidR="002738C2" w:rsidRPr="00E1735E" w:rsidRDefault="002738C2" w:rsidP="008E746B">
      <w:pPr>
        <w:suppressAutoHyphens/>
        <w:spacing w:before="0" w:after="0"/>
        <w:rPr>
          <w:color w:val="000000"/>
          <w:szCs w:val="22"/>
          <w:lang w:val="it-IT" w:eastAsia="hi-IN" w:bidi="hi-IN"/>
        </w:rPr>
      </w:pPr>
    </w:p>
    <w:p w:rsidR="002738C2" w:rsidRPr="00E1735E" w:rsidRDefault="002738C2" w:rsidP="008E746B">
      <w:pPr>
        <w:suppressAutoHyphens/>
        <w:spacing w:before="0" w:after="0"/>
        <w:rPr>
          <w:color w:val="000000"/>
          <w:szCs w:val="22"/>
          <w:lang w:val="it-IT" w:eastAsia="it-IT" w:bidi="hi-IN"/>
        </w:rPr>
      </w:pPr>
      <w:r w:rsidRPr="00E1735E">
        <w:rPr>
          <w:color w:val="000000"/>
          <w:szCs w:val="22"/>
          <w:lang w:val="it-IT" w:eastAsia="it-IT" w:bidi="hi-IN"/>
        </w:rPr>
        <w:t xml:space="preserve">The completion of the participatory process within Agenda </w:t>
      </w:r>
      <w:proofErr w:type="gramStart"/>
      <w:r w:rsidRPr="00E1735E">
        <w:rPr>
          <w:color w:val="000000"/>
          <w:szCs w:val="22"/>
          <w:lang w:val="it-IT" w:eastAsia="it-IT" w:bidi="hi-IN"/>
        </w:rPr>
        <w:t>21</w:t>
      </w:r>
      <w:proofErr w:type="gramEnd"/>
      <w:r w:rsidRPr="00E1735E">
        <w:rPr>
          <w:color w:val="000000"/>
          <w:szCs w:val="22"/>
          <w:lang w:val="it-IT" w:eastAsia="it-IT" w:bidi="hi-IN"/>
        </w:rPr>
        <w:t xml:space="preserve"> provides for the public submission public of the work , followed by the initiation of the process of discussion and institutional approval of the document itself.</w:t>
      </w:r>
    </w:p>
    <w:p w:rsidR="00E574F7" w:rsidRPr="00E1735E" w:rsidRDefault="00E574F7" w:rsidP="008E746B">
      <w:pPr>
        <w:rPr>
          <w:rFonts w:ascii="Calibri" w:hAnsi="Calibri" w:cs="Calibri"/>
          <w:szCs w:val="22"/>
          <w:highlight w:val="yellow"/>
        </w:rPr>
      </w:pPr>
    </w:p>
    <w:p w:rsidR="00D77DE5" w:rsidRDefault="00D77DE5" w:rsidP="000D56D5">
      <w:pPr>
        <w:pStyle w:val="Naslov2"/>
      </w:pPr>
      <w:bookmarkStart w:id="44" w:name="_Toc392453402"/>
      <w:r>
        <w:t>Working groups in Latvia</w:t>
      </w:r>
      <w:bookmarkEnd w:id="44"/>
    </w:p>
    <w:p w:rsidR="00D77DE5" w:rsidRPr="00D77DE5" w:rsidRDefault="00D77DE5" w:rsidP="000D56D5">
      <w:pPr>
        <w:pStyle w:val="Naslov3"/>
      </w:pPr>
      <w:r>
        <w:t xml:space="preserve"> </w:t>
      </w:r>
      <w:bookmarkStart w:id="45" w:name="_Toc379742093"/>
      <w:bookmarkStart w:id="46" w:name="_Toc392453403"/>
      <w:r w:rsidRPr="00D77DE5">
        <w:t xml:space="preserve">Working groups in </w:t>
      </w:r>
      <w:bookmarkEnd w:id="45"/>
      <w:proofErr w:type="spellStart"/>
      <w:r w:rsidR="004B6AAE">
        <w:t>Salaspils</w:t>
      </w:r>
      <w:proofErr w:type="spellEnd"/>
      <w:r w:rsidR="004B6AAE">
        <w:t xml:space="preserve"> conurbation</w:t>
      </w:r>
      <w:bookmarkEnd w:id="46"/>
      <w:r w:rsidRPr="00D77DE5">
        <w:t xml:space="preserve"> </w:t>
      </w:r>
    </w:p>
    <w:p w:rsidR="00D77DE5" w:rsidRPr="00D77DE5" w:rsidRDefault="00D77DE5" w:rsidP="009411EA">
      <w:pPr>
        <w:spacing w:before="120" w:after="120"/>
        <w:ind w:firstLine="425"/>
        <w:rPr>
          <w:rFonts w:ascii="Calibri" w:hAnsi="Calibri" w:cs="Calibri"/>
          <w:kern w:val="32"/>
          <w:szCs w:val="22"/>
        </w:rPr>
      </w:pPr>
      <w:r w:rsidRPr="00D77DE5">
        <w:rPr>
          <w:rFonts w:ascii="Calibri" w:hAnsi="Calibri" w:cs="Calibri"/>
          <w:kern w:val="32"/>
          <w:szCs w:val="22"/>
        </w:rPr>
        <w:t xml:space="preserve">There were three working groups organised in Latvia. First working group in Latvia was arranged on 23 January 2013 in Riga. The meeting was organised in collaboration with IEE project </w:t>
      </w:r>
      <w:r w:rsidRPr="00D77DE5">
        <w:rPr>
          <w:rFonts w:ascii="Calibri" w:hAnsi="Calibri" w:cs="Calibri"/>
          <w:i/>
          <w:kern w:val="32"/>
          <w:szCs w:val="22"/>
        </w:rPr>
        <w:t>CHP Goes Green</w:t>
      </w:r>
      <w:r w:rsidRPr="00D77DE5">
        <w:rPr>
          <w:rFonts w:ascii="Calibri" w:hAnsi="Calibri" w:cs="Calibri"/>
          <w:kern w:val="32"/>
          <w:szCs w:val="22"/>
        </w:rPr>
        <w:t xml:space="preserve">. </w:t>
      </w:r>
    </w:p>
    <w:p w:rsidR="00D77DE5" w:rsidRPr="00D77DE5" w:rsidRDefault="00737840" w:rsidP="008E746B">
      <w:pPr>
        <w:spacing w:before="120" w:after="120"/>
        <w:rPr>
          <w:rFonts w:ascii="Calibri" w:hAnsi="Calibri" w:cs="Calibri"/>
          <w:kern w:val="32"/>
          <w:szCs w:val="22"/>
        </w:rPr>
      </w:pPr>
      <w:r>
        <w:rPr>
          <w:rFonts w:ascii="Calibri" w:hAnsi="Calibri" w:cs="Calibri"/>
          <w:noProof/>
          <w:kern w:val="32"/>
          <w:szCs w:val="22"/>
          <w:lang w:val="hr-HR" w:eastAsia="hr-HR"/>
        </w:rPr>
        <w:lastRenderedPageBreak/>
        <w:drawing>
          <wp:anchor distT="0" distB="0" distL="114300" distR="114300" simplePos="0" relativeHeight="251654656" behindDoc="0" locked="0" layoutInCell="1" allowOverlap="1">
            <wp:simplePos x="0" y="0"/>
            <wp:positionH relativeFrom="column">
              <wp:posOffset>2571115</wp:posOffset>
            </wp:positionH>
            <wp:positionV relativeFrom="paragraph">
              <wp:posOffset>52070</wp:posOffset>
            </wp:positionV>
            <wp:extent cx="3589020" cy="2357755"/>
            <wp:effectExtent l="0" t="0" r="0" b="4445"/>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r="1102" b="1773"/>
                    <a:stretch>
                      <a:fillRect/>
                    </a:stretch>
                  </pic:blipFill>
                  <pic:spPr bwMode="auto">
                    <a:xfrm>
                      <a:off x="0" y="0"/>
                      <a:ext cx="3589020" cy="2357755"/>
                    </a:xfrm>
                    <a:prstGeom prst="rect">
                      <a:avLst/>
                    </a:prstGeom>
                    <a:noFill/>
                  </pic:spPr>
                </pic:pic>
              </a:graphicData>
            </a:graphic>
          </wp:anchor>
        </w:drawing>
      </w:r>
      <w:r w:rsidR="00D77DE5" w:rsidRPr="00D77DE5">
        <w:rPr>
          <w:rFonts w:ascii="Calibri" w:hAnsi="Calibri" w:cs="Calibri"/>
          <w:kern w:val="32"/>
          <w:szCs w:val="22"/>
        </w:rPr>
        <w:t>The scope of the 1</w:t>
      </w:r>
      <w:r w:rsidR="00D77DE5" w:rsidRPr="00D77DE5">
        <w:rPr>
          <w:rFonts w:ascii="Calibri" w:hAnsi="Calibri" w:cs="Calibri"/>
          <w:kern w:val="32"/>
          <w:szCs w:val="22"/>
          <w:vertAlign w:val="superscript"/>
        </w:rPr>
        <w:t>st</w:t>
      </w:r>
      <w:r w:rsidR="00D77DE5" w:rsidRPr="00D77DE5">
        <w:rPr>
          <w:rFonts w:ascii="Calibri" w:hAnsi="Calibri" w:cs="Calibri"/>
          <w:kern w:val="32"/>
          <w:szCs w:val="22"/>
        </w:rPr>
        <w:t xml:space="preserve"> working group meeting was to inform and to discuss with the participants about the necessity of the energy planning in municipalities in Latvia. </w:t>
      </w:r>
    </w:p>
    <w:p w:rsidR="00D77DE5" w:rsidRPr="00D77DE5" w:rsidRDefault="00D77DE5" w:rsidP="008E746B">
      <w:pPr>
        <w:spacing w:before="120" w:after="120"/>
        <w:rPr>
          <w:rFonts w:ascii="Calibri" w:hAnsi="Calibri" w:cs="Calibri"/>
          <w:kern w:val="32"/>
          <w:szCs w:val="22"/>
        </w:rPr>
      </w:pPr>
      <w:r w:rsidRPr="00D77DE5">
        <w:rPr>
          <w:rFonts w:ascii="Calibri" w:hAnsi="Calibri" w:cs="Calibri"/>
          <w:kern w:val="32"/>
          <w:szCs w:val="22"/>
        </w:rPr>
        <w:t>13 participants attended the event including representatives from two planning regions (</w:t>
      </w:r>
      <w:proofErr w:type="spellStart"/>
      <w:r w:rsidRPr="00D77DE5">
        <w:rPr>
          <w:rFonts w:ascii="Calibri" w:hAnsi="Calibri" w:cs="Calibri"/>
          <w:kern w:val="32"/>
          <w:szCs w:val="22"/>
        </w:rPr>
        <w:t>Vidzeme</w:t>
      </w:r>
      <w:proofErr w:type="spellEnd"/>
      <w:r w:rsidRPr="00D77DE5">
        <w:rPr>
          <w:rFonts w:ascii="Calibri" w:hAnsi="Calibri" w:cs="Calibri"/>
          <w:kern w:val="32"/>
          <w:szCs w:val="22"/>
        </w:rPr>
        <w:t xml:space="preserve"> and Riga), the Ministry of Agriculture, municipalities, district heating plants and private companies. Working group meeting was organised as a part of workshop on energy planning and energy production. As the event was organised together with the project </w:t>
      </w:r>
      <w:r w:rsidRPr="00D77DE5">
        <w:rPr>
          <w:rFonts w:ascii="Calibri" w:hAnsi="Calibri" w:cs="Calibri"/>
          <w:i/>
          <w:kern w:val="32"/>
          <w:szCs w:val="22"/>
        </w:rPr>
        <w:t>CHP Goes Green</w:t>
      </w:r>
      <w:r w:rsidRPr="00D77DE5">
        <w:rPr>
          <w:rFonts w:ascii="Calibri" w:hAnsi="Calibri" w:cs="Calibri"/>
          <w:kern w:val="32"/>
          <w:szCs w:val="22"/>
        </w:rPr>
        <w:t xml:space="preserve">, presentations were also including aspects on sustainable energy production in municipalities. The agenda of the event is given in Annex 1 (in Latvian). </w:t>
      </w:r>
    </w:p>
    <w:p w:rsidR="00D77DE5" w:rsidRPr="00D77DE5" w:rsidRDefault="00D77DE5" w:rsidP="008E746B">
      <w:pPr>
        <w:spacing w:before="120" w:after="120"/>
        <w:rPr>
          <w:rFonts w:ascii="Calibri" w:hAnsi="Calibri" w:cs="Calibri"/>
          <w:kern w:val="32"/>
          <w:szCs w:val="22"/>
        </w:rPr>
      </w:pPr>
      <w:r w:rsidRPr="00D77DE5">
        <w:rPr>
          <w:rFonts w:ascii="Calibri" w:hAnsi="Calibri" w:cs="Calibri"/>
          <w:kern w:val="32"/>
          <w:szCs w:val="22"/>
        </w:rPr>
        <w:t>The main discussions points raised during the working group meeting were:</w:t>
      </w:r>
    </w:p>
    <w:p w:rsidR="00D77DE5" w:rsidRPr="00D77DE5" w:rsidRDefault="00D77DE5" w:rsidP="008E746B">
      <w:pPr>
        <w:numPr>
          <w:ilvl w:val="0"/>
          <w:numId w:val="9"/>
        </w:numPr>
        <w:spacing w:before="120" w:after="120"/>
        <w:rPr>
          <w:rFonts w:ascii="Calibri" w:hAnsi="Calibri" w:cs="Calibri"/>
          <w:kern w:val="32"/>
          <w:szCs w:val="22"/>
        </w:rPr>
      </w:pPr>
      <w:r w:rsidRPr="00D77DE5">
        <w:rPr>
          <w:rFonts w:ascii="Calibri" w:hAnsi="Calibri" w:cs="Calibri"/>
          <w:kern w:val="32"/>
          <w:szCs w:val="22"/>
        </w:rPr>
        <w:t>the role and main tasks of the municipality and also planning regions to develop a Sustainable energy action plan (SEAP);</w:t>
      </w:r>
    </w:p>
    <w:p w:rsidR="00D77DE5" w:rsidRPr="00D77DE5" w:rsidRDefault="00D77DE5" w:rsidP="008E746B">
      <w:pPr>
        <w:numPr>
          <w:ilvl w:val="0"/>
          <w:numId w:val="9"/>
        </w:numPr>
        <w:spacing w:before="120" w:after="120"/>
        <w:rPr>
          <w:rFonts w:ascii="Calibri" w:hAnsi="Calibri" w:cs="Calibri"/>
          <w:kern w:val="32"/>
          <w:szCs w:val="22"/>
        </w:rPr>
      </w:pPr>
      <w:r w:rsidRPr="00D77DE5">
        <w:rPr>
          <w:rFonts w:ascii="Calibri" w:hAnsi="Calibri" w:cs="Calibri"/>
          <w:kern w:val="32"/>
          <w:szCs w:val="22"/>
        </w:rPr>
        <w:t>the role and level of institutionalisation in the process;</w:t>
      </w:r>
    </w:p>
    <w:p w:rsidR="00D77DE5" w:rsidRPr="00D77DE5" w:rsidRDefault="00D77DE5" w:rsidP="008E746B">
      <w:pPr>
        <w:numPr>
          <w:ilvl w:val="0"/>
          <w:numId w:val="9"/>
        </w:numPr>
        <w:spacing w:before="120" w:after="120"/>
        <w:rPr>
          <w:rFonts w:ascii="Calibri" w:hAnsi="Calibri" w:cs="Calibri"/>
          <w:kern w:val="32"/>
          <w:szCs w:val="22"/>
        </w:rPr>
      </w:pPr>
      <w:proofErr w:type="gramStart"/>
      <w:r w:rsidRPr="00D77DE5">
        <w:rPr>
          <w:rFonts w:ascii="Calibri" w:hAnsi="Calibri" w:cs="Calibri"/>
          <w:kern w:val="32"/>
          <w:szCs w:val="22"/>
        </w:rPr>
        <w:t>initial</w:t>
      </w:r>
      <w:proofErr w:type="gramEnd"/>
      <w:r w:rsidRPr="00D77DE5">
        <w:rPr>
          <w:rFonts w:ascii="Calibri" w:hAnsi="Calibri" w:cs="Calibri"/>
          <w:kern w:val="32"/>
          <w:szCs w:val="22"/>
        </w:rPr>
        <w:t xml:space="preserve"> steps to develop SEAP for a municipality.</w:t>
      </w:r>
    </w:p>
    <w:p w:rsidR="000D56D5" w:rsidRDefault="00D77DE5" w:rsidP="000D56D5">
      <w:pPr>
        <w:spacing w:before="120" w:after="120"/>
        <w:rPr>
          <w:rFonts w:ascii="Calibri" w:hAnsi="Calibri" w:cs="Calibri"/>
          <w:kern w:val="32"/>
          <w:szCs w:val="22"/>
        </w:rPr>
      </w:pPr>
      <w:r w:rsidRPr="00D77DE5">
        <w:rPr>
          <w:rFonts w:ascii="Calibri" w:hAnsi="Calibri" w:cs="Calibri"/>
          <w:kern w:val="32"/>
          <w:szCs w:val="22"/>
        </w:rPr>
        <w:t xml:space="preserve">Second working group meeting was held in the municipality of Riga on 25 January 2013. It was organised in cooperation with Riga Planning Region and another </w:t>
      </w:r>
      <w:r w:rsidRPr="00D77DE5">
        <w:rPr>
          <w:rFonts w:ascii="Calibri" w:hAnsi="Calibri" w:cs="Calibri"/>
          <w:i/>
          <w:kern w:val="32"/>
          <w:szCs w:val="22"/>
        </w:rPr>
        <w:t>IEE</w:t>
      </w:r>
      <w:r w:rsidRPr="00D77DE5">
        <w:rPr>
          <w:rFonts w:ascii="Calibri" w:hAnsi="Calibri" w:cs="Calibri"/>
          <w:kern w:val="32"/>
          <w:szCs w:val="22"/>
        </w:rPr>
        <w:t xml:space="preserve"> project “</w:t>
      </w:r>
      <w:proofErr w:type="spellStart"/>
      <w:r w:rsidRPr="00D77DE5">
        <w:rPr>
          <w:rFonts w:ascii="Calibri" w:hAnsi="Calibri" w:cs="Calibri"/>
          <w:kern w:val="32"/>
          <w:szCs w:val="22"/>
        </w:rPr>
        <w:t>BioRegions</w:t>
      </w:r>
      <w:proofErr w:type="spellEnd"/>
      <w:r w:rsidRPr="00D77DE5">
        <w:rPr>
          <w:rFonts w:ascii="Calibri" w:hAnsi="Calibri" w:cs="Calibri"/>
          <w:kern w:val="32"/>
          <w:szCs w:val="22"/>
        </w:rPr>
        <w:t xml:space="preserve">” (Regional Networks for the Development of a Sustainable Market for Bioenergy in Europe). The target group of the working group were executive directors of the municipalities in Riga Planning Region. The region consists of 18 municipalities, including the five Conurbation municipalities – </w:t>
      </w:r>
      <w:proofErr w:type="spellStart"/>
      <w:r w:rsidRPr="00D77DE5">
        <w:rPr>
          <w:rFonts w:ascii="Calibri" w:hAnsi="Calibri" w:cs="Calibri"/>
          <w:kern w:val="32"/>
          <w:szCs w:val="22"/>
        </w:rPr>
        <w:t>Salaspils</w:t>
      </w:r>
      <w:proofErr w:type="spellEnd"/>
      <w:r w:rsidRPr="00D77DE5">
        <w:rPr>
          <w:rFonts w:ascii="Calibri" w:hAnsi="Calibri" w:cs="Calibri"/>
          <w:kern w:val="32"/>
          <w:szCs w:val="22"/>
        </w:rPr>
        <w:t xml:space="preserve">, </w:t>
      </w:r>
      <w:proofErr w:type="spellStart"/>
      <w:r w:rsidRPr="00D77DE5">
        <w:rPr>
          <w:rFonts w:ascii="Calibri" w:hAnsi="Calibri" w:cs="Calibri"/>
          <w:kern w:val="32"/>
          <w:szCs w:val="22"/>
        </w:rPr>
        <w:t>Ikskile</w:t>
      </w:r>
      <w:proofErr w:type="spellEnd"/>
      <w:r w:rsidRPr="00D77DE5">
        <w:rPr>
          <w:rFonts w:ascii="Calibri" w:hAnsi="Calibri" w:cs="Calibri"/>
          <w:kern w:val="32"/>
          <w:szCs w:val="22"/>
        </w:rPr>
        <w:t xml:space="preserve">, Ogre, </w:t>
      </w:r>
      <w:proofErr w:type="spellStart"/>
      <w:r w:rsidRPr="00D77DE5">
        <w:rPr>
          <w:rFonts w:ascii="Calibri" w:hAnsi="Calibri" w:cs="Calibri"/>
          <w:kern w:val="32"/>
          <w:szCs w:val="22"/>
        </w:rPr>
        <w:t>Lielvarde</w:t>
      </w:r>
      <w:proofErr w:type="spellEnd"/>
      <w:r w:rsidRPr="00D77DE5">
        <w:rPr>
          <w:rFonts w:ascii="Calibri" w:hAnsi="Calibri" w:cs="Calibri"/>
          <w:kern w:val="32"/>
          <w:szCs w:val="22"/>
        </w:rPr>
        <w:t xml:space="preserve"> and </w:t>
      </w:r>
      <w:proofErr w:type="spellStart"/>
      <w:r w:rsidRPr="00D77DE5">
        <w:rPr>
          <w:rFonts w:ascii="Calibri" w:hAnsi="Calibri" w:cs="Calibri"/>
          <w:kern w:val="32"/>
          <w:szCs w:val="22"/>
        </w:rPr>
        <w:t>Kegums</w:t>
      </w:r>
      <w:proofErr w:type="spellEnd"/>
      <w:r w:rsidRPr="00D77DE5">
        <w:rPr>
          <w:rFonts w:ascii="Calibri" w:hAnsi="Calibri" w:cs="Calibri"/>
          <w:kern w:val="32"/>
          <w:szCs w:val="22"/>
        </w:rPr>
        <w:t xml:space="preserve">. </w:t>
      </w:r>
    </w:p>
    <w:p w:rsidR="00D77DE5" w:rsidRPr="00D77DE5" w:rsidRDefault="000D56D5" w:rsidP="008E746B">
      <w:pPr>
        <w:rPr>
          <w:rFonts w:ascii="Calibri" w:hAnsi="Calibri" w:cs="Calibri"/>
        </w:rPr>
      </w:pPr>
      <w:r>
        <w:rPr>
          <w:rFonts w:ascii="Calibri" w:hAnsi="Calibri" w:cs="Calibri"/>
          <w:noProof/>
          <w:kern w:val="32"/>
          <w:szCs w:val="22"/>
          <w:lang w:val="hr-HR" w:eastAsia="hr-HR"/>
        </w:rPr>
        <w:drawing>
          <wp:anchor distT="0" distB="0" distL="114300" distR="114300" simplePos="0" relativeHeight="251659264" behindDoc="0" locked="0" layoutInCell="1" allowOverlap="1">
            <wp:simplePos x="0" y="0"/>
            <wp:positionH relativeFrom="column">
              <wp:posOffset>64770</wp:posOffset>
            </wp:positionH>
            <wp:positionV relativeFrom="paragraph">
              <wp:posOffset>29210</wp:posOffset>
            </wp:positionV>
            <wp:extent cx="3120390" cy="2352675"/>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r="1326"/>
                    <a:stretch>
                      <a:fillRect/>
                    </a:stretch>
                  </pic:blipFill>
                  <pic:spPr bwMode="auto">
                    <a:xfrm>
                      <a:off x="0" y="0"/>
                      <a:ext cx="3120390" cy="2352675"/>
                    </a:xfrm>
                    <a:prstGeom prst="rect">
                      <a:avLst/>
                    </a:prstGeom>
                    <a:noFill/>
                  </pic:spPr>
                </pic:pic>
              </a:graphicData>
            </a:graphic>
          </wp:anchor>
        </w:drawing>
      </w:r>
      <w:r w:rsidR="00D77DE5" w:rsidRPr="00D77DE5">
        <w:rPr>
          <w:rFonts w:ascii="Calibri" w:hAnsi="Calibri" w:cs="Calibri"/>
          <w:kern w:val="32"/>
          <w:szCs w:val="22"/>
        </w:rPr>
        <w:t xml:space="preserve">The aim of the meeting was to discuss how to develop energy action plans for Riga planning region (framework strategy) and its municipalities. Today there are 19 (out of 119) municipalities in Latvia that have joined Covenant of Mayors initiative. To encourage municipalities to join the initiative and increase the awareness about SEAPs, a presentation about </w:t>
      </w:r>
      <w:proofErr w:type="spellStart"/>
      <w:r w:rsidR="00D77DE5" w:rsidRPr="00D77DE5">
        <w:rPr>
          <w:rFonts w:ascii="Calibri" w:hAnsi="Calibri" w:cs="Calibri"/>
          <w:kern w:val="32"/>
          <w:szCs w:val="22"/>
        </w:rPr>
        <w:t>Conurbant</w:t>
      </w:r>
      <w:proofErr w:type="spellEnd"/>
      <w:r w:rsidR="00D77DE5" w:rsidRPr="00D77DE5">
        <w:rPr>
          <w:rFonts w:ascii="Calibri" w:hAnsi="Calibri" w:cs="Calibri"/>
          <w:kern w:val="32"/>
          <w:szCs w:val="22"/>
        </w:rPr>
        <w:t xml:space="preserve"> project was given. </w:t>
      </w:r>
      <w:proofErr w:type="spellStart"/>
      <w:r w:rsidR="00D77DE5" w:rsidRPr="00D77DE5">
        <w:rPr>
          <w:rFonts w:ascii="Calibri" w:hAnsi="Calibri" w:cs="Calibri"/>
          <w:kern w:val="32"/>
          <w:szCs w:val="22"/>
        </w:rPr>
        <w:t>Marika</w:t>
      </w:r>
      <w:proofErr w:type="spellEnd"/>
      <w:r w:rsidR="00D77DE5" w:rsidRPr="00D77DE5">
        <w:rPr>
          <w:rFonts w:ascii="Calibri" w:hAnsi="Calibri" w:cs="Calibri"/>
          <w:kern w:val="32"/>
          <w:szCs w:val="22"/>
        </w:rPr>
        <w:t xml:space="preserve"> </w:t>
      </w:r>
      <w:proofErr w:type="spellStart"/>
      <w:r w:rsidR="00D77DE5" w:rsidRPr="00D77DE5">
        <w:rPr>
          <w:rFonts w:ascii="Calibri" w:hAnsi="Calibri" w:cs="Calibri"/>
          <w:kern w:val="32"/>
          <w:szCs w:val="22"/>
        </w:rPr>
        <w:t>Rošā</w:t>
      </w:r>
      <w:proofErr w:type="spellEnd"/>
      <w:r w:rsidR="00D77DE5" w:rsidRPr="00D77DE5">
        <w:rPr>
          <w:rFonts w:ascii="Calibri" w:hAnsi="Calibri" w:cs="Calibri"/>
          <w:kern w:val="32"/>
          <w:szCs w:val="22"/>
        </w:rPr>
        <w:t xml:space="preserve"> from </w:t>
      </w:r>
      <w:proofErr w:type="spellStart"/>
      <w:r w:rsidR="00D77DE5" w:rsidRPr="00D77DE5">
        <w:rPr>
          <w:rFonts w:ascii="Calibri" w:hAnsi="Calibri" w:cs="Calibri"/>
          <w:kern w:val="32"/>
          <w:szCs w:val="22"/>
        </w:rPr>
        <w:t>Ekodoma</w:t>
      </w:r>
      <w:proofErr w:type="spellEnd"/>
      <w:r w:rsidR="00D77DE5" w:rsidRPr="00D77DE5">
        <w:rPr>
          <w:rFonts w:ascii="Calibri" w:hAnsi="Calibri" w:cs="Calibri"/>
          <w:kern w:val="32"/>
          <w:szCs w:val="22"/>
        </w:rPr>
        <w:t xml:space="preserve"> gave an overview of the main activities of the project. Afterwards </w:t>
      </w:r>
      <w:proofErr w:type="spellStart"/>
      <w:r w:rsidR="00D77DE5" w:rsidRPr="00D77DE5">
        <w:rPr>
          <w:rFonts w:ascii="Calibri" w:hAnsi="Calibri" w:cs="Calibri"/>
          <w:kern w:val="32"/>
          <w:szCs w:val="22"/>
        </w:rPr>
        <w:t>Mareks</w:t>
      </w:r>
      <w:proofErr w:type="spellEnd"/>
      <w:r w:rsidR="00D77DE5" w:rsidRPr="00D77DE5">
        <w:rPr>
          <w:rFonts w:ascii="Calibri" w:hAnsi="Calibri" w:cs="Calibri"/>
          <w:kern w:val="32"/>
          <w:szCs w:val="22"/>
        </w:rPr>
        <w:t xml:space="preserve"> </w:t>
      </w:r>
      <w:proofErr w:type="spellStart"/>
      <w:r w:rsidR="00D77DE5" w:rsidRPr="00D77DE5">
        <w:rPr>
          <w:rFonts w:ascii="Calibri" w:hAnsi="Calibri" w:cs="Calibri"/>
          <w:kern w:val="32"/>
          <w:szCs w:val="22"/>
        </w:rPr>
        <w:t>Kalniņš</w:t>
      </w:r>
      <w:proofErr w:type="spellEnd"/>
      <w:r w:rsidR="00D77DE5" w:rsidRPr="00D77DE5">
        <w:rPr>
          <w:rFonts w:ascii="Calibri" w:hAnsi="Calibri" w:cs="Calibri"/>
          <w:kern w:val="32"/>
          <w:szCs w:val="22"/>
        </w:rPr>
        <w:t xml:space="preserve"> from Municipality of </w:t>
      </w:r>
      <w:proofErr w:type="spellStart"/>
      <w:r w:rsidR="00D77DE5" w:rsidRPr="00D77DE5">
        <w:rPr>
          <w:rFonts w:ascii="Calibri" w:hAnsi="Calibri" w:cs="Calibri"/>
          <w:kern w:val="32"/>
          <w:szCs w:val="22"/>
        </w:rPr>
        <w:t>Salaspils</w:t>
      </w:r>
      <w:proofErr w:type="spellEnd"/>
      <w:r w:rsidR="00D77DE5" w:rsidRPr="00D77DE5">
        <w:rPr>
          <w:rFonts w:ascii="Calibri" w:hAnsi="Calibri" w:cs="Calibri"/>
          <w:kern w:val="32"/>
          <w:szCs w:val="22"/>
        </w:rPr>
        <w:t xml:space="preserve"> presented their experience in developing SEAP. Another presentation about the Bioregions project was given by </w:t>
      </w:r>
      <w:proofErr w:type="spellStart"/>
      <w:r w:rsidR="00D77DE5" w:rsidRPr="00D77DE5">
        <w:rPr>
          <w:rFonts w:ascii="Calibri" w:hAnsi="Calibri" w:cs="Calibri"/>
          <w:kern w:val="32"/>
          <w:szCs w:val="22"/>
        </w:rPr>
        <w:t>Ilze</w:t>
      </w:r>
      <w:proofErr w:type="spellEnd"/>
      <w:r w:rsidR="00D77DE5" w:rsidRPr="00D77DE5">
        <w:rPr>
          <w:rFonts w:ascii="Calibri" w:hAnsi="Calibri" w:cs="Calibri"/>
          <w:kern w:val="32"/>
          <w:szCs w:val="22"/>
        </w:rPr>
        <w:t xml:space="preserve"> </w:t>
      </w:r>
      <w:proofErr w:type="spellStart"/>
      <w:r w:rsidR="00D77DE5" w:rsidRPr="00D77DE5">
        <w:rPr>
          <w:rFonts w:ascii="Calibri" w:hAnsi="Calibri" w:cs="Calibri"/>
          <w:kern w:val="32"/>
          <w:szCs w:val="22"/>
        </w:rPr>
        <w:t>Dzene</w:t>
      </w:r>
      <w:proofErr w:type="spellEnd"/>
      <w:r w:rsidR="00D77DE5" w:rsidRPr="00D77DE5">
        <w:rPr>
          <w:rFonts w:ascii="Calibri" w:hAnsi="Calibri" w:cs="Calibri"/>
          <w:kern w:val="32"/>
          <w:szCs w:val="22"/>
        </w:rPr>
        <w:t xml:space="preserve"> (</w:t>
      </w:r>
      <w:proofErr w:type="spellStart"/>
      <w:r w:rsidR="00D77DE5" w:rsidRPr="00D77DE5">
        <w:rPr>
          <w:rFonts w:ascii="Calibri" w:hAnsi="Calibri" w:cs="Calibri"/>
          <w:kern w:val="32"/>
          <w:szCs w:val="22"/>
        </w:rPr>
        <w:t>Ekodoma</w:t>
      </w:r>
      <w:proofErr w:type="spellEnd"/>
      <w:r w:rsidR="00D77DE5" w:rsidRPr="00D77DE5">
        <w:rPr>
          <w:rFonts w:ascii="Calibri" w:hAnsi="Calibri" w:cs="Calibri"/>
          <w:kern w:val="32"/>
          <w:szCs w:val="22"/>
        </w:rPr>
        <w:t xml:space="preserve">) and perspective of municipality by </w:t>
      </w:r>
      <w:proofErr w:type="spellStart"/>
      <w:r w:rsidR="00D77DE5" w:rsidRPr="00D77DE5">
        <w:rPr>
          <w:rFonts w:ascii="Calibri" w:hAnsi="Calibri" w:cs="Calibri"/>
          <w:kern w:val="32"/>
          <w:szCs w:val="22"/>
        </w:rPr>
        <w:t>Ģirts</w:t>
      </w:r>
      <w:proofErr w:type="spellEnd"/>
      <w:r w:rsidR="00D77DE5" w:rsidRPr="00D77DE5">
        <w:rPr>
          <w:rFonts w:ascii="Calibri" w:hAnsi="Calibri" w:cs="Calibri"/>
          <w:kern w:val="32"/>
          <w:szCs w:val="22"/>
        </w:rPr>
        <w:t xml:space="preserve"> </w:t>
      </w:r>
      <w:proofErr w:type="spellStart"/>
      <w:r w:rsidR="00D77DE5" w:rsidRPr="00D77DE5">
        <w:rPr>
          <w:rFonts w:ascii="Calibri" w:hAnsi="Calibri" w:cs="Calibri"/>
          <w:kern w:val="32"/>
          <w:szCs w:val="22"/>
        </w:rPr>
        <w:t>Ieleja</w:t>
      </w:r>
      <w:proofErr w:type="spellEnd"/>
      <w:r w:rsidR="00D77DE5" w:rsidRPr="00D77DE5">
        <w:rPr>
          <w:rFonts w:ascii="Calibri" w:hAnsi="Calibri" w:cs="Calibri"/>
          <w:kern w:val="32"/>
          <w:szCs w:val="22"/>
        </w:rPr>
        <w:t xml:space="preserve"> (Municipality of </w:t>
      </w:r>
      <w:proofErr w:type="spellStart"/>
      <w:r w:rsidR="00D77DE5" w:rsidRPr="00D77DE5">
        <w:rPr>
          <w:rFonts w:ascii="Calibri" w:hAnsi="Calibri" w:cs="Calibri"/>
          <w:kern w:val="32"/>
          <w:szCs w:val="22"/>
        </w:rPr>
        <w:t>Limbazi</w:t>
      </w:r>
      <w:proofErr w:type="spellEnd"/>
      <w:r w:rsidR="00D77DE5" w:rsidRPr="00D77DE5">
        <w:rPr>
          <w:rFonts w:ascii="Calibri" w:hAnsi="Calibri" w:cs="Calibri"/>
          <w:kern w:val="32"/>
          <w:szCs w:val="22"/>
        </w:rPr>
        <w:t xml:space="preserve">). The working group meeting was organised in the second part of the event as a discussion. </w:t>
      </w:r>
      <w:r w:rsidR="00D77DE5" w:rsidRPr="00D77DE5">
        <w:rPr>
          <w:rFonts w:ascii="Calibri" w:hAnsi="Calibri" w:cs="Calibri"/>
        </w:rPr>
        <w:t>The main focus of the discussions was on the energy output data (the importance, need and availability of the data). Following topics were discussed:</w:t>
      </w:r>
    </w:p>
    <w:p w:rsidR="00D77DE5" w:rsidRPr="00D77DE5" w:rsidRDefault="00D77DE5" w:rsidP="008E746B">
      <w:pPr>
        <w:numPr>
          <w:ilvl w:val="0"/>
          <w:numId w:val="9"/>
        </w:numPr>
        <w:spacing w:before="120" w:after="120"/>
        <w:rPr>
          <w:rFonts w:ascii="Calibri" w:hAnsi="Calibri" w:cs="Calibri"/>
        </w:rPr>
      </w:pPr>
      <w:r w:rsidRPr="00D77DE5">
        <w:rPr>
          <w:rFonts w:ascii="Calibri" w:hAnsi="Calibri" w:cs="Calibri"/>
        </w:rPr>
        <w:t xml:space="preserve">availability of energy </w:t>
      </w:r>
      <w:r w:rsidRPr="00D77DE5">
        <w:rPr>
          <w:rFonts w:ascii="Calibri" w:hAnsi="Calibri" w:cs="Calibri"/>
          <w:kern w:val="32"/>
          <w:szCs w:val="22"/>
        </w:rPr>
        <w:t>data</w:t>
      </w:r>
      <w:r w:rsidRPr="00D77DE5">
        <w:rPr>
          <w:rFonts w:ascii="Calibri" w:hAnsi="Calibri" w:cs="Calibri"/>
        </w:rPr>
        <w:t xml:space="preserve"> in municipalities and parishes;</w:t>
      </w:r>
    </w:p>
    <w:p w:rsidR="00D77DE5" w:rsidRPr="00D77DE5" w:rsidRDefault="00D77DE5" w:rsidP="008E746B">
      <w:pPr>
        <w:numPr>
          <w:ilvl w:val="0"/>
          <w:numId w:val="9"/>
        </w:numPr>
        <w:spacing w:before="120" w:after="120"/>
        <w:rPr>
          <w:rFonts w:ascii="Calibri" w:hAnsi="Calibri" w:cs="Calibri"/>
        </w:rPr>
      </w:pPr>
      <w:r w:rsidRPr="00D77DE5">
        <w:rPr>
          <w:rFonts w:ascii="Calibri" w:hAnsi="Calibri" w:cs="Calibri"/>
          <w:kern w:val="32"/>
          <w:szCs w:val="22"/>
        </w:rPr>
        <w:lastRenderedPageBreak/>
        <w:t>the main challenges in the field of energy</w:t>
      </w:r>
      <w:r w:rsidRPr="00D77DE5">
        <w:rPr>
          <w:rFonts w:ascii="Calibri" w:hAnsi="Calibri" w:cs="Calibri"/>
        </w:rPr>
        <w:t xml:space="preserve"> in municipalities and possible solutions;</w:t>
      </w:r>
    </w:p>
    <w:p w:rsidR="00D77DE5" w:rsidRPr="00D77DE5" w:rsidRDefault="00D77DE5" w:rsidP="008E746B">
      <w:pPr>
        <w:numPr>
          <w:ilvl w:val="0"/>
          <w:numId w:val="9"/>
        </w:numPr>
        <w:spacing w:before="120" w:after="120"/>
        <w:rPr>
          <w:rFonts w:ascii="Calibri" w:hAnsi="Calibri" w:cs="Calibri"/>
          <w:kern w:val="32"/>
          <w:szCs w:val="22"/>
        </w:rPr>
      </w:pPr>
      <w:proofErr w:type="gramStart"/>
      <w:r w:rsidRPr="00D77DE5">
        <w:rPr>
          <w:rFonts w:ascii="Calibri" w:hAnsi="Calibri" w:cs="Calibri"/>
        </w:rPr>
        <w:t>energy</w:t>
      </w:r>
      <w:proofErr w:type="gramEnd"/>
      <w:r w:rsidRPr="00D77DE5">
        <w:rPr>
          <w:rFonts w:ascii="Calibri" w:hAnsi="Calibri" w:cs="Calibri"/>
        </w:rPr>
        <w:t xml:space="preserve"> </w:t>
      </w:r>
      <w:r w:rsidRPr="00D77DE5">
        <w:rPr>
          <w:rFonts w:ascii="Calibri" w:hAnsi="Calibri" w:cs="Calibri"/>
          <w:kern w:val="32"/>
          <w:szCs w:val="22"/>
        </w:rPr>
        <w:t>planning</w:t>
      </w:r>
      <w:r w:rsidRPr="00D77DE5">
        <w:rPr>
          <w:rFonts w:ascii="Calibri" w:hAnsi="Calibri" w:cs="Calibri"/>
        </w:rPr>
        <w:t xml:space="preserve"> in a region and in municipalities – possible cooperation schemes between planning region and municipalities.</w:t>
      </w:r>
    </w:p>
    <w:p w:rsidR="00D77DE5" w:rsidRPr="00D77DE5" w:rsidRDefault="00D77DE5" w:rsidP="008E746B">
      <w:pPr>
        <w:spacing w:before="120" w:after="120"/>
        <w:rPr>
          <w:rFonts w:ascii="Calibri" w:hAnsi="Calibri" w:cs="Calibri"/>
          <w:kern w:val="32"/>
          <w:szCs w:val="22"/>
        </w:rPr>
      </w:pPr>
      <w:r w:rsidRPr="00D77DE5">
        <w:rPr>
          <w:rFonts w:ascii="Calibri" w:hAnsi="Calibri" w:cs="Calibri"/>
          <w:kern w:val="32"/>
          <w:szCs w:val="22"/>
        </w:rPr>
        <w:t xml:space="preserve">The meeting attended 38 participants. </w:t>
      </w:r>
    </w:p>
    <w:p w:rsidR="00D77DE5" w:rsidRPr="00D77DE5" w:rsidRDefault="00D77DE5" w:rsidP="008E746B">
      <w:pPr>
        <w:spacing w:before="120" w:after="120"/>
        <w:rPr>
          <w:rFonts w:ascii="Calibri" w:hAnsi="Calibri" w:cs="Calibri"/>
          <w:kern w:val="32"/>
          <w:szCs w:val="22"/>
        </w:rPr>
      </w:pPr>
      <w:r w:rsidRPr="00D77DE5">
        <w:rPr>
          <w:rFonts w:ascii="Calibri" w:hAnsi="Calibri" w:cs="Calibri"/>
          <w:kern w:val="32"/>
          <w:szCs w:val="22"/>
        </w:rPr>
        <w:t xml:space="preserve">Third working group meeting was organised a year later – on 23 January 2014 in Municipality of </w:t>
      </w:r>
      <w:proofErr w:type="spellStart"/>
      <w:r w:rsidRPr="00D77DE5">
        <w:rPr>
          <w:rFonts w:ascii="Calibri" w:hAnsi="Calibri" w:cs="Calibri"/>
          <w:kern w:val="32"/>
          <w:szCs w:val="22"/>
        </w:rPr>
        <w:t>Salaspils</w:t>
      </w:r>
      <w:proofErr w:type="spellEnd"/>
      <w:r w:rsidRPr="00D77DE5">
        <w:rPr>
          <w:rFonts w:ascii="Calibri" w:hAnsi="Calibri" w:cs="Calibri"/>
          <w:kern w:val="32"/>
          <w:szCs w:val="22"/>
        </w:rPr>
        <w:t xml:space="preserve">. One of the reasons for rescheduling of the working group meeting was the delay with approval of SEAP in Ogre municipality. However, the other reason was to postpone the meeting later in order to discuss with the municipalities the status of implementation of the SEAPs. The main objective of the meeting was to share the best practice from </w:t>
      </w:r>
      <w:proofErr w:type="spellStart"/>
      <w:r w:rsidRPr="00D77DE5">
        <w:rPr>
          <w:rFonts w:ascii="Calibri" w:hAnsi="Calibri" w:cs="Calibri"/>
          <w:kern w:val="32"/>
          <w:szCs w:val="22"/>
        </w:rPr>
        <w:t>Salaspils</w:t>
      </w:r>
      <w:proofErr w:type="spellEnd"/>
      <w:r w:rsidRPr="00D77DE5">
        <w:rPr>
          <w:rFonts w:ascii="Calibri" w:hAnsi="Calibri" w:cs="Calibri"/>
          <w:kern w:val="32"/>
          <w:szCs w:val="22"/>
        </w:rPr>
        <w:t xml:space="preserve"> municipality and city of Liepaja (part of </w:t>
      </w:r>
      <w:proofErr w:type="spellStart"/>
      <w:r w:rsidRPr="00D77DE5">
        <w:rPr>
          <w:rFonts w:ascii="Calibri" w:hAnsi="Calibri" w:cs="Calibri"/>
          <w:kern w:val="32"/>
          <w:szCs w:val="22"/>
        </w:rPr>
        <w:t>Meshartility</w:t>
      </w:r>
      <w:proofErr w:type="spellEnd"/>
      <w:r w:rsidRPr="00D77DE5">
        <w:rPr>
          <w:rFonts w:ascii="Calibri" w:hAnsi="Calibri" w:cs="Calibri"/>
          <w:kern w:val="32"/>
          <w:szCs w:val="22"/>
        </w:rPr>
        <w:t xml:space="preserve"> project). There were three main topics selected for discussions:</w:t>
      </w:r>
    </w:p>
    <w:p w:rsidR="00D77DE5" w:rsidRPr="00D77DE5" w:rsidRDefault="00D77DE5" w:rsidP="008E746B">
      <w:pPr>
        <w:numPr>
          <w:ilvl w:val="0"/>
          <w:numId w:val="10"/>
        </w:numPr>
        <w:spacing w:before="120" w:after="120"/>
        <w:rPr>
          <w:rFonts w:ascii="Calibri" w:hAnsi="Calibri" w:cs="Calibri"/>
          <w:kern w:val="32"/>
          <w:szCs w:val="22"/>
        </w:rPr>
      </w:pPr>
      <w:r w:rsidRPr="00D77DE5">
        <w:rPr>
          <w:rFonts w:ascii="Calibri" w:hAnsi="Calibri" w:cs="Calibri"/>
          <w:kern w:val="32"/>
          <w:szCs w:val="22"/>
        </w:rPr>
        <w:t>energy management in municipalities;</w:t>
      </w:r>
    </w:p>
    <w:p w:rsidR="00D77DE5" w:rsidRPr="00D77DE5" w:rsidRDefault="00D77DE5" w:rsidP="008E746B">
      <w:pPr>
        <w:numPr>
          <w:ilvl w:val="0"/>
          <w:numId w:val="10"/>
        </w:numPr>
        <w:spacing w:before="120" w:after="120"/>
        <w:rPr>
          <w:rFonts w:ascii="Calibri" w:hAnsi="Calibri" w:cs="Calibri"/>
          <w:kern w:val="32"/>
          <w:szCs w:val="22"/>
        </w:rPr>
      </w:pPr>
      <w:r w:rsidRPr="00D77DE5">
        <w:rPr>
          <w:rFonts w:ascii="Calibri" w:hAnsi="Calibri" w:cs="Calibri"/>
          <w:kern w:val="32"/>
          <w:szCs w:val="22"/>
        </w:rPr>
        <w:t>use of renewable energy sources in district heating;</w:t>
      </w:r>
    </w:p>
    <w:p w:rsidR="00D77DE5" w:rsidRPr="00D77DE5" w:rsidRDefault="00D77DE5" w:rsidP="008E746B">
      <w:pPr>
        <w:numPr>
          <w:ilvl w:val="0"/>
          <w:numId w:val="10"/>
        </w:numPr>
        <w:spacing w:before="120" w:after="120"/>
        <w:rPr>
          <w:rFonts w:ascii="Calibri" w:hAnsi="Calibri" w:cs="Calibri"/>
          <w:kern w:val="32"/>
          <w:szCs w:val="22"/>
        </w:rPr>
      </w:pPr>
      <w:proofErr w:type="gramStart"/>
      <w:r w:rsidRPr="00D77DE5">
        <w:rPr>
          <w:rFonts w:ascii="Calibri" w:hAnsi="Calibri" w:cs="Calibri"/>
          <w:kern w:val="32"/>
          <w:szCs w:val="22"/>
        </w:rPr>
        <w:t>efficient</w:t>
      </w:r>
      <w:proofErr w:type="gramEnd"/>
      <w:r w:rsidRPr="00D77DE5">
        <w:rPr>
          <w:rFonts w:ascii="Calibri" w:hAnsi="Calibri" w:cs="Calibri"/>
          <w:kern w:val="32"/>
          <w:szCs w:val="22"/>
        </w:rPr>
        <w:t xml:space="preserve"> street lighting.</w:t>
      </w:r>
    </w:p>
    <w:p w:rsidR="00D77DE5" w:rsidRPr="00D77DE5" w:rsidRDefault="00D77DE5" w:rsidP="008E746B">
      <w:pPr>
        <w:spacing w:before="120" w:after="120"/>
        <w:rPr>
          <w:rFonts w:ascii="Calibri" w:hAnsi="Calibri" w:cs="Calibri"/>
          <w:kern w:val="32"/>
          <w:szCs w:val="22"/>
        </w:rPr>
      </w:pPr>
      <w:r w:rsidRPr="00D77DE5">
        <w:rPr>
          <w:rFonts w:ascii="Calibri" w:hAnsi="Calibri" w:cs="Calibri"/>
          <w:kern w:val="32"/>
          <w:szCs w:val="22"/>
        </w:rPr>
        <w:t xml:space="preserve">The meeting attended 18 participants from municipalities of </w:t>
      </w:r>
      <w:proofErr w:type="spellStart"/>
      <w:r w:rsidRPr="00D77DE5">
        <w:rPr>
          <w:rFonts w:ascii="Calibri" w:hAnsi="Calibri" w:cs="Calibri"/>
          <w:kern w:val="32"/>
          <w:szCs w:val="22"/>
        </w:rPr>
        <w:t>Salaspils</w:t>
      </w:r>
      <w:proofErr w:type="spellEnd"/>
      <w:r w:rsidRPr="00D77DE5">
        <w:rPr>
          <w:rFonts w:ascii="Calibri" w:hAnsi="Calibri" w:cs="Calibri"/>
          <w:kern w:val="32"/>
          <w:szCs w:val="22"/>
        </w:rPr>
        <w:t xml:space="preserve">, Ogre, </w:t>
      </w:r>
      <w:proofErr w:type="spellStart"/>
      <w:r w:rsidRPr="00D77DE5">
        <w:rPr>
          <w:rFonts w:ascii="Calibri" w:hAnsi="Calibri" w:cs="Calibri"/>
          <w:kern w:val="32"/>
          <w:szCs w:val="22"/>
        </w:rPr>
        <w:t>Iskile</w:t>
      </w:r>
      <w:proofErr w:type="spellEnd"/>
      <w:r w:rsidRPr="00D77DE5">
        <w:rPr>
          <w:rFonts w:ascii="Calibri" w:hAnsi="Calibri" w:cs="Calibri"/>
          <w:kern w:val="32"/>
          <w:szCs w:val="22"/>
        </w:rPr>
        <w:t xml:space="preserve"> and </w:t>
      </w:r>
      <w:proofErr w:type="spellStart"/>
      <w:r w:rsidRPr="00D77DE5">
        <w:rPr>
          <w:rFonts w:ascii="Calibri" w:hAnsi="Calibri" w:cs="Calibri"/>
          <w:kern w:val="32"/>
          <w:szCs w:val="22"/>
        </w:rPr>
        <w:t>Kegums</w:t>
      </w:r>
      <w:proofErr w:type="spellEnd"/>
      <w:r w:rsidRPr="00D77DE5">
        <w:rPr>
          <w:rFonts w:ascii="Calibri" w:hAnsi="Calibri" w:cs="Calibri"/>
          <w:kern w:val="32"/>
          <w:szCs w:val="22"/>
        </w:rPr>
        <w:t xml:space="preserve">. </w:t>
      </w:r>
    </w:p>
    <w:p w:rsidR="00D77DE5" w:rsidRPr="00D77DE5" w:rsidRDefault="00D77DE5" w:rsidP="008E746B">
      <w:pPr>
        <w:rPr>
          <w:rFonts w:ascii="Calibri" w:hAnsi="Calibri" w:cs="Calibri"/>
        </w:rPr>
      </w:pPr>
      <w:r w:rsidRPr="00D77DE5">
        <w:rPr>
          <w:rFonts w:ascii="Calibri" w:hAnsi="Calibri" w:cs="Calibri"/>
        </w:rPr>
        <w:t xml:space="preserve">As it was mentioned above, the first meeting was organised as part of broader workshop on energy planning and energy production. Introductory presentation was given by Prof. </w:t>
      </w:r>
      <w:proofErr w:type="spellStart"/>
      <w:r w:rsidRPr="00D77DE5">
        <w:rPr>
          <w:rFonts w:ascii="Calibri" w:hAnsi="Calibri" w:cs="Calibri"/>
        </w:rPr>
        <w:t>Dagnija</w:t>
      </w:r>
      <w:proofErr w:type="spellEnd"/>
      <w:r w:rsidRPr="00D77DE5">
        <w:rPr>
          <w:rFonts w:ascii="Calibri" w:hAnsi="Calibri" w:cs="Calibri"/>
        </w:rPr>
        <w:t xml:space="preserve"> </w:t>
      </w:r>
      <w:proofErr w:type="spellStart"/>
      <w:r w:rsidRPr="00D77DE5">
        <w:rPr>
          <w:rFonts w:ascii="Calibri" w:hAnsi="Calibri" w:cs="Calibri"/>
        </w:rPr>
        <w:t>Blumberga</w:t>
      </w:r>
      <w:proofErr w:type="spellEnd"/>
      <w:r w:rsidRPr="00D77DE5">
        <w:rPr>
          <w:rFonts w:ascii="Calibri" w:hAnsi="Calibri" w:cs="Calibri"/>
        </w:rPr>
        <w:t xml:space="preserve"> from Riga Technical University. She explained the hierarchy of the energy planning in Latvia and normative acts in force. </w:t>
      </w:r>
      <w:proofErr w:type="spellStart"/>
      <w:r w:rsidRPr="00D77DE5">
        <w:rPr>
          <w:rFonts w:ascii="Calibri" w:hAnsi="Calibri" w:cs="Calibri"/>
        </w:rPr>
        <w:t>D.Blumberga</w:t>
      </w:r>
      <w:proofErr w:type="spellEnd"/>
      <w:r w:rsidRPr="00D77DE5">
        <w:rPr>
          <w:rFonts w:ascii="Calibri" w:hAnsi="Calibri" w:cs="Calibri"/>
        </w:rPr>
        <w:t xml:space="preserve"> addressed and initiated discussion about the role of the state, planning regions and municipalities.</w:t>
      </w:r>
    </w:p>
    <w:p w:rsidR="00D77DE5" w:rsidRPr="00D77DE5" w:rsidRDefault="00D77DE5" w:rsidP="008E746B">
      <w:pPr>
        <w:rPr>
          <w:rFonts w:ascii="Calibri" w:hAnsi="Calibri" w:cs="Calibri"/>
        </w:rPr>
      </w:pPr>
      <w:r w:rsidRPr="00D77DE5">
        <w:rPr>
          <w:rFonts w:ascii="Calibri" w:hAnsi="Calibri" w:cs="Calibri"/>
        </w:rPr>
        <w:t xml:space="preserve">The next presentation was given by Mr. </w:t>
      </w:r>
      <w:proofErr w:type="spellStart"/>
      <w:r w:rsidRPr="00D77DE5">
        <w:rPr>
          <w:rFonts w:ascii="Calibri" w:hAnsi="Calibri" w:cs="Calibri"/>
        </w:rPr>
        <w:t>Raimonds</w:t>
      </w:r>
      <w:proofErr w:type="spellEnd"/>
      <w:r w:rsidRPr="00D77DE5">
        <w:rPr>
          <w:rFonts w:ascii="Calibri" w:hAnsi="Calibri" w:cs="Calibri"/>
        </w:rPr>
        <w:t xml:space="preserve"> </w:t>
      </w:r>
      <w:proofErr w:type="spellStart"/>
      <w:r w:rsidRPr="00D77DE5">
        <w:rPr>
          <w:rFonts w:ascii="Calibri" w:hAnsi="Calibri" w:cs="Calibri"/>
        </w:rPr>
        <w:t>Kašs</w:t>
      </w:r>
      <w:proofErr w:type="spellEnd"/>
      <w:r w:rsidRPr="00D77DE5">
        <w:rPr>
          <w:rFonts w:ascii="Calibri" w:hAnsi="Calibri" w:cs="Calibri"/>
        </w:rPr>
        <w:t xml:space="preserve"> from the Ministry of Environmental Protection and Regional Development. His presentation focused on financial aspects and the experience of the energy efficiency and renewable energy projects in Latvia. Together with participants main obstacles, common mistakes in preparation, submission and implementation of projects were argued.</w:t>
      </w:r>
    </w:p>
    <w:p w:rsidR="00D77DE5" w:rsidRPr="00D77DE5" w:rsidRDefault="00D77DE5" w:rsidP="008E746B">
      <w:pPr>
        <w:rPr>
          <w:rFonts w:ascii="Calibri" w:hAnsi="Calibri" w:cs="Calibri"/>
        </w:rPr>
      </w:pPr>
      <w:r w:rsidRPr="00D77DE5">
        <w:rPr>
          <w:rFonts w:ascii="Calibri" w:hAnsi="Calibri" w:cs="Calibri"/>
        </w:rPr>
        <w:t xml:space="preserve">The last two presentations addressed energy planning issues on a regional and municipal level. </w:t>
      </w:r>
      <w:proofErr w:type="spellStart"/>
      <w:r w:rsidRPr="00D77DE5">
        <w:rPr>
          <w:rFonts w:ascii="Calibri" w:hAnsi="Calibri" w:cs="Calibri"/>
        </w:rPr>
        <w:t>Gatis</w:t>
      </w:r>
      <w:proofErr w:type="spellEnd"/>
      <w:r w:rsidRPr="00D77DE5">
        <w:rPr>
          <w:rFonts w:ascii="Calibri" w:hAnsi="Calibri" w:cs="Calibri"/>
        </w:rPr>
        <w:t xml:space="preserve"> </w:t>
      </w:r>
      <w:proofErr w:type="spellStart"/>
      <w:r w:rsidRPr="00D77DE5">
        <w:rPr>
          <w:rFonts w:ascii="Calibri" w:hAnsi="Calibri" w:cs="Calibri"/>
        </w:rPr>
        <w:t>Teteris</w:t>
      </w:r>
      <w:proofErr w:type="spellEnd"/>
      <w:r w:rsidRPr="00D77DE5">
        <w:rPr>
          <w:rFonts w:ascii="Calibri" w:hAnsi="Calibri" w:cs="Calibri"/>
        </w:rPr>
        <w:t xml:space="preserve"> from </w:t>
      </w:r>
      <w:proofErr w:type="spellStart"/>
      <w:r w:rsidRPr="00D77DE5">
        <w:rPr>
          <w:rFonts w:ascii="Calibri" w:hAnsi="Calibri" w:cs="Calibri"/>
        </w:rPr>
        <w:t>Vidzeme</w:t>
      </w:r>
      <w:proofErr w:type="spellEnd"/>
      <w:r w:rsidRPr="00D77DE5">
        <w:rPr>
          <w:rFonts w:ascii="Calibri" w:hAnsi="Calibri" w:cs="Calibri"/>
        </w:rPr>
        <w:t xml:space="preserve"> Planning Region shared his experience about the implementation of the project </w:t>
      </w:r>
      <w:proofErr w:type="spellStart"/>
      <w:r w:rsidRPr="00D77DE5">
        <w:rPr>
          <w:rFonts w:ascii="Calibri" w:hAnsi="Calibri" w:cs="Calibri"/>
          <w:i/>
        </w:rPr>
        <w:t>WoodEnergy</w:t>
      </w:r>
      <w:proofErr w:type="spellEnd"/>
      <w:r w:rsidRPr="00D77DE5">
        <w:rPr>
          <w:rFonts w:ascii="Calibri" w:hAnsi="Calibri" w:cs="Calibri"/>
        </w:rPr>
        <w:t xml:space="preserve"> in the region. </w:t>
      </w:r>
      <w:proofErr w:type="spellStart"/>
      <w:r w:rsidRPr="00D77DE5">
        <w:rPr>
          <w:rFonts w:ascii="Calibri" w:hAnsi="Calibri" w:cs="Calibri"/>
        </w:rPr>
        <w:t>Dagnija</w:t>
      </w:r>
      <w:proofErr w:type="spellEnd"/>
      <w:r w:rsidRPr="00D77DE5">
        <w:rPr>
          <w:rFonts w:ascii="Calibri" w:hAnsi="Calibri" w:cs="Calibri"/>
        </w:rPr>
        <w:t xml:space="preserve"> </w:t>
      </w:r>
      <w:proofErr w:type="spellStart"/>
      <w:r w:rsidRPr="00D77DE5">
        <w:rPr>
          <w:rFonts w:ascii="Calibri" w:hAnsi="Calibri" w:cs="Calibri"/>
        </w:rPr>
        <w:t>Blumberga</w:t>
      </w:r>
      <w:proofErr w:type="spellEnd"/>
      <w:r w:rsidRPr="00D77DE5">
        <w:rPr>
          <w:rFonts w:ascii="Calibri" w:hAnsi="Calibri" w:cs="Calibri"/>
        </w:rPr>
        <w:t xml:space="preserve"> presented the main aspects about energy planning in the municipality.  In presentations also aspects of efficient use of renewable energy resources for the energy production were discussed. The last presentation was more specific on CHP and its technological solutions and was presented by Prof. </w:t>
      </w:r>
      <w:proofErr w:type="spellStart"/>
      <w:r w:rsidRPr="00D77DE5">
        <w:rPr>
          <w:rFonts w:ascii="Calibri" w:hAnsi="Calibri" w:cs="Calibri"/>
        </w:rPr>
        <w:t>M.Gedrovičs</w:t>
      </w:r>
      <w:proofErr w:type="spellEnd"/>
      <w:r w:rsidRPr="00D77DE5">
        <w:rPr>
          <w:rFonts w:ascii="Calibri" w:hAnsi="Calibri" w:cs="Calibri"/>
        </w:rPr>
        <w:t xml:space="preserve"> from Riga Technical University.</w:t>
      </w:r>
    </w:p>
    <w:p w:rsidR="00D77DE5" w:rsidRPr="00D77DE5" w:rsidRDefault="00D77DE5" w:rsidP="008E746B">
      <w:pPr>
        <w:rPr>
          <w:rFonts w:ascii="Calibri" w:hAnsi="Calibri" w:cs="Calibri"/>
        </w:rPr>
      </w:pPr>
      <w:r w:rsidRPr="00D77DE5">
        <w:rPr>
          <w:rFonts w:ascii="Calibri" w:hAnsi="Calibri" w:cs="Calibri"/>
        </w:rPr>
        <w:t xml:space="preserve">Based on the presentations, a round table discussion was organised and moderated by </w:t>
      </w:r>
      <w:proofErr w:type="spellStart"/>
      <w:r w:rsidRPr="00D77DE5">
        <w:rPr>
          <w:rFonts w:ascii="Calibri" w:hAnsi="Calibri" w:cs="Calibri"/>
        </w:rPr>
        <w:t>Marika</w:t>
      </w:r>
      <w:proofErr w:type="spellEnd"/>
      <w:r w:rsidRPr="00D77DE5">
        <w:rPr>
          <w:rFonts w:ascii="Calibri" w:hAnsi="Calibri" w:cs="Calibri"/>
        </w:rPr>
        <w:t xml:space="preserve"> </w:t>
      </w:r>
      <w:proofErr w:type="spellStart"/>
      <w:r w:rsidRPr="00D77DE5">
        <w:rPr>
          <w:rFonts w:ascii="Calibri" w:hAnsi="Calibri" w:cs="Calibri"/>
        </w:rPr>
        <w:t>Rošā</w:t>
      </w:r>
      <w:proofErr w:type="spellEnd"/>
      <w:r w:rsidRPr="00D77DE5">
        <w:rPr>
          <w:rFonts w:ascii="Calibri" w:hAnsi="Calibri" w:cs="Calibri"/>
        </w:rPr>
        <w:t xml:space="preserve"> (</w:t>
      </w:r>
      <w:proofErr w:type="spellStart"/>
      <w:r w:rsidRPr="00D77DE5">
        <w:rPr>
          <w:rFonts w:ascii="Calibri" w:hAnsi="Calibri" w:cs="Calibri"/>
        </w:rPr>
        <w:t>Ekodoma</w:t>
      </w:r>
      <w:proofErr w:type="spellEnd"/>
      <w:r w:rsidRPr="00D77DE5">
        <w:rPr>
          <w:rFonts w:ascii="Calibri" w:hAnsi="Calibri" w:cs="Calibri"/>
        </w:rPr>
        <w:t xml:space="preserve">). Main topics discussed were </w:t>
      </w:r>
      <w:r w:rsidRPr="00D77DE5">
        <w:rPr>
          <w:rFonts w:ascii="Calibri" w:hAnsi="Calibri" w:cs="Calibri"/>
          <w:kern w:val="32"/>
          <w:szCs w:val="22"/>
        </w:rPr>
        <w:t xml:space="preserve">the role and main tasks of the municipality and also planning regions to develop a SEAP; the role and level of </w:t>
      </w:r>
      <w:r w:rsidRPr="00D77DE5">
        <w:rPr>
          <w:rFonts w:ascii="Calibri" w:hAnsi="Calibri" w:cs="Calibri"/>
        </w:rPr>
        <w:t>institutionalisation</w:t>
      </w:r>
      <w:r w:rsidRPr="00D77DE5">
        <w:rPr>
          <w:rFonts w:ascii="Calibri" w:hAnsi="Calibri" w:cs="Calibri"/>
          <w:kern w:val="32"/>
          <w:szCs w:val="22"/>
        </w:rPr>
        <w:t xml:space="preserve"> in the process and initial steps to develop SEAP for a municipality.</w:t>
      </w:r>
    </w:p>
    <w:p w:rsidR="00D77DE5" w:rsidRPr="00D77DE5" w:rsidRDefault="00D77DE5" w:rsidP="008E746B">
      <w:pPr>
        <w:rPr>
          <w:rFonts w:ascii="Calibri" w:hAnsi="Calibri" w:cs="Calibri"/>
        </w:rPr>
      </w:pPr>
      <w:r w:rsidRPr="00D77DE5">
        <w:rPr>
          <w:rFonts w:ascii="Calibri" w:hAnsi="Calibri" w:cs="Calibri"/>
        </w:rPr>
        <w:t>Most of participants shared their point of view that energy planning in municipality is crucial in order to plan its short and long-term investments. Some participants expressed their concern about the lack of proper energy planning in their municipality. Also the benefits of the implementation of energy efficiency and RES projects, as well the importance of the implementation order were discussed. Several times it was pointed out that the first step is to increase energy efficiency at the demand side and then follow up with projects in energy production.</w:t>
      </w:r>
    </w:p>
    <w:p w:rsidR="00D77DE5" w:rsidRPr="00D77DE5" w:rsidRDefault="00D77DE5" w:rsidP="008E746B">
      <w:pPr>
        <w:rPr>
          <w:rFonts w:ascii="Calibri" w:hAnsi="Calibri" w:cs="Calibri"/>
        </w:rPr>
      </w:pPr>
      <w:r w:rsidRPr="00D77DE5">
        <w:rPr>
          <w:rFonts w:ascii="Calibri" w:hAnsi="Calibri" w:cs="Calibri"/>
        </w:rPr>
        <w:t xml:space="preserve">The opening speech of the second working group meeting was given by </w:t>
      </w:r>
      <w:proofErr w:type="spellStart"/>
      <w:r w:rsidRPr="00D77DE5">
        <w:rPr>
          <w:rFonts w:ascii="Calibri" w:hAnsi="Calibri" w:cs="Calibri"/>
        </w:rPr>
        <w:t>Jānis</w:t>
      </w:r>
      <w:proofErr w:type="spellEnd"/>
      <w:r w:rsidRPr="00D77DE5">
        <w:rPr>
          <w:rFonts w:ascii="Calibri" w:hAnsi="Calibri" w:cs="Calibri"/>
        </w:rPr>
        <w:t xml:space="preserve"> </w:t>
      </w:r>
      <w:proofErr w:type="spellStart"/>
      <w:r w:rsidRPr="00D77DE5">
        <w:rPr>
          <w:rFonts w:ascii="Calibri" w:hAnsi="Calibri" w:cs="Calibri"/>
        </w:rPr>
        <w:t>Miezeris</w:t>
      </w:r>
      <w:proofErr w:type="spellEnd"/>
      <w:r w:rsidRPr="00D77DE5">
        <w:rPr>
          <w:rFonts w:ascii="Calibri" w:hAnsi="Calibri" w:cs="Calibri"/>
        </w:rPr>
        <w:t xml:space="preserve"> (the manager of the administration of the Riga Planning Region). The first presentation was given by Mr. </w:t>
      </w:r>
      <w:proofErr w:type="spellStart"/>
      <w:r w:rsidRPr="00D77DE5">
        <w:rPr>
          <w:rFonts w:ascii="Calibri" w:hAnsi="Calibri" w:cs="Calibri"/>
        </w:rPr>
        <w:t>Namejs</w:t>
      </w:r>
      <w:proofErr w:type="spellEnd"/>
      <w:r w:rsidRPr="00D77DE5">
        <w:rPr>
          <w:rFonts w:ascii="Calibri" w:hAnsi="Calibri" w:cs="Calibri"/>
        </w:rPr>
        <w:t xml:space="preserve"> </w:t>
      </w:r>
      <w:proofErr w:type="spellStart"/>
      <w:r w:rsidRPr="00D77DE5">
        <w:rPr>
          <w:rFonts w:ascii="Calibri" w:hAnsi="Calibri" w:cs="Calibri"/>
        </w:rPr>
        <w:t>Zeltiņš</w:t>
      </w:r>
      <w:proofErr w:type="spellEnd"/>
      <w:r w:rsidRPr="00D77DE5">
        <w:rPr>
          <w:rFonts w:ascii="Calibri" w:hAnsi="Calibri" w:cs="Calibri"/>
        </w:rPr>
        <w:t xml:space="preserve"> regarding energy planning activities at regional level. The next two presentations were given by </w:t>
      </w:r>
      <w:r w:rsidRPr="00D77DE5">
        <w:rPr>
          <w:rFonts w:ascii="Calibri" w:hAnsi="Calibri" w:cs="Calibri"/>
        </w:rPr>
        <w:lastRenderedPageBreak/>
        <w:t xml:space="preserve">representatives from </w:t>
      </w:r>
      <w:proofErr w:type="spellStart"/>
      <w:r w:rsidRPr="00D77DE5">
        <w:rPr>
          <w:rFonts w:ascii="Calibri" w:hAnsi="Calibri" w:cs="Calibri"/>
        </w:rPr>
        <w:t>Ekodoma</w:t>
      </w:r>
      <w:proofErr w:type="spellEnd"/>
      <w:r w:rsidRPr="00D77DE5">
        <w:rPr>
          <w:rFonts w:ascii="Calibri" w:hAnsi="Calibri" w:cs="Calibri"/>
        </w:rPr>
        <w:t xml:space="preserve">, </w:t>
      </w:r>
      <w:proofErr w:type="spellStart"/>
      <w:r w:rsidRPr="00D77DE5">
        <w:rPr>
          <w:rFonts w:ascii="Calibri" w:hAnsi="Calibri" w:cs="Calibri"/>
        </w:rPr>
        <w:t>Limbaži</w:t>
      </w:r>
      <w:proofErr w:type="spellEnd"/>
      <w:r w:rsidRPr="00D77DE5">
        <w:rPr>
          <w:rFonts w:ascii="Calibri" w:hAnsi="Calibri" w:cs="Calibri"/>
        </w:rPr>
        <w:t xml:space="preserve"> municipality and </w:t>
      </w:r>
      <w:proofErr w:type="spellStart"/>
      <w:r w:rsidRPr="00D77DE5">
        <w:rPr>
          <w:rFonts w:ascii="Calibri" w:hAnsi="Calibri" w:cs="Calibri"/>
        </w:rPr>
        <w:t>Salaspils</w:t>
      </w:r>
      <w:proofErr w:type="spellEnd"/>
      <w:r w:rsidRPr="00D77DE5">
        <w:rPr>
          <w:rFonts w:ascii="Calibri" w:hAnsi="Calibri" w:cs="Calibri"/>
        </w:rPr>
        <w:t xml:space="preserve"> municipality. The emphases in these presentations were on energy planning activities and best practice at municipal level. The experience from </w:t>
      </w:r>
      <w:proofErr w:type="spellStart"/>
      <w:r w:rsidRPr="00D77DE5">
        <w:rPr>
          <w:rFonts w:ascii="Calibri" w:hAnsi="Calibri" w:cs="Calibri"/>
        </w:rPr>
        <w:t>Salaspils</w:t>
      </w:r>
      <w:proofErr w:type="spellEnd"/>
      <w:r w:rsidRPr="00D77DE5">
        <w:rPr>
          <w:rFonts w:ascii="Calibri" w:hAnsi="Calibri" w:cs="Calibri"/>
        </w:rPr>
        <w:t xml:space="preserve"> and </w:t>
      </w:r>
      <w:proofErr w:type="spellStart"/>
      <w:r w:rsidRPr="00D77DE5">
        <w:rPr>
          <w:rFonts w:ascii="Calibri" w:hAnsi="Calibri" w:cs="Calibri"/>
        </w:rPr>
        <w:t>Limbaži</w:t>
      </w:r>
      <w:proofErr w:type="spellEnd"/>
      <w:r w:rsidRPr="00D77DE5">
        <w:rPr>
          <w:rFonts w:ascii="Calibri" w:hAnsi="Calibri" w:cs="Calibri"/>
        </w:rPr>
        <w:t xml:space="preserve"> municipalities was shared through various examples, lessons learned from data collection, development and implementation of Sustainable energy action plan (case of </w:t>
      </w:r>
      <w:proofErr w:type="spellStart"/>
      <w:r w:rsidRPr="00D77DE5">
        <w:rPr>
          <w:rFonts w:ascii="Calibri" w:hAnsi="Calibri" w:cs="Calibri"/>
        </w:rPr>
        <w:t>Salaspils</w:t>
      </w:r>
      <w:proofErr w:type="spellEnd"/>
      <w:r w:rsidRPr="00D77DE5">
        <w:rPr>
          <w:rFonts w:ascii="Calibri" w:hAnsi="Calibri" w:cs="Calibri"/>
        </w:rPr>
        <w:t xml:space="preserve">) and Biomass action plan (case of </w:t>
      </w:r>
      <w:proofErr w:type="spellStart"/>
      <w:r w:rsidRPr="00D77DE5">
        <w:rPr>
          <w:rFonts w:ascii="Calibri" w:hAnsi="Calibri" w:cs="Calibri"/>
        </w:rPr>
        <w:t>Limbazi</w:t>
      </w:r>
      <w:proofErr w:type="spellEnd"/>
      <w:r w:rsidRPr="00D77DE5">
        <w:rPr>
          <w:rFonts w:ascii="Calibri" w:hAnsi="Calibri" w:cs="Calibri"/>
        </w:rPr>
        <w:t>).</w:t>
      </w:r>
    </w:p>
    <w:p w:rsidR="00D77DE5" w:rsidRPr="00D77DE5" w:rsidRDefault="00D77DE5" w:rsidP="008E746B">
      <w:pPr>
        <w:rPr>
          <w:rFonts w:ascii="Calibri" w:hAnsi="Calibri" w:cs="Calibri"/>
        </w:rPr>
      </w:pPr>
      <w:r w:rsidRPr="00D77DE5">
        <w:rPr>
          <w:rFonts w:ascii="Calibri" w:hAnsi="Calibri" w:cs="Calibri"/>
        </w:rPr>
        <w:t>Working group meeting was concluded by discussions. As it was mentioned above, the main focus of the discussions was on energy data (the importance, need and availability of the data). Following topics were discussed:</w:t>
      </w:r>
    </w:p>
    <w:p w:rsidR="00D77DE5" w:rsidRPr="00D77DE5" w:rsidRDefault="00D77DE5" w:rsidP="008E746B">
      <w:pPr>
        <w:numPr>
          <w:ilvl w:val="0"/>
          <w:numId w:val="6"/>
        </w:numPr>
        <w:rPr>
          <w:rFonts w:ascii="Calibri" w:hAnsi="Calibri" w:cs="Calibri"/>
        </w:rPr>
      </w:pPr>
      <w:r w:rsidRPr="00D77DE5">
        <w:rPr>
          <w:rFonts w:ascii="Calibri" w:hAnsi="Calibri" w:cs="Calibri"/>
        </w:rPr>
        <w:t xml:space="preserve">Energy data availability in municipalities and parishes – after administrative reform in 2009, most of the municipalities were unified (usually city/town combined with small parishes around it). Since then it is common that energy data can be gathered only from the cities/towns. However, data gathering from parishes is time consuming and often the reliability of the submitted data is small. In order to solve this challenge, different solutions were discussed. The role and necessity of the energy manager at the municipal level was argued. </w:t>
      </w:r>
    </w:p>
    <w:p w:rsidR="00D77DE5" w:rsidRPr="00D77DE5" w:rsidRDefault="00D77DE5" w:rsidP="008E746B">
      <w:pPr>
        <w:numPr>
          <w:ilvl w:val="0"/>
          <w:numId w:val="6"/>
        </w:numPr>
        <w:rPr>
          <w:rFonts w:ascii="Calibri" w:hAnsi="Calibri" w:cs="Calibri"/>
        </w:rPr>
      </w:pPr>
      <w:r w:rsidRPr="00D77DE5">
        <w:rPr>
          <w:rFonts w:ascii="Calibri" w:hAnsi="Calibri" w:cs="Calibri"/>
        </w:rPr>
        <w:t xml:space="preserve">Energy issues in municipalities and possible solutions – as the next funding period (2014-2020) is approaching, different needs of municipalities were discussed in respect to sustainable energy production and energy efficiency. As the main audience were executive directors of municipalities, this part of the discussion was focused a lot on specific requirements of each municipality. </w:t>
      </w:r>
    </w:p>
    <w:p w:rsidR="00D77DE5" w:rsidRPr="00D77DE5" w:rsidRDefault="00D77DE5" w:rsidP="008E746B">
      <w:pPr>
        <w:numPr>
          <w:ilvl w:val="0"/>
          <w:numId w:val="6"/>
        </w:numPr>
        <w:rPr>
          <w:rFonts w:ascii="Calibri" w:hAnsi="Calibri" w:cs="Calibri"/>
        </w:rPr>
      </w:pPr>
      <w:r w:rsidRPr="00D77DE5">
        <w:rPr>
          <w:rFonts w:ascii="Calibri" w:hAnsi="Calibri" w:cs="Calibri"/>
        </w:rPr>
        <w:t>Energy planning in a region and in municipalities – cooperation possibilities between planning region and municipalities were considered. It was decided that administration of the Riga Planning Region will organise meetings with executive directors at least twice a year to discuss questions related to sustainable energy.</w:t>
      </w:r>
    </w:p>
    <w:p w:rsidR="00D77DE5" w:rsidRPr="00D77DE5" w:rsidRDefault="00D77DE5" w:rsidP="008E746B">
      <w:pPr>
        <w:rPr>
          <w:rFonts w:ascii="Calibri" w:hAnsi="Calibri" w:cs="Calibri"/>
        </w:rPr>
      </w:pPr>
      <w:r w:rsidRPr="00D77DE5">
        <w:rPr>
          <w:rFonts w:ascii="Calibri" w:hAnsi="Calibri" w:cs="Calibri"/>
        </w:rPr>
        <w:t xml:space="preserve">The last working group meeting was organised to share the experience between the Conurbations a year after submission of the SEAPs. Moderator of the meeting was </w:t>
      </w:r>
      <w:proofErr w:type="spellStart"/>
      <w:r w:rsidRPr="00D77DE5">
        <w:rPr>
          <w:rFonts w:ascii="Calibri" w:hAnsi="Calibri" w:cs="Calibri"/>
        </w:rPr>
        <w:t>Marika</w:t>
      </w:r>
      <w:proofErr w:type="spellEnd"/>
      <w:r w:rsidRPr="00D77DE5">
        <w:rPr>
          <w:rFonts w:ascii="Calibri" w:hAnsi="Calibri" w:cs="Calibri"/>
        </w:rPr>
        <w:t xml:space="preserve"> </w:t>
      </w:r>
      <w:proofErr w:type="spellStart"/>
      <w:r w:rsidRPr="00D77DE5">
        <w:rPr>
          <w:rFonts w:ascii="Calibri" w:hAnsi="Calibri" w:cs="Calibri"/>
        </w:rPr>
        <w:t>Rošā</w:t>
      </w:r>
      <w:proofErr w:type="spellEnd"/>
      <w:r w:rsidRPr="00D77DE5">
        <w:rPr>
          <w:rFonts w:ascii="Calibri" w:hAnsi="Calibri" w:cs="Calibri"/>
        </w:rPr>
        <w:t xml:space="preserve"> (</w:t>
      </w:r>
      <w:proofErr w:type="spellStart"/>
      <w:r w:rsidRPr="00D77DE5">
        <w:rPr>
          <w:rFonts w:ascii="Calibri" w:hAnsi="Calibri" w:cs="Calibri"/>
        </w:rPr>
        <w:t>Ekodoma</w:t>
      </w:r>
      <w:proofErr w:type="spellEnd"/>
      <w:r w:rsidRPr="00D77DE5">
        <w:rPr>
          <w:rFonts w:ascii="Calibri" w:hAnsi="Calibri" w:cs="Calibri"/>
        </w:rPr>
        <w:t xml:space="preserve">). Three topics were selected to discuss: energy management, sustainable energy production and efficient street lighting. </w:t>
      </w:r>
    </w:p>
    <w:p w:rsidR="00D77DE5" w:rsidRPr="00D77DE5" w:rsidRDefault="00D77DE5" w:rsidP="008E746B">
      <w:pPr>
        <w:rPr>
          <w:rFonts w:ascii="Calibri" w:hAnsi="Calibri" w:cs="Calibri"/>
        </w:rPr>
      </w:pPr>
      <w:r w:rsidRPr="00D77DE5">
        <w:rPr>
          <w:rFonts w:ascii="Calibri" w:hAnsi="Calibri" w:cs="Calibri"/>
        </w:rPr>
        <w:t xml:space="preserve">The first presentation was given by </w:t>
      </w:r>
      <w:proofErr w:type="spellStart"/>
      <w:r w:rsidRPr="00D77DE5">
        <w:rPr>
          <w:rFonts w:ascii="Calibri" w:hAnsi="Calibri" w:cs="Calibri"/>
        </w:rPr>
        <w:t>Mareks</w:t>
      </w:r>
      <w:proofErr w:type="spellEnd"/>
      <w:r w:rsidRPr="00D77DE5">
        <w:rPr>
          <w:rFonts w:ascii="Calibri" w:hAnsi="Calibri" w:cs="Calibri"/>
        </w:rPr>
        <w:t xml:space="preserve"> </w:t>
      </w:r>
      <w:proofErr w:type="spellStart"/>
      <w:r w:rsidRPr="00D77DE5">
        <w:rPr>
          <w:rFonts w:ascii="Calibri" w:hAnsi="Calibri" w:cs="Calibri"/>
        </w:rPr>
        <w:t>Kalniņš</w:t>
      </w:r>
      <w:proofErr w:type="spellEnd"/>
      <w:r w:rsidRPr="00D77DE5">
        <w:rPr>
          <w:rFonts w:ascii="Calibri" w:hAnsi="Calibri" w:cs="Calibri"/>
        </w:rPr>
        <w:t xml:space="preserve"> (Municipality of </w:t>
      </w:r>
      <w:proofErr w:type="spellStart"/>
      <w:r w:rsidRPr="00D77DE5">
        <w:rPr>
          <w:rFonts w:ascii="Calibri" w:hAnsi="Calibri" w:cs="Calibri"/>
        </w:rPr>
        <w:t>Salaspils</w:t>
      </w:r>
      <w:proofErr w:type="spellEnd"/>
      <w:r w:rsidRPr="00D77DE5">
        <w:rPr>
          <w:rFonts w:ascii="Calibri" w:hAnsi="Calibri" w:cs="Calibri"/>
        </w:rPr>
        <w:t xml:space="preserve">). He explained how the energy management has been initiated in </w:t>
      </w:r>
      <w:proofErr w:type="spellStart"/>
      <w:r w:rsidRPr="00D77DE5">
        <w:rPr>
          <w:rFonts w:ascii="Calibri" w:hAnsi="Calibri" w:cs="Calibri"/>
        </w:rPr>
        <w:t>Salaspils</w:t>
      </w:r>
      <w:proofErr w:type="spellEnd"/>
      <w:r w:rsidRPr="00D77DE5">
        <w:rPr>
          <w:rFonts w:ascii="Calibri" w:hAnsi="Calibri" w:cs="Calibri"/>
        </w:rPr>
        <w:t xml:space="preserve"> and showed practical examples (in Excel) how the energy data and consumption is gathered. His presentation was followed by the example from the city of </w:t>
      </w:r>
      <w:proofErr w:type="spellStart"/>
      <w:r w:rsidRPr="00D77DE5">
        <w:rPr>
          <w:rFonts w:ascii="Calibri" w:hAnsi="Calibri" w:cs="Calibri"/>
        </w:rPr>
        <w:t>Liepāja</w:t>
      </w:r>
      <w:proofErr w:type="spellEnd"/>
      <w:r w:rsidRPr="00D77DE5">
        <w:rPr>
          <w:rFonts w:ascii="Calibri" w:hAnsi="Calibri" w:cs="Calibri"/>
        </w:rPr>
        <w:t xml:space="preserve"> (presented by </w:t>
      </w:r>
      <w:proofErr w:type="spellStart"/>
      <w:r w:rsidRPr="00D77DE5">
        <w:rPr>
          <w:rFonts w:ascii="Calibri" w:hAnsi="Calibri" w:cs="Calibri"/>
        </w:rPr>
        <w:t>Marika</w:t>
      </w:r>
      <w:proofErr w:type="spellEnd"/>
      <w:r w:rsidRPr="00D77DE5">
        <w:rPr>
          <w:rFonts w:ascii="Calibri" w:hAnsi="Calibri" w:cs="Calibri"/>
        </w:rPr>
        <w:t xml:space="preserve"> Rošā). </w:t>
      </w:r>
      <w:proofErr w:type="spellStart"/>
      <w:r w:rsidRPr="00D77DE5">
        <w:rPr>
          <w:rFonts w:ascii="Calibri" w:hAnsi="Calibri" w:cs="Calibri"/>
        </w:rPr>
        <w:t>Liepāja</w:t>
      </w:r>
      <w:proofErr w:type="spellEnd"/>
      <w:r w:rsidRPr="00D77DE5">
        <w:rPr>
          <w:rFonts w:ascii="Calibri" w:hAnsi="Calibri" w:cs="Calibri"/>
        </w:rPr>
        <w:t xml:space="preserve"> is the third largest city in Latvia (with the population of around 82000) and has introduced energy management in the municipal buildings. The city has taken also part in the IEE project </w:t>
      </w:r>
      <w:proofErr w:type="spellStart"/>
      <w:r w:rsidRPr="00D77DE5">
        <w:rPr>
          <w:rFonts w:ascii="Calibri" w:hAnsi="Calibri" w:cs="Calibri"/>
          <w:i/>
        </w:rPr>
        <w:t>Meshartility</w:t>
      </w:r>
      <w:proofErr w:type="spellEnd"/>
      <w:r w:rsidRPr="00D77DE5">
        <w:rPr>
          <w:rFonts w:ascii="Calibri" w:hAnsi="Calibri" w:cs="Calibri"/>
        </w:rPr>
        <w:t xml:space="preserve"> and in the framework of the project developed SEAP. </w:t>
      </w:r>
    </w:p>
    <w:p w:rsidR="00D77DE5" w:rsidRPr="00D77DE5" w:rsidRDefault="00D77DE5" w:rsidP="008E746B">
      <w:pPr>
        <w:rPr>
          <w:rFonts w:ascii="Calibri" w:hAnsi="Calibri" w:cs="Calibri"/>
        </w:rPr>
      </w:pPr>
      <w:r w:rsidRPr="00D77DE5">
        <w:rPr>
          <w:rFonts w:ascii="Calibri" w:hAnsi="Calibri" w:cs="Calibri"/>
        </w:rPr>
        <w:t xml:space="preserve">Based on the presentations, all the participants were asked to share their experience if and how the energy management has been introduced in their municipalities. One of the most urgent measures in all five SEAPs identified was creation of position of municipal energy manager. Also the experience of </w:t>
      </w:r>
      <w:proofErr w:type="spellStart"/>
      <w:r w:rsidRPr="00D77DE5">
        <w:rPr>
          <w:rFonts w:ascii="Calibri" w:hAnsi="Calibri" w:cs="Calibri"/>
        </w:rPr>
        <w:t>Liepāja</w:t>
      </w:r>
      <w:proofErr w:type="spellEnd"/>
      <w:r w:rsidRPr="00D77DE5">
        <w:rPr>
          <w:rFonts w:ascii="Calibri" w:hAnsi="Calibri" w:cs="Calibri"/>
        </w:rPr>
        <w:t xml:space="preserve"> shows that energy manager is a crucial person in municipality to ensure energy savings of at least 20%.  </w:t>
      </w:r>
    </w:p>
    <w:p w:rsidR="00D77DE5" w:rsidRPr="00D77DE5" w:rsidRDefault="00D77DE5" w:rsidP="008E746B">
      <w:pPr>
        <w:rPr>
          <w:rFonts w:ascii="Calibri" w:hAnsi="Calibri" w:cs="Calibri"/>
        </w:rPr>
      </w:pPr>
      <w:r w:rsidRPr="00D77DE5">
        <w:rPr>
          <w:rFonts w:ascii="Calibri" w:hAnsi="Calibri" w:cs="Calibri"/>
        </w:rPr>
        <w:t xml:space="preserve">None of the Conurbation municipalities have currently introduced a position of energy manager. The main reasons were named – lack of motivation and budget. However, all the participants agreed that no clear barriers exist to create such a position, especially knowing that energy manager can deliver considerable energy savings. It was agreed that during the next six months alternative will be discussed in each municipality. Municipal DH </w:t>
      </w:r>
      <w:proofErr w:type="gramStart"/>
      <w:r w:rsidRPr="00D77DE5">
        <w:rPr>
          <w:rFonts w:ascii="Calibri" w:hAnsi="Calibri" w:cs="Calibri"/>
        </w:rPr>
        <w:t>company</w:t>
      </w:r>
      <w:proofErr w:type="gramEnd"/>
      <w:r w:rsidRPr="00D77DE5">
        <w:rPr>
          <w:rFonts w:ascii="Calibri" w:hAnsi="Calibri" w:cs="Calibri"/>
        </w:rPr>
        <w:t xml:space="preserve"> of </w:t>
      </w:r>
      <w:proofErr w:type="spellStart"/>
      <w:r w:rsidRPr="00D77DE5">
        <w:rPr>
          <w:rFonts w:ascii="Calibri" w:hAnsi="Calibri" w:cs="Calibri"/>
        </w:rPr>
        <w:t>Salaspils</w:t>
      </w:r>
      <w:proofErr w:type="spellEnd"/>
      <w:r w:rsidRPr="00D77DE5">
        <w:rPr>
          <w:rFonts w:ascii="Calibri" w:hAnsi="Calibri" w:cs="Calibri"/>
        </w:rPr>
        <w:t xml:space="preserve"> proposed that it could take over the duties of energy manager in public buildings as they recently have created a position of energy efficiency manager. </w:t>
      </w:r>
    </w:p>
    <w:p w:rsidR="00D77DE5" w:rsidRPr="00D77DE5" w:rsidRDefault="00D77DE5" w:rsidP="008E746B">
      <w:pPr>
        <w:rPr>
          <w:rFonts w:ascii="Calibri" w:hAnsi="Calibri" w:cs="Calibri"/>
        </w:rPr>
      </w:pPr>
      <w:r w:rsidRPr="00D77DE5">
        <w:rPr>
          <w:rFonts w:ascii="Calibri" w:hAnsi="Calibri" w:cs="Calibri"/>
        </w:rPr>
        <w:lastRenderedPageBreak/>
        <w:t xml:space="preserve">Second topic was sustainable energy production. A presentation with the best practice of </w:t>
      </w:r>
      <w:proofErr w:type="spellStart"/>
      <w:r w:rsidRPr="00D77DE5">
        <w:rPr>
          <w:rFonts w:ascii="Calibri" w:hAnsi="Calibri" w:cs="Calibri"/>
        </w:rPr>
        <w:t>Salaspils</w:t>
      </w:r>
      <w:proofErr w:type="spellEnd"/>
      <w:r w:rsidRPr="00D77DE5">
        <w:rPr>
          <w:rFonts w:ascii="Calibri" w:hAnsi="Calibri" w:cs="Calibri"/>
        </w:rPr>
        <w:t xml:space="preserve"> district heating company was given by Ina </w:t>
      </w:r>
      <w:proofErr w:type="spellStart"/>
      <w:r w:rsidRPr="00D77DE5">
        <w:rPr>
          <w:rFonts w:ascii="Calibri" w:hAnsi="Calibri" w:cs="Calibri"/>
        </w:rPr>
        <w:t>Veita-Bērziņa</w:t>
      </w:r>
      <w:proofErr w:type="spellEnd"/>
      <w:r w:rsidRPr="00D77DE5">
        <w:rPr>
          <w:rFonts w:ascii="Calibri" w:hAnsi="Calibri" w:cs="Calibri"/>
        </w:rPr>
        <w:t xml:space="preserve"> (chairman of the board). Ina started to work in the company two years ago. Since then significant measures have been implemented:</w:t>
      </w:r>
    </w:p>
    <w:p w:rsidR="00D77DE5" w:rsidRPr="00D77DE5" w:rsidRDefault="00D77DE5" w:rsidP="008E746B">
      <w:pPr>
        <w:numPr>
          <w:ilvl w:val="0"/>
          <w:numId w:val="11"/>
        </w:numPr>
        <w:rPr>
          <w:rFonts w:ascii="Calibri" w:hAnsi="Calibri" w:cs="Calibri"/>
        </w:rPr>
      </w:pPr>
      <w:r w:rsidRPr="00D77DE5">
        <w:rPr>
          <w:rFonts w:ascii="Calibri" w:hAnsi="Calibri" w:cs="Calibri"/>
        </w:rPr>
        <w:t>Fuel switch project from natural gas to wood chips;</w:t>
      </w:r>
    </w:p>
    <w:p w:rsidR="00D77DE5" w:rsidRPr="00D77DE5" w:rsidRDefault="00D77DE5" w:rsidP="008E746B">
      <w:pPr>
        <w:numPr>
          <w:ilvl w:val="0"/>
          <w:numId w:val="11"/>
        </w:numPr>
        <w:rPr>
          <w:rFonts w:ascii="Calibri" w:hAnsi="Calibri" w:cs="Calibri"/>
        </w:rPr>
      </w:pPr>
      <w:r w:rsidRPr="00D77DE5">
        <w:rPr>
          <w:rFonts w:ascii="Calibri" w:hAnsi="Calibri" w:cs="Calibri"/>
        </w:rPr>
        <w:t>Increase of energy efficiency of the office building;</w:t>
      </w:r>
    </w:p>
    <w:p w:rsidR="00D77DE5" w:rsidRPr="00D77DE5" w:rsidRDefault="00D77DE5" w:rsidP="008E746B">
      <w:pPr>
        <w:numPr>
          <w:ilvl w:val="0"/>
          <w:numId w:val="11"/>
        </w:numPr>
        <w:rPr>
          <w:rFonts w:ascii="Calibri" w:hAnsi="Calibri" w:cs="Calibri"/>
        </w:rPr>
      </w:pPr>
      <w:r w:rsidRPr="00D77DE5">
        <w:rPr>
          <w:rFonts w:ascii="Calibri" w:hAnsi="Calibri" w:cs="Calibri"/>
        </w:rPr>
        <w:t>Installation of the remote metering in each building connected to DH;</w:t>
      </w:r>
    </w:p>
    <w:p w:rsidR="00D77DE5" w:rsidRPr="00D77DE5" w:rsidRDefault="00D77DE5" w:rsidP="008E746B">
      <w:pPr>
        <w:numPr>
          <w:ilvl w:val="0"/>
          <w:numId w:val="11"/>
        </w:numPr>
        <w:rPr>
          <w:rFonts w:ascii="Calibri" w:hAnsi="Calibri" w:cs="Calibri"/>
        </w:rPr>
      </w:pPr>
      <w:r w:rsidRPr="00D77DE5">
        <w:rPr>
          <w:rFonts w:ascii="Calibri" w:hAnsi="Calibri" w:cs="Calibri"/>
        </w:rPr>
        <w:t xml:space="preserve">Release of monthly energy consumption in each building in </w:t>
      </w:r>
      <w:proofErr w:type="spellStart"/>
      <w:r w:rsidRPr="00D77DE5">
        <w:rPr>
          <w:rFonts w:ascii="Calibri" w:hAnsi="Calibri" w:cs="Calibri"/>
        </w:rPr>
        <w:t>Salaspils</w:t>
      </w:r>
      <w:proofErr w:type="spellEnd"/>
      <w:r w:rsidRPr="00D77DE5">
        <w:rPr>
          <w:rFonts w:ascii="Calibri" w:hAnsi="Calibri" w:cs="Calibri"/>
        </w:rPr>
        <w:t xml:space="preserve"> on webpage of the company.</w:t>
      </w:r>
    </w:p>
    <w:p w:rsidR="00D77DE5" w:rsidRPr="00D77DE5" w:rsidRDefault="00D77DE5" w:rsidP="008E746B">
      <w:pPr>
        <w:rPr>
          <w:rFonts w:ascii="Calibri" w:hAnsi="Calibri" w:cs="Calibri"/>
        </w:rPr>
      </w:pPr>
      <w:r w:rsidRPr="00D77DE5">
        <w:rPr>
          <w:rFonts w:ascii="Calibri" w:hAnsi="Calibri" w:cs="Calibri"/>
        </w:rPr>
        <w:t xml:space="preserve">It is foreseen to get an ISO 50001 certificate. Recently the company has started to develop a strategy how to realise the requirements of energy efficiency directive. </w:t>
      </w:r>
    </w:p>
    <w:p w:rsidR="00D77DE5" w:rsidRPr="00D77DE5" w:rsidRDefault="00D77DE5" w:rsidP="008E746B">
      <w:pPr>
        <w:rPr>
          <w:rFonts w:ascii="Calibri" w:hAnsi="Calibri" w:cs="Calibri"/>
        </w:rPr>
      </w:pPr>
      <w:r w:rsidRPr="00D77DE5">
        <w:rPr>
          <w:rFonts w:ascii="Calibri" w:hAnsi="Calibri" w:cs="Calibri"/>
        </w:rPr>
        <w:t xml:space="preserve">After the presentation of Ina, question “what the other municipalities </w:t>
      </w:r>
      <w:r w:rsidRPr="00D77DE5">
        <w:rPr>
          <w:rFonts w:ascii="Calibri" w:hAnsi="Calibri" w:cs="Calibri"/>
          <w:lang w:val="lv-LV"/>
        </w:rPr>
        <w:t xml:space="preserve">have done and </w:t>
      </w:r>
      <w:r w:rsidRPr="00D77DE5">
        <w:rPr>
          <w:rFonts w:ascii="Calibri" w:hAnsi="Calibri" w:cs="Calibri"/>
        </w:rPr>
        <w:t xml:space="preserve">could do” was raised. Representative of </w:t>
      </w:r>
      <w:proofErr w:type="spellStart"/>
      <w:r w:rsidRPr="00D77DE5">
        <w:rPr>
          <w:rFonts w:ascii="Calibri" w:hAnsi="Calibri" w:cs="Calibri"/>
        </w:rPr>
        <w:t>Ikskile</w:t>
      </w:r>
      <w:proofErr w:type="spellEnd"/>
      <w:r w:rsidRPr="00D77DE5">
        <w:rPr>
          <w:rFonts w:ascii="Calibri" w:hAnsi="Calibri" w:cs="Calibri"/>
        </w:rPr>
        <w:t xml:space="preserve"> informed about their plans to implement fuel switch project. In the meantime, technical director </w:t>
      </w:r>
      <w:proofErr w:type="spellStart"/>
      <w:r w:rsidRPr="00D77DE5">
        <w:rPr>
          <w:rFonts w:ascii="Calibri" w:hAnsi="Calibri" w:cs="Calibri"/>
        </w:rPr>
        <w:t>Mr.Vilcāns</w:t>
      </w:r>
      <w:proofErr w:type="spellEnd"/>
      <w:r w:rsidRPr="00D77DE5">
        <w:rPr>
          <w:rFonts w:ascii="Calibri" w:hAnsi="Calibri" w:cs="Calibri"/>
        </w:rPr>
        <w:t xml:space="preserve"> of the DH </w:t>
      </w:r>
      <w:proofErr w:type="gramStart"/>
      <w:r w:rsidRPr="00D77DE5">
        <w:rPr>
          <w:rFonts w:ascii="Calibri" w:hAnsi="Calibri" w:cs="Calibri"/>
        </w:rPr>
        <w:t>company</w:t>
      </w:r>
      <w:proofErr w:type="gramEnd"/>
      <w:r w:rsidRPr="00D77DE5">
        <w:rPr>
          <w:rFonts w:ascii="Calibri" w:hAnsi="Calibri" w:cs="Calibri"/>
        </w:rPr>
        <w:t xml:space="preserve"> of Ogre “</w:t>
      </w:r>
      <w:proofErr w:type="spellStart"/>
      <w:r w:rsidRPr="00D77DE5">
        <w:rPr>
          <w:rFonts w:ascii="Calibri" w:hAnsi="Calibri" w:cs="Calibri"/>
        </w:rPr>
        <w:t>Mālkalne</w:t>
      </w:r>
      <w:proofErr w:type="spellEnd"/>
      <w:r w:rsidRPr="00D77DE5">
        <w:rPr>
          <w:rFonts w:ascii="Calibri" w:hAnsi="Calibri" w:cs="Calibri"/>
        </w:rPr>
        <w:t xml:space="preserve">” was not sure if they will implement any fuel switch project until 2020. Meanwhile </w:t>
      </w:r>
      <w:proofErr w:type="spellStart"/>
      <w:r w:rsidRPr="00D77DE5">
        <w:rPr>
          <w:rFonts w:ascii="Calibri" w:hAnsi="Calibri" w:cs="Calibri"/>
        </w:rPr>
        <w:t>M.Rošā</w:t>
      </w:r>
      <w:proofErr w:type="spellEnd"/>
      <w:r w:rsidRPr="00D77DE5">
        <w:rPr>
          <w:rFonts w:ascii="Calibri" w:hAnsi="Calibri" w:cs="Calibri"/>
        </w:rPr>
        <w:t xml:space="preserve"> and also representatives of the Ogre municipality it indicated that municipality will have to take an action to reduce their CO</w:t>
      </w:r>
      <w:r w:rsidRPr="00D77DE5">
        <w:rPr>
          <w:rFonts w:ascii="Calibri" w:hAnsi="Calibri" w:cs="Calibri"/>
          <w:vertAlign w:val="subscript"/>
        </w:rPr>
        <w:t>2</w:t>
      </w:r>
      <w:r w:rsidRPr="00D77DE5">
        <w:rPr>
          <w:rFonts w:ascii="Calibri" w:hAnsi="Calibri" w:cs="Calibri"/>
        </w:rPr>
        <w:t xml:space="preserve"> emissions. Currently municipality has reached only 10% of the target. Mayor of municipality of </w:t>
      </w:r>
      <w:proofErr w:type="spellStart"/>
      <w:r w:rsidRPr="00D77DE5">
        <w:rPr>
          <w:rFonts w:ascii="Calibri" w:hAnsi="Calibri" w:cs="Calibri"/>
        </w:rPr>
        <w:t>Kegums</w:t>
      </w:r>
      <w:proofErr w:type="spellEnd"/>
      <w:r w:rsidRPr="00D77DE5">
        <w:rPr>
          <w:rFonts w:ascii="Calibri" w:hAnsi="Calibri" w:cs="Calibri"/>
        </w:rPr>
        <w:t xml:space="preserve"> indicated that they could consider installation of remote metering. </w:t>
      </w:r>
      <w:proofErr w:type="spellStart"/>
      <w:r w:rsidRPr="00D77DE5">
        <w:rPr>
          <w:rFonts w:ascii="Calibri" w:hAnsi="Calibri" w:cs="Calibri"/>
        </w:rPr>
        <w:t>Kegums</w:t>
      </w:r>
      <w:proofErr w:type="spellEnd"/>
      <w:r w:rsidRPr="00D77DE5">
        <w:rPr>
          <w:rFonts w:ascii="Calibri" w:hAnsi="Calibri" w:cs="Calibri"/>
        </w:rPr>
        <w:t xml:space="preserve"> already is using wood chips for DH. </w:t>
      </w:r>
    </w:p>
    <w:p w:rsidR="00D77DE5" w:rsidRPr="00D77DE5" w:rsidRDefault="00D77DE5" w:rsidP="008E746B">
      <w:pPr>
        <w:rPr>
          <w:rFonts w:ascii="Calibri" w:hAnsi="Calibri" w:cs="Calibri"/>
        </w:rPr>
      </w:pPr>
      <w:r w:rsidRPr="00D77DE5">
        <w:rPr>
          <w:rFonts w:ascii="Calibri" w:hAnsi="Calibri" w:cs="Calibri"/>
        </w:rPr>
        <w:t xml:space="preserve">The last topic was dedicated to efficient street lighting in municipalities. Similar like for the first topic, </w:t>
      </w:r>
      <w:proofErr w:type="spellStart"/>
      <w:r w:rsidRPr="00D77DE5">
        <w:rPr>
          <w:rFonts w:ascii="Calibri" w:hAnsi="Calibri" w:cs="Calibri"/>
        </w:rPr>
        <w:t>Mareks</w:t>
      </w:r>
      <w:proofErr w:type="spellEnd"/>
      <w:r w:rsidRPr="00D77DE5">
        <w:rPr>
          <w:rFonts w:ascii="Calibri" w:hAnsi="Calibri" w:cs="Calibri"/>
        </w:rPr>
        <w:t xml:space="preserve"> </w:t>
      </w:r>
      <w:proofErr w:type="spellStart"/>
      <w:r w:rsidRPr="00D77DE5">
        <w:rPr>
          <w:rFonts w:ascii="Calibri" w:hAnsi="Calibri" w:cs="Calibri"/>
        </w:rPr>
        <w:t>Kalnins</w:t>
      </w:r>
      <w:proofErr w:type="spellEnd"/>
      <w:r w:rsidRPr="00D77DE5">
        <w:rPr>
          <w:rFonts w:ascii="Calibri" w:hAnsi="Calibri" w:cs="Calibri"/>
        </w:rPr>
        <w:t xml:space="preserve"> presented the experience of </w:t>
      </w:r>
      <w:proofErr w:type="spellStart"/>
      <w:r w:rsidRPr="00D77DE5">
        <w:rPr>
          <w:rFonts w:ascii="Calibri" w:hAnsi="Calibri" w:cs="Calibri"/>
        </w:rPr>
        <w:t>Salaspils</w:t>
      </w:r>
      <w:proofErr w:type="spellEnd"/>
      <w:r w:rsidRPr="00D77DE5">
        <w:rPr>
          <w:rFonts w:ascii="Calibri" w:hAnsi="Calibri" w:cs="Calibri"/>
        </w:rPr>
        <w:t xml:space="preserve">. But Marika Rošā explained the results of the integrated sustainable development project (street lighting plus pedestrian infrastructure) implemented in city of </w:t>
      </w:r>
      <w:proofErr w:type="spellStart"/>
      <w:r w:rsidRPr="00D77DE5">
        <w:rPr>
          <w:rFonts w:ascii="Calibri" w:hAnsi="Calibri" w:cs="Calibri"/>
        </w:rPr>
        <w:t>Liepāja</w:t>
      </w:r>
      <w:proofErr w:type="spellEnd"/>
      <w:r w:rsidRPr="00D77DE5">
        <w:rPr>
          <w:rFonts w:ascii="Calibri" w:hAnsi="Calibri" w:cs="Calibri"/>
        </w:rPr>
        <w:t xml:space="preserve">. </w:t>
      </w:r>
    </w:p>
    <w:p w:rsidR="0018387B" w:rsidRDefault="00D77DE5" w:rsidP="008E746B">
      <w:pPr>
        <w:rPr>
          <w:rFonts w:ascii="Calibri" w:hAnsi="Calibri" w:cs="Calibri"/>
        </w:rPr>
      </w:pPr>
      <w:r w:rsidRPr="00D77DE5">
        <w:rPr>
          <w:rFonts w:ascii="Calibri" w:hAnsi="Calibri" w:cs="Calibri"/>
        </w:rPr>
        <w:t>Street lighting projects have been implemented in almost all municipalities. However, different technical solutions have been used: high pressure sodium or LED lights. Discussions mainly concentrated on best technologies available and applicable and also on monitoring of delivered energy savings.</w:t>
      </w:r>
      <w:bookmarkStart w:id="47" w:name="_Toc379742098"/>
    </w:p>
    <w:p w:rsidR="00D77DE5" w:rsidRPr="0018387B" w:rsidRDefault="00D77DE5" w:rsidP="008E746B">
      <w:pPr>
        <w:rPr>
          <w:rFonts w:ascii="Calibri" w:hAnsi="Calibri" w:cs="Calibri"/>
        </w:rPr>
      </w:pPr>
      <w:r w:rsidRPr="0018387B">
        <w:rPr>
          <w:rFonts w:ascii="Calibri" w:hAnsi="Calibri" w:cs="Calibri"/>
          <w:b/>
          <w:szCs w:val="22"/>
        </w:rPr>
        <w:t>Conclusions of the event</w:t>
      </w:r>
      <w:bookmarkEnd w:id="47"/>
      <w:r w:rsidRPr="0018387B">
        <w:rPr>
          <w:rFonts w:ascii="Calibri" w:hAnsi="Calibri" w:cs="Calibri"/>
          <w:b/>
          <w:szCs w:val="22"/>
        </w:rPr>
        <w:t xml:space="preserve"> </w:t>
      </w:r>
    </w:p>
    <w:p w:rsidR="00D77DE5" w:rsidRPr="00D77DE5" w:rsidRDefault="00D77DE5" w:rsidP="009411EA">
      <w:pPr>
        <w:ind w:firstLine="360"/>
        <w:rPr>
          <w:rFonts w:ascii="Calibri" w:hAnsi="Calibri" w:cs="Calibri"/>
        </w:rPr>
      </w:pPr>
      <w:r w:rsidRPr="00D77DE5">
        <w:rPr>
          <w:rFonts w:ascii="Calibri" w:hAnsi="Calibri" w:cs="Calibri"/>
        </w:rPr>
        <w:t>The emphasis of the first working group meeting was on already realized examples and measures concerning the energy planning, energy efficiency, RES projects etc. Main outcomes were:</w:t>
      </w:r>
    </w:p>
    <w:p w:rsidR="00D77DE5" w:rsidRPr="00D77DE5" w:rsidRDefault="00D77DE5" w:rsidP="008E746B">
      <w:pPr>
        <w:numPr>
          <w:ilvl w:val="0"/>
          <w:numId w:val="6"/>
        </w:numPr>
        <w:rPr>
          <w:rFonts w:ascii="Calibri" w:hAnsi="Calibri" w:cs="Calibri"/>
        </w:rPr>
      </w:pPr>
      <w:r w:rsidRPr="00D77DE5">
        <w:rPr>
          <w:rFonts w:ascii="Calibri" w:hAnsi="Calibri" w:cs="Calibri"/>
        </w:rPr>
        <w:t>the evaluation of the most common mistakes is necessary and mandatory for successful implementation of next projects,</w:t>
      </w:r>
    </w:p>
    <w:p w:rsidR="00D77DE5" w:rsidRPr="00D77DE5" w:rsidRDefault="00D77DE5" w:rsidP="008E746B">
      <w:pPr>
        <w:numPr>
          <w:ilvl w:val="0"/>
          <w:numId w:val="6"/>
        </w:numPr>
        <w:rPr>
          <w:rFonts w:ascii="Calibri" w:hAnsi="Calibri" w:cs="Calibri"/>
        </w:rPr>
      </w:pPr>
      <w:r w:rsidRPr="00D77DE5">
        <w:rPr>
          <w:rFonts w:ascii="Calibri" w:hAnsi="Calibri" w:cs="Calibri"/>
        </w:rPr>
        <w:t>the awareness rising about the importance of the energy planning is still necessary and</w:t>
      </w:r>
    </w:p>
    <w:p w:rsidR="00D77DE5" w:rsidRPr="00D77DE5" w:rsidRDefault="00D77DE5" w:rsidP="008E746B">
      <w:pPr>
        <w:numPr>
          <w:ilvl w:val="0"/>
          <w:numId w:val="6"/>
        </w:numPr>
        <w:rPr>
          <w:rFonts w:ascii="Calibri" w:hAnsi="Calibri" w:cs="Calibri"/>
        </w:rPr>
      </w:pPr>
      <w:proofErr w:type="gramStart"/>
      <w:r w:rsidRPr="00D77DE5">
        <w:rPr>
          <w:rFonts w:ascii="Calibri" w:hAnsi="Calibri" w:cs="Calibri"/>
        </w:rPr>
        <w:t>it</w:t>
      </w:r>
      <w:proofErr w:type="gramEnd"/>
      <w:r w:rsidRPr="00D77DE5">
        <w:rPr>
          <w:rFonts w:ascii="Calibri" w:hAnsi="Calibri" w:cs="Calibri"/>
        </w:rPr>
        <w:t xml:space="preserve"> is important to follow proper sequence of the implementation of the measures.</w:t>
      </w:r>
    </w:p>
    <w:p w:rsidR="00D77DE5" w:rsidRPr="00D77DE5" w:rsidRDefault="00D77DE5" w:rsidP="008E746B">
      <w:pPr>
        <w:rPr>
          <w:rFonts w:ascii="Calibri" w:hAnsi="Calibri" w:cs="Calibri"/>
        </w:rPr>
      </w:pPr>
      <w:r w:rsidRPr="00D77DE5">
        <w:rPr>
          <w:rFonts w:ascii="Calibri" w:hAnsi="Calibri" w:cs="Calibri"/>
        </w:rPr>
        <w:t>Second working group meeting focused on the energy planning activities on different levels and also on the energy data. Main conclusions after the event are:</w:t>
      </w:r>
    </w:p>
    <w:p w:rsidR="00D77DE5" w:rsidRPr="00D77DE5" w:rsidRDefault="00D77DE5" w:rsidP="008E746B">
      <w:pPr>
        <w:numPr>
          <w:ilvl w:val="0"/>
          <w:numId w:val="6"/>
        </w:numPr>
        <w:rPr>
          <w:rFonts w:ascii="Calibri" w:hAnsi="Calibri" w:cs="Calibri"/>
        </w:rPr>
      </w:pPr>
      <w:r w:rsidRPr="00D77DE5">
        <w:rPr>
          <w:rFonts w:ascii="Calibri" w:hAnsi="Calibri" w:cs="Calibri"/>
        </w:rPr>
        <w:t>Sustainable Energy Action Plans should be developed and implemented, but such actions are often hampered by different barriers;</w:t>
      </w:r>
    </w:p>
    <w:p w:rsidR="00D77DE5" w:rsidRPr="00D77DE5" w:rsidRDefault="00D77DE5" w:rsidP="008E746B">
      <w:pPr>
        <w:numPr>
          <w:ilvl w:val="0"/>
          <w:numId w:val="6"/>
        </w:numPr>
        <w:rPr>
          <w:rFonts w:ascii="Calibri" w:hAnsi="Calibri" w:cs="Calibri"/>
        </w:rPr>
      </w:pPr>
      <w:r w:rsidRPr="00D77DE5">
        <w:rPr>
          <w:rFonts w:ascii="Calibri" w:hAnsi="Calibri" w:cs="Calibri"/>
        </w:rPr>
        <w:t xml:space="preserve">Currently local authorities want to focus on receiving EU funds or other financing by submitting projects. They miss a systematic approach to reach the best results. Instead separate energy and </w:t>
      </w:r>
      <w:r w:rsidRPr="00D77DE5">
        <w:rPr>
          <w:rFonts w:ascii="Calibri" w:hAnsi="Calibri" w:cs="Calibri"/>
        </w:rPr>
        <w:lastRenderedPageBreak/>
        <w:t>RES projects are implemented in, e.g. public buildings. Often such projects are realised before energy efficiency measures. Therefore too large investments for energy source are made and later when energy efficiency measures are done, this investment is lost.</w:t>
      </w:r>
    </w:p>
    <w:p w:rsidR="00D77DE5" w:rsidRPr="00D77DE5" w:rsidRDefault="00D77DE5" w:rsidP="008E746B">
      <w:pPr>
        <w:rPr>
          <w:rFonts w:ascii="Calibri" w:hAnsi="Calibri" w:cs="Calibri"/>
        </w:rPr>
      </w:pPr>
      <w:r w:rsidRPr="00D77DE5">
        <w:rPr>
          <w:rFonts w:ascii="Calibri" w:hAnsi="Calibri" w:cs="Calibri"/>
        </w:rPr>
        <w:t xml:space="preserve">Third working group meeting contributed most to the purpose of the </w:t>
      </w:r>
      <w:proofErr w:type="spellStart"/>
      <w:r w:rsidRPr="00D77DE5">
        <w:rPr>
          <w:rFonts w:ascii="Calibri" w:hAnsi="Calibri" w:cs="Calibri"/>
        </w:rPr>
        <w:t>Conurbant</w:t>
      </w:r>
      <w:proofErr w:type="spellEnd"/>
      <w:r w:rsidRPr="00D77DE5">
        <w:rPr>
          <w:rFonts w:ascii="Calibri" w:hAnsi="Calibri" w:cs="Calibri"/>
        </w:rPr>
        <w:t xml:space="preserve"> project. Main conclusions of the event are:</w:t>
      </w:r>
    </w:p>
    <w:p w:rsidR="00D77DE5" w:rsidRPr="00D77DE5" w:rsidRDefault="00D77DE5" w:rsidP="008E746B">
      <w:pPr>
        <w:numPr>
          <w:ilvl w:val="0"/>
          <w:numId w:val="12"/>
        </w:numPr>
        <w:rPr>
          <w:rFonts w:ascii="Calibri" w:hAnsi="Calibri" w:cs="Calibri"/>
        </w:rPr>
      </w:pPr>
      <w:r w:rsidRPr="00D77DE5">
        <w:rPr>
          <w:rFonts w:ascii="Calibri" w:hAnsi="Calibri" w:cs="Calibri"/>
        </w:rPr>
        <w:t>Energy management is needed in all municipalities. It is the simplest and also cheapest measure to be implemented. Moreover, there are no barriers to hire an energy manager. Especially because the savings of the implemented simple measures can give at least 20% reduction. Therefore the savings can be one of the sources of financing energy manager.</w:t>
      </w:r>
    </w:p>
    <w:p w:rsidR="00D77DE5" w:rsidRPr="00D77DE5" w:rsidRDefault="00D77DE5" w:rsidP="008E746B">
      <w:pPr>
        <w:numPr>
          <w:ilvl w:val="0"/>
          <w:numId w:val="12"/>
        </w:numPr>
        <w:rPr>
          <w:rFonts w:ascii="Calibri" w:hAnsi="Calibri" w:cs="Calibri"/>
        </w:rPr>
      </w:pPr>
      <w:r w:rsidRPr="00D77DE5">
        <w:rPr>
          <w:rFonts w:ascii="Calibri" w:hAnsi="Calibri" w:cs="Calibri"/>
        </w:rPr>
        <w:t xml:space="preserve">There are plenty examples how to implement energy management in the municipality. Municipality can choose buildings (also for sectors like street lighting) where to start to collect monthly (or even daily) consumption data and analyse them. In the meantime, training of the personnel of the building (e.g. in schools, kindergartens etc.)  </w:t>
      </w:r>
      <w:proofErr w:type="gramStart"/>
      <w:r w:rsidRPr="00D77DE5">
        <w:rPr>
          <w:rFonts w:ascii="Calibri" w:hAnsi="Calibri" w:cs="Calibri"/>
        </w:rPr>
        <w:t>is</w:t>
      </w:r>
      <w:proofErr w:type="gramEnd"/>
      <w:r w:rsidRPr="00D77DE5">
        <w:rPr>
          <w:rFonts w:ascii="Calibri" w:hAnsi="Calibri" w:cs="Calibri"/>
        </w:rPr>
        <w:t xml:space="preserve"> one of the crucial measures to reach the savings. </w:t>
      </w:r>
    </w:p>
    <w:p w:rsidR="00D77DE5" w:rsidRPr="00D77DE5" w:rsidRDefault="00D77DE5" w:rsidP="008E746B">
      <w:pPr>
        <w:numPr>
          <w:ilvl w:val="0"/>
          <w:numId w:val="12"/>
        </w:numPr>
        <w:rPr>
          <w:rFonts w:ascii="Calibri" w:hAnsi="Calibri" w:cs="Calibri"/>
        </w:rPr>
      </w:pPr>
      <w:r w:rsidRPr="00D77DE5">
        <w:rPr>
          <w:rFonts w:ascii="Calibri" w:hAnsi="Calibri" w:cs="Calibri"/>
        </w:rPr>
        <w:t>Today there are many boiler houses where natural gas is used in Conurbation municipalities. In order to reach 20% reduction of CO</w:t>
      </w:r>
      <w:r w:rsidRPr="00D77DE5">
        <w:rPr>
          <w:rFonts w:ascii="Calibri" w:hAnsi="Calibri" w:cs="Calibri"/>
          <w:vertAlign w:val="subscript"/>
        </w:rPr>
        <w:t>2</w:t>
      </w:r>
      <w:r w:rsidRPr="00D77DE5">
        <w:rPr>
          <w:rFonts w:ascii="Calibri" w:hAnsi="Calibri" w:cs="Calibri"/>
        </w:rPr>
        <w:t xml:space="preserve"> emissions, fuel switch projects might be good opportunity to achieve the target. Moreover, in 2014-2020 financial support will be available for such measures. </w:t>
      </w:r>
    </w:p>
    <w:p w:rsidR="00D77DE5" w:rsidRPr="00D77DE5" w:rsidRDefault="00D77DE5" w:rsidP="008E746B">
      <w:pPr>
        <w:numPr>
          <w:ilvl w:val="0"/>
          <w:numId w:val="12"/>
        </w:numPr>
        <w:rPr>
          <w:rFonts w:ascii="Calibri" w:hAnsi="Calibri" w:cs="Calibri"/>
        </w:rPr>
      </w:pPr>
      <w:proofErr w:type="spellStart"/>
      <w:r w:rsidRPr="00D77DE5">
        <w:rPr>
          <w:rFonts w:ascii="Calibri" w:hAnsi="Calibri" w:cs="Calibri"/>
        </w:rPr>
        <w:t>Salaspils</w:t>
      </w:r>
      <w:proofErr w:type="spellEnd"/>
      <w:r w:rsidRPr="00D77DE5">
        <w:rPr>
          <w:rFonts w:ascii="Calibri" w:hAnsi="Calibri" w:cs="Calibri"/>
        </w:rPr>
        <w:t xml:space="preserve"> is a good practice example where significant reductions of costs and resources can be achieved. There are several important aspects that should be also politically addressed. Without motivated support of the mayor, it could not be done.</w:t>
      </w:r>
    </w:p>
    <w:p w:rsidR="00D77DE5" w:rsidRPr="00D77DE5" w:rsidRDefault="00D77DE5" w:rsidP="008E746B">
      <w:pPr>
        <w:numPr>
          <w:ilvl w:val="0"/>
          <w:numId w:val="12"/>
        </w:numPr>
        <w:rPr>
          <w:rFonts w:ascii="Calibri" w:hAnsi="Calibri" w:cs="Calibri"/>
        </w:rPr>
      </w:pPr>
      <w:r w:rsidRPr="00D77DE5">
        <w:rPr>
          <w:rFonts w:ascii="Calibri" w:hAnsi="Calibri" w:cs="Calibri"/>
        </w:rPr>
        <w:t>District heating companies should start to address issues related to the requirements of the Energy efficiency directive. Significant reduction targets like 1.5% of the energy consumption will have to be achieved.</w:t>
      </w:r>
    </w:p>
    <w:p w:rsidR="00D77DE5" w:rsidRPr="00D77DE5" w:rsidRDefault="00D77DE5" w:rsidP="008E746B">
      <w:pPr>
        <w:numPr>
          <w:ilvl w:val="0"/>
          <w:numId w:val="12"/>
        </w:numPr>
        <w:rPr>
          <w:rFonts w:ascii="Calibri" w:hAnsi="Calibri" w:cs="Calibri"/>
        </w:rPr>
      </w:pPr>
      <w:r w:rsidRPr="00D77DE5">
        <w:rPr>
          <w:rFonts w:ascii="Calibri" w:hAnsi="Calibri" w:cs="Calibri"/>
        </w:rPr>
        <w:t>Street lighting is not only question about energy efficiency. It is also social issue important for municipality. One of the crucial issues that municipalities face currently is quality of the installed bulbs and delivery of the energy savings. Proper monitoring system is vital.</w:t>
      </w:r>
    </w:p>
    <w:p w:rsidR="00D77DE5" w:rsidRPr="00D77DE5" w:rsidRDefault="00D77DE5" w:rsidP="008E746B">
      <w:pPr>
        <w:rPr>
          <w:rFonts w:ascii="Calibri" w:hAnsi="Calibri" w:cs="Calibri"/>
        </w:rPr>
      </w:pPr>
      <w:r w:rsidRPr="00D77DE5">
        <w:rPr>
          <w:rFonts w:ascii="Calibri" w:hAnsi="Calibri" w:cs="Calibri"/>
        </w:rPr>
        <w:t xml:space="preserve">A TV story about the third working group meeting was made by local television (Ogre). The link of the story is here: </w:t>
      </w:r>
    </w:p>
    <w:p w:rsidR="00D77DE5" w:rsidRPr="00D77DE5" w:rsidRDefault="00A93B4A" w:rsidP="008E746B">
      <w:pPr>
        <w:rPr>
          <w:rFonts w:ascii="Calibri" w:hAnsi="Calibri" w:cs="Calibri"/>
        </w:rPr>
      </w:pPr>
      <w:hyperlink r:id="rId28" w:history="1">
        <w:r w:rsidR="00D77DE5" w:rsidRPr="00D77DE5">
          <w:rPr>
            <w:rFonts w:ascii="Calibri" w:hAnsi="Calibri" w:cs="Calibri"/>
            <w:color w:val="0000FF"/>
            <w:u w:val="single"/>
          </w:rPr>
          <w:t>http://www.youtube.com/watch?v=0F7KfTt2AwM&amp;feature=c4-overview&amp;list=UUT_q4__SG6QuZkrDEE-Z0nw</w:t>
        </w:r>
      </w:hyperlink>
    </w:p>
    <w:p w:rsidR="004B6AAE" w:rsidRPr="00D77DE5" w:rsidRDefault="004B6AAE" w:rsidP="008E746B">
      <w:pPr>
        <w:rPr>
          <w:rFonts w:ascii="Calibri" w:hAnsi="Calibri" w:cs="Calibri"/>
        </w:rPr>
      </w:pPr>
      <w:r>
        <w:rPr>
          <w:rFonts w:ascii="Calibri" w:hAnsi="Calibri" w:cs="Calibri"/>
        </w:rPr>
        <w:t>For the first working group i</w:t>
      </w:r>
      <w:r w:rsidRPr="00D77DE5">
        <w:rPr>
          <w:rFonts w:ascii="Calibri" w:hAnsi="Calibri" w:cs="Calibri"/>
        </w:rPr>
        <w:t>nvitations were sent through e-mail to municipalities, district heating companies and operators as well as other involved parties from state and local authorities. Invitations were sent in December 2012 and January 2013.</w:t>
      </w:r>
    </w:p>
    <w:p w:rsidR="004B6AAE" w:rsidRDefault="004B6AAE" w:rsidP="008E746B">
      <w:pPr>
        <w:rPr>
          <w:rFonts w:ascii="Calibri" w:hAnsi="Calibri" w:cs="Calibri"/>
        </w:rPr>
      </w:pPr>
      <w:r w:rsidRPr="00D77DE5">
        <w:rPr>
          <w:rFonts w:ascii="Calibri" w:hAnsi="Calibri" w:cs="Calibri"/>
        </w:rPr>
        <w:t>More than 50 invitations were sent to municipalities which are part of the Riga Planning Region</w:t>
      </w:r>
      <w:r>
        <w:rPr>
          <w:rFonts w:ascii="Calibri" w:hAnsi="Calibri" w:cs="Calibri"/>
        </w:rPr>
        <w:t xml:space="preserve"> for the second working group</w:t>
      </w:r>
      <w:r w:rsidRPr="00D77DE5">
        <w:rPr>
          <w:rFonts w:ascii="Calibri" w:hAnsi="Calibri" w:cs="Calibri"/>
        </w:rPr>
        <w:t>. Invitations were sent in the beginning of January 2013 by e-mails.</w:t>
      </w:r>
    </w:p>
    <w:p w:rsidR="00D77DE5" w:rsidRPr="004B6AAE" w:rsidRDefault="00D77DE5" w:rsidP="008E746B">
      <w:pPr>
        <w:rPr>
          <w:rFonts w:ascii="Calibri" w:hAnsi="Calibri" w:cs="Calibri"/>
        </w:rPr>
      </w:pPr>
      <w:r w:rsidRPr="004B6AAE">
        <w:rPr>
          <w:sz w:val="24"/>
        </w:rPr>
        <w:t xml:space="preserve">Invitations </w:t>
      </w:r>
      <w:r w:rsidR="004B6AAE" w:rsidRPr="004B6AAE">
        <w:rPr>
          <w:sz w:val="24"/>
        </w:rPr>
        <w:t xml:space="preserve">for the third working group </w:t>
      </w:r>
      <w:r w:rsidRPr="004B6AAE">
        <w:rPr>
          <w:sz w:val="24"/>
        </w:rPr>
        <w:t>were sent to the four Conurbation municipalities (</w:t>
      </w:r>
      <w:proofErr w:type="spellStart"/>
      <w:r w:rsidRPr="004B6AAE">
        <w:rPr>
          <w:sz w:val="24"/>
        </w:rPr>
        <w:t>Ikskile</w:t>
      </w:r>
      <w:proofErr w:type="spellEnd"/>
      <w:r w:rsidRPr="004B6AAE">
        <w:rPr>
          <w:sz w:val="24"/>
        </w:rPr>
        <w:t xml:space="preserve">, Ogre, </w:t>
      </w:r>
      <w:proofErr w:type="spellStart"/>
      <w:r w:rsidRPr="004B6AAE">
        <w:rPr>
          <w:sz w:val="24"/>
        </w:rPr>
        <w:t>Lielvarde</w:t>
      </w:r>
      <w:proofErr w:type="spellEnd"/>
      <w:r w:rsidRPr="004B6AAE">
        <w:rPr>
          <w:sz w:val="24"/>
        </w:rPr>
        <w:t xml:space="preserve"> and </w:t>
      </w:r>
      <w:proofErr w:type="spellStart"/>
      <w:r w:rsidRPr="004B6AAE">
        <w:rPr>
          <w:sz w:val="24"/>
        </w:rPr>
        <w:t>Kegums</w:t>
      </w:r>
      <w:proofErr w:type="spellEnd"/>
      <w:r w:rsidRPr="004B6AAE">
        <w:rPr>
          <w:sz w:val="24"/>
        </w:rPr>
        <w:t xml:space="preserve">). The letter was signed by the mayor of </w:t>
      </w:r>
      <w:proofErr w:type="spellStart"/>
      <w:r w:rsidRPr="004B6AAE">
        <w:rPr>
          <w:sz w:val="24"/>
        </w:rPr>
        <w:t>Salaspils</w:t>
      </w:r>
      <w:proofErr w:type="spellEnd"/>
      <w:r w:rsidRPr="004B6AAE">
        <w:rPr>
          <w:sz w:val="24"/>
        </w:rPr>
        <w:t xml:space="preserve"> </w:t>
      </w:r>
      <w:proofErr w:type="spellStart"/>
      <w:r w:rsidRPr="004B6AAE">
        <w:rPr>
          <w:sz w:val="24"/>
        </w:rPr>
        <w:t>Mr.</w:t>
      </w:r>
      <w:proofErr w:type="spellEnd"/>
      <w:r w:rsidRPr="004B6AAE">
        <w:rPr>
          <w:sz w:val="24"/>
        </w:rPr>
        <w:t xml:space="preserve"> </w:t>
      </w:r>
      <w:proofErr w:type="spellStart"/>
      <w:r w:rsidRPr="004B6AAE">
        <w:rPr>
          <w:sz w:val="24"/>
        </w:rPr>
        <w:t>Raimonds</w:t>
      </w:r>
      <w:proofErr w:type="spellEnd"/>
      <w:r w:rsidRPr="004B6AAE">
        <w:rPr>
          <w:sz w:val="24"/>
        </w:rPr>
        <w:t xml:space="preserve"> </w:t>
      </w:r>
      <w:proofErr w:type="spellStart"/>
      <w:r w:rsidRPr="004B6AAE">
        <w:rPr>
          <w:sz w:val="24"/>
        </w:rPr>
        <w:t>Čudars</w:t>
      </w:r>
      <w:proofErr w:type="spellEnd"/>
      <w:r w:rsidRPr="004B6AAE">
        <w:rPr>
          <w:sz w:val="24"/>
        </w:rPr>
        <w:t xml:space="preserve">. </w:t>
      </w:r>
    </w:p>
    <w:p w:rsidR="00D77DE5" w:rsidRDefault="00D77DE5" w:rsidP="00124BE4">
      <w:pPr>
        <w:pStyle w:val="Naslov2"/>
      </w:pPr>
      <w:bookmarkStart w:id="48" w:name="_Toc392453404"/>
      <w:r>
        <w:lastRenderedPageBreak/>
        <w:t>Working groups in Romania</w:t>
      </w:r>
      <w:bookmarkEnd w:id="48"/>
      <w:r>
        <w:t xml:space="preserve"> </w:t>
      </w:r>
    </w:p>
    <w:p w:rsidR="00D77DE5" w:rsidRPr="00124BE4" w:rsidRDefault="00D77DE5" w:rsidP="00124BE4">
      <w:pPr>
        <w:pStyle w:val="Naslov3"/>
        <w:rPr>
          <w:lang w:val="hr-HR"/>
        </w:rPr>
      </w:pPr>
      <w:bookmarkStart w:id="49" w:name="_Toc392453405"/>
      <w:r w:rsidRPr="00124BE4">
        <w:rPr>
          <w:lang w:val="hr-HR"/>
        </w:rPr>
        <w:t>Working groups in Arad</w:t>
      </w:r>
      <w:r w:rsidR="00737840">
        <w:rPr>
          <w:lang w:val="hr-HR"/>
        </w:rPr>
        <w:t xml:space="preserve"> Conurbation</w:t>
      </w:r>
      <w:bookmarkEnd w:id="49"/>
    </w:p>
    <w:p w:rsidR="00D77DE5" w:rsidRDefault="00D77DE5" w:rsidP="009411EA">
      <w:pPr>
        <w:ind w:firstLine="425"/>
        <w:rPr>
          <w:rFonts w:ascii="Calibri" w:hAnsi="Calibri" w:cs="Arial"/>
          <w:lang w:val="hr-HR"/>
        </w:rPr>
      </w:pPr>
      <w:r w:rsidRPr="008C45EA">
        <w:rPr>
          <w:rFonts w:ascii="Calibri" w:hAnsi="Calibri" w:cs="Arial"/>
          <w:lang w:val="hr-HR"/>
        </w:rPr>
        <w:t>The working groups in Arad</w:t>
      </w:r>
      <w:r>
        <w:rPr>
          <w:rFonts w:ascii="Calibri" w:hAnsi="Calibri" w:cs="Arial"/>
          <w:lang w:val="hr-HR"/>
        </w:rPr>
        <w:t>, Romania, have occurd on May 16th 2012, November 15th 2012 and March 13th 2013.</w:t>
      </w:r>
    </w:p>
    <w:p w:rsidR="00D77DE5" w:rsidRDefault="00D77DE5" w:rsidP="008E746B">
      <w:pPr>
        <w:rPr>
          <w:rFonts w:ascii="Calibri" w:hAnsi="Calibri" w:cs="Arial"/>
          <w:lang w:val="hr-HR"/>
        </w:rPr>
      </w:pPr>
      <w:r>
        <w:rPr>
          <w:rFonts w:ascii="Calibri" w:hAnsi="Calibri" w:cs="Arial"/>
          <w:lang w:val="hr-HR"/>
        </w:rPr>
        <w:t>On the first working group there were 13 participants representing the Municipality of Arad, 4 conurbation towns and technical consultant. Conurbation towns of Nadlac, Lipova, Sanatan and Pecica were represented by their locally appointed teams for the development and implementation of SEAP.</w:t>
      </w:r>
    </w:p>
    <w:p w:rsidR="00D77DE5" w:rsidRDefault="00D77DE5" w:rsidP="008E746B">
      <w:pPr>
        <w:rPr>
          <w:rFonts w:ascii="Calibri" w:hAnsi="Calibri" w:cs="Arial"/>
          <w:lang w:val="hr-HR"/>
        </w:rPr>
      </w:pPr>
      <w:r>
        <w:rPr>
          <w:rFonts w:ascii="Calibri" w:hAnsi="Calibri" w:cs="Arial"/>
          <w:lang w:val="hr-HR"/>
        </w:rPr>
        <w:t>The second working group was attended by 5 participants representing Municipality of Arad and 4 conurbation towns and also a technical consultant</w:t>
      </w:r>
    </w:p>
    <w:p w:rsidR="00D77DE5" w:rsidRPr="008C45EA" w:rsidRDefault="00D77DE5" w:rsidP="008E746B">
      <w:pPr>
        <w:rPr>
          <w:rFonts w:ascii="Calibri" w:hAnsi="Calibri" w:cs="Arial"/>
          <w:lang w:val="hr-HR"/>
        </w:rPr>
      </w:pPr>
      <w:r>
        <w:rPr>
          <w:rFonts w:ascii="Calibri" w:hAnsi="Calibri" w:cs="Arial"/>
          <w:lang w:val="hr-HR"/>
        </w:rPr>
        <w:t>On the third working group there were 12 participants from the Municipality of Arad, four conurbation towns and also a technical consultant.</w:t>
      </w:r>
    </w:p>
    <w:p w:rsidR="00D77DE5" w:rsidRDefault="00D77DE5" w:rsidP="008E746B">
      <w:pPr>
        <w:rPr>
          <w:rFonts w:ascii="Calibri" w:hAnsi="Calibri" w:cs="Arial"/>
          <w:lang w:val="hr-HR"/>
        </w:rPr>
      </w:pPr>
      <w:r w:rsidRPr="008C45EA">
        <w:rPr>
          <w:rFonts w:ascii="Calibri" w:hAnsi="Calibri" w:cs="Arial"/>
          <w:lang w:val="hr-HR"/>
        </w:rPr>
        <w:t xml:space="preserve">The working session of the </w:t>
      </w:r>
      <w:r>
        <w:rPr>
          <w:rFonts w:ascii="Calibri" w:hAnsi="Calibri" w:cs="Arial"/>
          <w:lang w:val="hr-HR"/>
        </w:rPr>
        <w:t>firs</w:t>
      </w:r>
      <w:r w:rsidRPr="008C45EA">
        <w:rPr>
          <w:rFonts w:ascii="Calibri" w:hAnsi="Calibri" w:cs="Arial"/>
          <w:lang w:val="hr-HR"/>
        </w:rPr>
        <w:t xml:space="preserve"> working group</w:t>
      </w:r>
      <w:r>
        <w:rPr>
          <w:rFonts w:ascii="Calibri" w:hAnsi="Calibri" w:cs="Arial"/>
          <w:lang w:val="hr-HR"/>
        </w:rPr>
        <w:t xml:space="preserve"> was organized at the completion of the BEIs for all four conurbation towns. On this working group, data collection and questionnaires were presented. Also, presentation of the BEI status in conurbation towns was held. The main topics were: energy sector and institutional and residential buildings (electricity and gas consumption, public lighting, renewable energy), transport sector (transport system, public transport), water (drinking water supply, sewerage network), waste (collecting system, infrastructure, types of waste), agriculture (farms) and local plans and policies. Through free discussion, working group was oriented towards finding priority projects and efficiency measures.</w:t>
      </w:r>
    </w:p>
    <w:p w:rsidR="00D77DE5" w:rsidRDefault="00D77DE5" w:rsidP="008E746B">
      <w:pPr>
        <w:rPr>
          <w:rFonts w:ascii="Calibri" w:hAnsi="Calibri" w:cs="Arial"/>
          <w:lang w:val="hr-HR"/>
        </w:rPr>
      </w:pPr>
      <w:r>
        <w:rPr>
          <w:rFonts w:ascii="Calibri" w:hAnsi="Calibri" w:cs="Arial"/>
          <w:lang w:val="hr-HR"/>
        </w:rPr>
        <w:t xml:space="preserve">The second working group was organized during the development of SEAPs for all 4 conurbation towns and was thematically consisted of: assesment of the stage of SEAP development; establishing priority measures, defining priority projects and efficiency measures; defining the targets for reducing CO2 emissions and priority measures that lead to it. </w:t>
      </w:r>
    </w:p>
    <w:p w:rsidR="00D77DE5" w:rsidRPr="008C45EA" w:rsidRDefault="00D77DE5" w:rsidP="008E746B">
      <w:pPr>
        <w:rPr>
          <w:rFonts w:ascii="Calibri" w:hAnsi="Calibri" w:cs="Arial"/>
          <w:lang w:val="hr-HR"/>
        </w:rPr>
      </w:pPr>
      <w:r>
        <w:rPr>
          <w:rFonts w:ascii="Calibri" w:hAnsi="Calibri" w:cs="Arial"/>
          <w:lang w:val="hr-HR"/>
        </w:rPr>
        <w:t>Third working group was organized after the completion of all 4 SEAPs for conurbation towns. On the working group the participants discussed assesment of SEAPs, instructed work teams of the conurbation towns with regard to uploading the conurbation towns, implementation and monitoring of SEAPs and established the key performance indicators for the further quantification of implemented measures.</w:t>
      </w:r>
    </w:p>
    <w:p w:rsidR="00D77DE5" w:rsidRDefault="00D77DE5" w:rsidP="008E746B">
      <w:pPr>
        <w:rPr>
          <w:rFonts w:ascii="Calibri" w:hAnsi="Calibri" w:cs="Arial"/>
          <w:b/>
          <w:lang w:val="hr-HR"/>
        </w:rPr>
      </w:pPr>
      <w:r w:rsidRPr="0025617C">
        <w:rPr>
          <w:rFonts w:ascii="Calibri" w:hAnsi="Calibri" w:cs="Arial"/>
          <w:b/>
          <w:lang w:val="hr-HR"/>
        </w:rPr>
        <w:t>Conclusion of events</w:t>
      </w:r>
    </w:p>
    <w:p w:rsidR="00D77DE5" w:rsidRDefault="00D77DE5" w:rsidP="00797FD7">
      <w:pPr>
        <w:ind w:firstLine="708"/>
        <w:rPr>
          <w:rFonts w:ascii="Calibri" w:hAnsi="Calibri" w:cs="Arial"/>
          <w:lang w:val="hr-HR"/>
        </w:rPr>
      </w:pPr>
      <w:r>
        <w:rPr>
          <w:rFonts w:ascii="Calibri" w:hAnsi="Calibri" w:cs="Arial"/>
          <w:lang w:val="hr-HR"/>
        </w:rPr>
        <w:t>On the first working group the conclusion was to complete the BEIs and to asses the facts based on which carbon footprint can be determined in each locality. BEIs will be based manly on data concerning the final energy consumer (electricity, natural gas, fuels, etc.). CO2 emissions will be calculated for each source of energy. Reference sectors for the determination of carbon footprint and the evaluation fields were identified as follows: residential, transport, energy, institutional, waste, urban planning, water, industrial.</w:t>
      </w:r>
    </w:p>
    <w:p w:rsidR="00D77DE5" w:rsidRDefault="00D77DE5" w:rsidP="008E746B">
      <w:pPr>
        <w:rPr>
          <w:rFonts w:ascii="Calibri" w:hAnsi="Calibri" w:cs="Arial"/>
          <w:lang w:val="hr-HR"/>
        </w:rPr>
      </w:pPr>
      <w:r>
        <w:rPr>
          <w:rFonts w:ascii="Calibri" w:hAnsi="Calibri" w:cs="Arial"/>
          <w:lang w:val="hr-HR"/>
        </w:rPr>
        <w:t>The second working group served to defined the targets for CO2 emissions reduction and the priority measures that lead to the achievement of that goal. Priority projects and effi ciency measures were also set up.</w:t>
      </w:r>
    </w:p>
    <w:p w:rsidR="00D77DE5" w:rsidRPr="00271534" w:rsidRDefault="00D77DE5" w:rsidP="008E746B">
      <w:pPr>
        <w:rPr>
          <w:rFonts w:ascii="Calibri" w:hAnsi="Calibri" w:cs="Arial"/>
          <w:lang w:val="hr-HR"/>
        </w:rPr>
      </w:pPr>
      <w:r>
        <w:rPr>
          <w:rFonts w:ascii="Calibri" w:hAnsi="Calibri" w:cs="Arial"/>
          <w:lang w:val="hr-HR"/>
        </w:rPr>
        <w:t xml:space="preserve">On the third working group conurbation towns were instructed on how to upload their SEAPs on the Covenant of Mayors website and the steps to be followed for the implementation of SEAPs. Participants </w:t>
      </w:r>
      <w:r>
        <w:rPr>
          <w:rFonts w:ascii="Calibri" w:hAnsi="Calibri" w:cs="Arial"/>
          <w:lang w:val="hr-HR"/>
        </w:rPr>
        <w:lastRenderedPageBreak/>
        <w:t>defined implementation and monitoring measures, established key performancde indicators with the view of evaluating the implementation of SEAPs in the future.</w:t>
      </w:r>
    </w:p>
    <w:p w:rsidR="00D77DE5" w:rsidRPr="00AA1BFD" w:rsidRDefault="00D77DE5" w:rsidP="008E746B">
      <w:pPr>
        <w:rPr>
          <w:rFonts w:ascii="Calibri" w:hAnsi="Calibri" w:cs="Arial"/>
          <w:lang w:val="hr-HR"/>
        </w:rPr>
      </w:pPr>
      <w:r w:rsidRPr="00AA1BFD">
        <w:rPr>
          <w:rFonts w:ascii="Calibri" w:hAnsi="Calibri" w:cs="Arial"/>
          <w:lang w:val="hr-HR"/>
        </w:rPr>
        <w:t>No media were present at the working group sessions.</w:t>
      </w:r>
    </w:p>
    <w:p w:rsidR="004B6AAE" w:rsidRPr="00AA1BFD" w:rsidRDefault="00D77DE5" w:rsidP="008E746B">
      <w:pPr>
        <w:rPr>
          <w:rFonts w:ascii="Calibri" w:hAnsi="Calibri" w:cs="Arial"/>
          <w:lang w:val="hr-HR"/>
        </w:rPr>
      </w:pPr>
      <w:r w:rsidRPr="00AA1BFD">
        <w:rPr>
          <w:rFonts w:ascii="Calibri" w:hAnsi="Calibri" w:cs="Arial"/>
          <w:lang w:val="hr-HR"/>
        </w:rPr>
        <w:t>The evaluation sheets were presented during the work session of 15th November 2012.</w:t>
      </w:r>
    </w:p>
    <w:p w:rsidR="00D77DE5" w:rsidRPr="00124BE4" w:rsidRDefault="00D77DE5" w:rsidP="00124BE4">
      <w:pPr>
        <w:pStyle w:val="Naslov3"/>
        <w:rPr>
          <w:lang w:val="hr-HR"/>
        </w:rPr>
      </w:pPr>
      <w:bookmarkStart w:id="50" w:name="_Toc392453406"/>
      <w:r w:rsidRPr="00124BE4">
        <w:rPr>
          <w:lang w:val="hr-HR"/>
        </w:rPr>
        <w:t>Working groups in Alba Iulia</w:t>
      </w:r>
      <w:r w:rsidR="00737840">
        <w:rPr>
          <w:lang w:val="hr-HR"/>
        </w:rPr>
        <w:t xml:space="preserve"> Conurbation</w:t>
      </w:r>
      <w:bookmarkEnd w:id="50"/>
    </w:p>
    <w:p w:rsidR="00D77DE5" w:rsidRDefault="00D77DE5" w:rsidP="00797FD7">
      <w:pPr>
        <w:ind w:firstLine="425"/>
        <w:rPr>
          <w:rFonts w:ascii="Calibri" w:hAnsi="Calibri" w:cs="Arial"/>
          <w:lang w:val="hr-HR"/>
        </w:rPr>
      </w:pPr>
      <w:r w:rsidRPr="00A33D7E">
        <w:rPr>
          <w:rFonts w:ascii="Calibri" w:hAnsi="Calibri" w:cs="Arial"/>
          <w:lang w:val="hr-HR"/>
        </w:rPr>
        <w:t xml:space="preserve">First working group conducted in </w:t>
      </w:r>
      <w:r>
        <w:rPr>
          <w:rFonts w:ascii="Calibri" w:hAnsi="Calibri" w:cs="Arial"/>
          <w:lang w:val="hr-HR"/>
        </w:rPr>
        <w:t>Alba Iulia, Romania,</w:t>
      </w:r>
      <w:r w:rsidRPr="00A33D7E">
        <w:rPr>
          <w:rFonts w:ascii="Calibri" w:hAnsi="Calibri" w:cs="Arial"/>
          <w:lang w:val="hr-HR"/>
        </w:rPr>
        <w:t xml:space="preserve"> was held on </w:t>
      </w:r>
      <w:r>
        <w:rPr>
          <w:rFonts w:ascii="Calibri" w:hAnsi="Calibri" w:cs="Arial"/>
          <w:lang w:val="hr-HR"/>
        </w:rPr>
        <w:t>Febr</w:t>
      </w:r>
      <w:r w:rsidRPr="00A33D7E">
        <w:rPr>
          <w:rFonts w:ascii="Calibri" w:hAnsi="Calibri" w:cs="Arial"/>
          <w:lang w:val="hr-HR"/>
        </w:rPr>
        <w:t xml:space="preserve">uary </w:t>
      </w:r>
      <w:r>
        <w:rPr>
          <w:rFonts w:ascii="Calibri" w:hAnsi="Calibri" w:cs="Arial"/>
          <w:lang w:val="hr-HR"/>
        </w:rPr>
        <w:t>7</w:t>
      </w:r>
      <w:r w:rsidRPr="00A33D7E">
        <w:rPr>
          <w:rFonts w:ascii="Calibri" w:hAnsi="Calibri" w:cs="Arial"/>
          <w:lang w:val="hr-HR"/>
        </w:rPr>
        <w:t xml:space="preserve">th 2013, the second on </w:t>
      </w:r>
      <w:r>
        <w:rPr>
          <w:rFonts w:ascii="Calibri" w:hAnsi="Calibri" w:cs="Arial"/>
          <w:lang w:val="hr-HR"/>
        </w:rPr>
        <w:t>April</w:t>
      </w:r>
      <w:r w:rsidRPr="00A33D7E">
        <w:rPr>
          <w:rFonts w:ascii="Calibri" w:hAnsi="Calibri" w:cs="Arial"/>
          <w:lang w:val="hr-HR"/>
        </w:rPr>
        <w:t xml:space="preserve"> </w:t>
      </w:r>
      <w:r>
        <w:rPr>
          <w:rFonts w:ascii="Calibri" w:hAnsi="Calibri" w:cs="Arial"/>
          <w:lang w:val="hr-HR"/>
        </w:rPr>
        <w:t>11</w:t>
      </w:r>
      <w:r w:rsidRPr="00A33D7E">
        <w:rPr>
          <w:rFonts w:ascii="Calibri" w:hAnsi="Calibri" w:cs="Arial"/>
          <w:lang w:val="hr-HR"/>
        </w:rPr>
        <w:t xml:space="preserve">th 2013 and the third one on </w:t>
      </w:r>
      <w:r>
        <w:rPr>
          <w:rFonts w:ascii="Calibri" w:hAnsi="Calibri" w:cs="Arial"/>
          <w:lang w:val="hr-HR"/>
        </w:rPr>
        <w:t>May</w:t>
      </w:r>
      <w:r w:rsidRPr="00A33D7E">
        <w:rPr>
          <w:rFonts w:ascii="Calibri" w:hAnsi="Calibri" w:cs="Arial"/>
          <w:lang w:val="hr-HR"/>
        </w:rPr>
        <w:t xml:space="preserve"> </w:t>
      </w:r>
      <w:r>
        <w:rPr>
          <w:rFonts w:ascii="Calibri" w:hAnsi="Calibri" w:cs="Arial"/>
          <w:lang w:val="hr-HR"/>
        </w:rPr>
        <w:t>31st</w:t>
      </w:r>
      <w:r w:rsidRPr="00A33D7E">
        <w:rPr>
          <w:rFonts w:ascii="Calibri" w:hAnsi="Calibri" w:cs="Arial"/>
          <w:lang w:val="hr-HR"/>
        </w:rPr>
        <w:t xml:space="preserve"> 2013. The responsibile partner for conducting these events was </w:t>
      </w:r>
      <w:r>
        <w:rPr>
          <w:rFonts w:ascii="Calibri" w:hAnsi="Calibri" w:cs="Arial"/>
          <w:lang w:val="hr-HR"/>
        </w:rPr>
        <w:t>Municipality of Alba Iulia</w:t>
      </w:r>
      <w:r w:rsidRPr="00A33D7E">
        <w:rPr>
          <w:rFonts w:ascii="Calibri" w:hAnsi="Calibri" w:cs="Arial"/>
          <w:lang w:val="hr-HR"/>
        </w:rPr>
        <w:t xml:space="preserve">. </w:t>
      </w:r>
    </w:p>
    <w:p w:rsidR="00D77DE5" w:rsidRDefault="00D77DE5" w:rsidP="008E746B">
      <w:pPr>
        <w:rPr>
          <w:rFonts w:ascii="Calibri" w:hAnsi="Calibri" w:cs="Arial"/>
          <w:lang w:val="hr-HR"/>
        </w:rPr>
      </w:pPr>
      <w:r>
        <w:rPr>
          <w:rFonts w:ascii="Calibri" w:hAnsi="Calibri" w:cs="Arial"/>
          <w:lang w:val="hr-HR"/>
        </w:rPr>
        <w:t>The first working group conducted in Alba Iulia Conurbation aimed at identifying and proposing joint actions and measures that can be included in the SEAP. The working group meeting was attended by representatives of Alba Iulia's Conurbation towns of Berghin, Ciugud, Iughiu and Santimbru and also by mayors of four cities that are not yet signatories of the Covenant of Mayors – Mihalt, Pianu, Ocna Mures and Teius. Working group was moderated by the project manager Mr Lorincz Gyula George and by Mr Florin Andronescu.</w:t>
      </w:r>
    </w:p>
    <w:p w:rsidR="00D77DE5" w:rsidRDefault="00D77DE5" w:rsidP="008E746B">
      <w:pPr>
        <w:rPr>
          <w:rFonts w:ascii="Calibri" w:hAnsi="Calibri" w:cs="Arial"/>
          <w:lang w:val="hr-HR"/>
        </w:rPr>
      </w:pPr>
      <w:r>
        <w:rPr>
          <w:rFonts w:ascii="Calibri" w:hAnsi="Calibri" w:cs="Arial"/>
          <w:lang w:val="hr-HR"/>
        </w:rPr>
        <w:t xml:space="preserve">The second working group was attended by the same participants, except for the municipalities that are not Covenant signatories, and was moderated by the same moderators as the first working group. </w:t>
      </w:r>
    </w:p>
    <w:p w:rsidR="00D77DE5" w:rsidRPr="00A33D7E" w:rsidRDefault="00D77DE5" w:rsidP="008E746B">
      <w:pPr>
        <w:rPr>
          <w:rFonts w:ascii="Calibri" w:hAnsi="Calibri" w:cs="Arial"/>
          <w:lang w:val="hr-HR"/>
        </w:rPr>
      </w:pPr>
      <w:r>
        <w:rPr>
          <w:rFonts w:ascii="Calibri" w:hAnsi="Calibri" w:cs="Arial"/>
          <w:lang w:val="hr-HR"/>
        </w:rPr>
        <w:t>The third working group was devided int two parts. In the first part of working group the main goal was to present the four completed SEAPs and another goal was to identify and establish 3-4 common actions which were included in SEAPs in order to implement this actions in a short-term period. In the second part of the meeting, which was mostly about the exchange of experience between Alba Iulia Municipality and the Municipality of Due Carrare, Italy, several case studies were presented in order to inform Due Carrare of Alba Iulias' succes in energy efficiency, Topics discussed were solutions for energy efficiency and renewable energy production, efficient public lighting and indoor lighting sources (LED).</w:t>
      </w:r>
    </w:p>
    <w:p w:rsidR="00D77DE5" w:rsidRDefault="00D77DE5" w:rsidP="008E746B">
      <w:pPr>
        <w:rPr>
          <w:rFonts w:ascii="Calibri" w:hAnsi="Calibri" w:cs="Arial"/>
          <w:lang w:val="hr-HR"/>
        </w:rPr>
      </w:pPr>
      <w:r>
        <w:rPr>
          <w:rFonts w:ascii="Calibri" w:hAnsi="Calibri" w:cs="Arial"/>
          <w:lang w:val="hr-HR"/>
        </w:rPr>
        <w:t>In the first part of the first working group, Mr. Lorincz Gyula George presented an overview of CONURBANT project, its activities, objectives and goals to remind all activities (realized and proposed) in the frame of project. After this presentation, Mr. Florin Andronescu, the technical expert of the project, presented the advantages of being a CoM member and also the importance of preparing and defining objectives and proposals for measures and actions for the SEAP. In the second part of the meeting, the Baseline Emission Inventory for the Alba Iulia Conurbation towns was presented.</w:t>
      </w:r>
    </w:p>
    <w:p w:rsidR="00D77DE5" w:rsidRDefault="00D77DE5" w:rsidP="008E746B">
      <w:pPr>
        <w:rPr>
          <w:rFonts w:ascii="Calibri" w:hAnsi="Calibri" w:cs="Arial"/>
          <w:lang w:val="hr-HR"/>
        </w:rPr>
      </w:pPr>
      <w:r>
        <w:rPr>
          <w:rFonts w:ascii="Calibri" w:hAnsi="Calibri" w:cs="Arial"/>
          <w:lang w:val="hr-HR"/>
        </w:rPr>
        <w:t>During the second working group each community presented their completed SEAP and actions to be included in SEAP were proposed and discussed.</w:t>
      </w:r>
    </w:p>
    <w:p w:rsidR="00D77DE5" w:rsidRDefault="00D77DE5" w:rsidP="008E746B">
      <w:pPr>
        <w:rPr>
          <w:rFonts w:ascii="Calibri" w:hAnsi="Calibri" w:cs="Arial"/>
          <w:lang w:val="hr-HR"/>
        </w:rPr>
      </w:pPr>
      <w:r>
        <w:rPr>
          <w:rFonts w:ascii="Calibri" w:hAnsi="Calibri" w:cs="Arial"/>
          <w:lang w:val="hr-HR"/>
        </w:rPr>
        <w:t>As the third working group was organized as a workshop, several presentations were made:</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ADR CENTRU initiatives for shaping an energy policy at regional level. Actions and projects for the support of signatories of the Covenant of Mayors</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Geothermal energy and heat pumps used for the centralised heating and cooling systems, public or private – GEORICERCHE SRL Italia + Padova 3 SLR Italy</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Solar energy: a way of producing electricity with increased efficiency – SYSTEMSOLAR SLR, Italy</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Modernization of interior and street lighting systems using LED technology – ERAL SLR, Italy + SC ALDIA SYSTEMS SLR, Romania</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lastRenderedPageBreak/>
        <w:t>A new concept of inner wireing – modern and cheap solutions in civil engineering – Next SLR, Italy</w:t>
      </w:r>
    </w:p>
    <w:p w:rsidR="00D77DE5" w:rsidRPr="0025617C" w:rsidRDefault="00D77DE5" w:rsidP="008E746B">
      <w:pPr>
        <w:pStyle w:val="Odlomakpopisa"/>
        <w:numPr>
          <w:ilvl w:val="0"/>
          <w:numId w:val="5"/>
        </w:numPr>
        <w:jc w:val="both"/>
        <w:rPr>
          <w:rFonts w:ascii="Calibri" w:hAnsi="Calibri" w:cs="Arial"/>
          <w:lang w:val="hr-HR"/>
        </w:rPr>
      </w:pPr>
      <w:r>
        <w:rPr>
          <w:rFonts w:ascii="Calibri" w:hAnsi="Calibri" w:cs="Arial"/>
          <w:lang w:val="hr-HR"/>
        </w:rPr>
        <w:t>Iee Projects for your support as a signatory of the Covenant of Mayors: Covenant capaCITY, Meshartility – Ion Dogeanu – Director of the Agency for Energy Efficiency and Environmental Protection – AEEPM; Bucharest.</w:t>
      </w:r>
    </w:p>
    <w:p w:rsidR="00D77DE5" w:rsidRPr="0025617C" w:rsidRDefault="00D77DE5" w:rsidP="008E746B">
      <w:pPr>
        <w:rPr>
          <w:rFonts w:ascii="Calibri" w:hAnsi="Calibri" w:cs="Arial"/>
          <w:b/>
          <w:lang w:val="hr-HR"/>
        </w:rPr>
      </w:pPr>
      <w:r w:rsidRPr="0025617C">
        <w:rPr>
          <w:rFonts w:ascii="Calibri" w:hAnsi="Calibri" w:cs="Arial"/>
          <w:b/>
          <w:lang w:val="hr-HR"/>
        </w:rPr>
        <w:t>Conclusion of events</w:t>
      </w:r>
    </w:p>
    <w:p w:rsidR="00D77DE5" w:rsidRDefault="00D77DE5" w:rsidP="00797FD7">
      <w:pPr>
        <w:ind w:firstLine="360"/>
        <w:rPr>
          <w:rFonts w:ascii="Calibri" w:hAnsi="Calibri" w:cs="Arial"/>
          <w:lang w:val="hr-HR"/>
        </w:rPr>
      </w:pPr>
      <w:r>
        <w:rPr>
          <w:rFonts w:ascii="Calibri" w:hAnsi="Calibri" w:cs="Arial"/>
          <w:lang w:val="hr-HR"/>
        </w:rPr>
        <w:t>After the presentations on the first working group, the participants who are not signatories of the Covenant of Mayors were invited to express their opinion on the topics which were elaborated above. At the end of the meeting, joint actions and measures which will be included in SEAPs of four Alba Iulia Conurbation towns were identified. These common actions are as follow:</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Thermal rehabilitation of schools, kindergartens and municipal buildings;</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 xml:space="preserve">Modernizing and streamlining the public lightening systems; </w:t>
      </w:r>
    </w:p>
    <w:p w:rsidR="00D77DE5" w:rsidRDefault="00D77DE5" w:rsidP="008E746B">
      <w:pPr>
        <w:pStyle w:val="Odlomakpopisa"/>
        <w:numPr>
          <w:ilvl w:val="0"/>
          <w:numId w:val="5"/>
        </w:numPr>
        <w:jc w:val="both"/>
        <w:rPr>
          <w:rFonts w:ascii="Calibri" w:hAnsi="Calibri" w:cs="Arial"/>
          <w:lang w:val="hr-HR"/>
        </w:rPr>
      </w:pPr>
      <w:r>
        <w:rPr>
          <w:rFonts w:ascii="Calibri" w:hAnsi="Calibri" w:cs="Arial"/>
          <w:lang w:val="hr-HR"/>
        </w:rPr>
        <w:t>Afforestation, the construction of recreational cycling parks.</w:t>
      </w:r>
    </w:p>
    <w:p w:rsidR="00D77DE5" w:rsidRDefault="00D77DE5" w:rsidP="008E746B">
      <w:pPr>
        <w:rPr>
          <w:rFonts w:ascii="Calibri" w:hAnsi="Calibri" w:cs="Arial"/>
          <w:lang w:val="hr-HR"/>
        </w:rPr>
      </w:pPr>
      <w:r>
        <w:rPr>
          <w:rFonts w:ascii="Calibri" w:hAnsi="Calibri" w:cs="Arial"/>
          <w:lang w:val="hr-HR"/>
        </w:rPr>
        <w:t>In the final part of second working group, an one week deadline was set in order to include new proposals of actions in the SEAPs of Alba Iulia Conurbation towns.</w:t>
      </w:r>
    </w:p>
    <w:p w:rsidR="00D77DE5" w:rsidRPr="009A65AA" w:rsidRDefault="00D77DE5" w:rsidP="008E746B">
      <w:pPr>
        <w:rPr>
          <w:rFonts w:ascii="Calibri" w:hAnsi="Calibri" w:cs="Arial"/>
          <w:lang w:val="hr-HR"/>
        </w:rPr>
      </w:pPr>
      <w:r>
        <w:rPr>
          <w:rFonts w:ascii="Calibri" w:hAnsi="Calibri" w:cs="Arial"/>
          <w:lang w:val="hr-HR"/>
        </w:rPr>
        <w:t>The third working group was very successful and it was attended by the City Manager of Alba Iulia Municipality and number of 41 stakeholders, providing very constructive results on the given topics.</w:t>
      </w:r>
    </w:p>
    <w:p w:rsidR="00D77DE5" w:rsidRDefault="00D77DE5" w:rsidP="008E746B">
      <w:pPr>
        <w:rPr>
          <w:rFonts w:ascii="Calibri" w:hAnsi="Calibri" w:cs="Arial"/>
          <w:lang w:val="hr-HR"/>
        </w:rPr>
      </w:pPr>
      <w:r>
        <w:rPr>
          <w:rFonts w:ascii="Calibri" w:hAnsi="Calibri" w:cs="Arial"/>
          <w:lang w:val="hr-HR"/>
        </w:rPr>
        <w:t>First working group was advertized in the local press through a press release in newspapers like UNIREA, ALBA 24, ALBAIULIANUL, INFORMATIA DE ALBA and PROALBA.</w:t>
      </w:r>
    </w:p>
    <w:p w:rsidR="00D77DE5" w:rsidRDefault="00D77DE5" w:rsidP="008E746B">
      <w:pPr>
        <w:rPr>
          <w:rFonts w:ascii="Calibri" w:hAnsi="Calibri" w:cs="Arial"/>
          <w:lang w:val="hr-HR"/>
        </w:rPr>
      </w:pPr>
      <w:r>
        <w:rPr>
          <w:rFonts w:ascii="Calibri" w:hAnsi="Calibri" w:cs="Arial"/>
          <w:lang w:val="hr-HR"/>
        </w:rPr>
        <w:t>Second working group was not mediated in the press.</w:t>
      </w:r>
    </w:p>
    <w:p w:rsidR="00D77DE5" w:rsidRPr="00124BE4" w:rsidRDefault="00D77DE5" w:rsidP="008E746B">
      <w:pPr>
        <w:rPr>
          <w:rFonts w:ascii="Calibri" w:hAnsi="Calibri" w:cs="Arial"/>
          <w:lang w:val="hr-HR"/>
        </w:rPr>
      </w:pPr>
      <w:r>
        <w:rPr>
          <w:rFonts w:ascii="Calibri" w:hAnsi="Calibri" w:cs="Arial"/>
          <w:lang w:val="hr-HR"/>
        </w:rPr>
        <w:t>Thirrd working group was covered by local television and newspaper journ</w:t>
      </w:r>
      <w:r w:rsidR="00124BE4">
        <w:rPr>
          <w:rFonts w:ascii="Calibri" w:hAnsi="Calibri" w:cs="Arial"/>
          <w:lang w:val="hr-HR"/>
        </w:rPr>
        <w:t>alists from UNIREA and ALBA 24.</w:t>
      </w:r>
    </w:p>
    <w:p w:rsidR="00D77DE5" w:rsidRPr="00124BE4" w:rsidRDefault="000448FC" w:rsidP="00124BE4">
      <w:pPr>
        <w:pStyle w:val="Naslov3"/>
      </w:pPr>
      <w:bookmarkStart w:id="51" w:name="_Toc392453407"/>
      <w:r w:rsidRPr="00124BE4">
        <w:t xml:space="preserve">Working groups in Timisoara </w:t>
      </w:r>
      <w:r w:rsidR="00737840">
        <w:t>Conurbation</w:t>
      </w:r>
      <w:bookmarkEnd w:id="51"/>
    </w:p>
    <w:p w:rsidR="000448FC" w:rsidRDefault="000448FC" w:rsidP="00797FD7">
      <w:pPr>
        <w:ind w:firstLine="425"/>
        <w:rPr>
          <w:rFonts w:ascii="Calibri" w:hAnsi="Calibri"/>
        </w:rPr>
      </w:pPr>
      <w:r w:rsidRPr="000448FC">
        <w:rPr>
          <w:rFonts w:ascii="Calibri" w:hAnsi="Calibri"/>
        </w:rPr>
        <w:t>The working groups in Timisoara Conurbation met several times during project period. The me</w:t>
      </w:r>
      <w:r>
        <w:rPr>
          <w:rFonts w:ascii="Calibri" w:hAnsi="Calibri"/>
        </w:rPr>
        <w:t>e</w:t>
      </w:r>
      <w:r w:rsidRPr="000448FC">
        <w:rPr>
          <w:rFonts w:ascii="Calibri" w:hAnsi="Calibri"/>
        </w:rPr>
        <w:t>ting</w:t>
      </w:r>
      <w:r>
        <w:rPr>
          <w:rFonts w:ascii="Calibri" w:hAnsi="Calibri"/>
        </w:rPr>
        <w:t xml:space="preserve">s were organized in order to have one meeting during BEI completion period, to share the results and identify common </w:t>
      </w:r>
      <w:r w:rsidR="000747D9">
        <w:rPr>
          <w:rFonts w:ascii="Calibri" w:hAnsi="Calibri"/>
        </w:rPr>
        <w:t>areas of interest for actions before the local forums start, one meeting during the development of the SEAPs (to share the contents of action plans while they are still in progress, as well as the local forums) and once while the SEAPs are completed, to integrate the results and start the potential common implementation of some actions.</w:t>
      </w:r>
    </w:p>
    <w:p w:rsidR="000747D9" w:rsidRDefault="000747D9" w:rsidP="008E746B">
      <w:pPr>
        <w:rPr>
          <w:rFonts w:ascii="Calibri" w:hAnsi="Calibri"/>
        </w:rPr>
      </w:pPr>
      <w:r>
        <w:rPr>
          <w:rFonts w:ascii="Calibri" w:hAnsi="Calibri"/>
        </w:rPr>
        <w:t>Working groups in Timisoara conurbation were organized in 13 different locations – local communities and Timisoara Municipality, in the first stage combined with the local energy forums. Forums were organized in as follows:</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045"/>
        <w:gridCol w:w="1528"/>
      </w:tblGrid>
      <w:tr w:rsidR="000747D9" w:rsidRPr="003E42B3" w:rsidTr="00A170A7">
        <w:trPr>
          <w:trHeight w:val="323"/>
          <w:jc w:val="center"/>
        </w:trPr>
        <w:tc>
          <w:tcPr>
            <w:tcW w:w="939" w:type="dxa"/>
            <w:shd w:val="clear" w:color="auto" w:fill="FDE9D9"/>
            <w:vAlign w:val="center"/>
          </w:tcPr>
          <w:p w:rsidR="000747D9" w:rsidRPr="005303C1" w:rsidRDefault="000747D9" w:rsidP="008E746B">
            <w:pPr>
              <w:spacing w:before="0" w:after="0"/>
              <w:rPr>
                <w:rFonts w:ascii="Calibri" w:hAnsi="Calibri"/>
                <w:b/>
                <w:color w:val="365F91"/>
                <w:szCs w:val="22"/>
              </w:rPr>
            </w:pPr>
            <w:r w:rsidRPr="005303C1">
              <w:rPr>
                <w:rFonts w:ascii="Calibri" w:hAnsi="Calibri"/>
                <w:b/>
                <w:color w:val="365F91"/>
                <w:szCs w:val="22"/>
              </w:rPr>
              <w:t>Current number</w:t>
            </w:r>
          </w:p>
        </w:tc>
        <w:tc>
          <w:tcPr>
            <w:tcW w:w="7045" w:type="dxa"/>
            <w:shd w:val="clear" w:color="auto" w:fill="FDE9D9"/>
            <w:vAlign w:val="center"/>
          </w:tcPr>
          <w:p w:rsidR="000747D9" w:rsidRPr="005303C1" w:rsidRDefault="000747D9" w:rsidP="008E746B">
            <w:pPr>
              <w:spacing w:before="0" w:after="0"/>
              <w:rPr>
                <w:rFonts w:ascii="Calibri" w:hAnsi="Calibri"/>
                <w:b/>
                <w:color w:val="365F91"/>
                <w:szCs w:val="22"/>
              </w:rPr>
            </w:pPr>
            <w:r w:rsidRPr="005303C1">
              <w:rPr>
                <w:rFonts w:ascii="Calibri" w:hAnsi="Calibri"/>
                <w:b/>
                <w:color w:val="365F91"/>
                <w:szCs w:val="22"/>
              </w:rPr>
              <w:t xml:space="preserve">Place of </w:t>
            </w:r>
            <w:r>
              <w:rPr>
                <w:rFonts w:ascii="Calibri" w:hAnsi="Calibri"/>
                <w:b/>
                <w:color w:val="365F91"/>
                <w:szCs w:val="22"/>
              </w:rPr>
              <w:t>events</w:t>
            </w:r>
          </w:p>
        </w:tc>
        <w:tc>
          <w:tcPr>
            <w:tcW w:w="1461" w:type="dxa"/>
            <w:shd w:val="clear" w:color="auto" w:fill="FDE9D9"/>
            <w:vAlign w:val="center"/>
          </w:tcPr>
          <w:p w:rsidR="000747D9" w:rsidRPr="005303C1" w:rsidRDefault="000747D9" w:rsidP="008E746B">
            <w:pPr>
              <w:spacing w:before="0" w:after="0"/>
              <w:rPr>
                <w:rFonts w:ascii="Calibri" w:hAnsi="Calibri"/>
                <w:b/>
                <w:color w:val="365F91"/>
                <w:szCs w:val="22"/>
              </w:rPr>
            </w:pPr>
            <w:r w:rsidRPr="005303C1">
              <w:rPr>
                <w:rFonts w:ascii="Calibri" w:hAnsi="Calibri"/>
                <w:b/>
                <w:color w:val="365F91"/>
                <w:szCs w:val="22"/>
              </w:rPr>
              <w:t>Data</w:t>
            </w:r>
          </w:p>
        </w:tc>
      </w:tr>
      <w:tr w:rsidR="000747D9" w:rsidRPr="003E42B3" w:rsidTr="00A170A7">
        <w:trPr>
          <w:trHeight w:val="30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602F6B">
              <w:rPr>
                <w:rFonts w:ascii="Calibri" w:hAnsi="Calibri"/>
                <w:b/>
                <w:color w:val="365F91"/>
                <w:szCs w:val="22"/>
              </w:rPr>
              <w:t>Timişoara</w:t>
            </w:r>
            <w:proofErr w:type="spellEnd"/>
            <w:r>
              <w:rPr>
                <w:rFonts w:ascii="Calibri" w:hAnsi="Calibri"/>
                <w:color w:val="365F91"/>
                <w:szCs w:val="22"/>
              </w:rPr>
              <w:t xml:space="preserve">, </w:t>
            </w:r>
            <w:proofErr w:type="spellStart"/>
            <w:r>
              <w:rPr>
                <w:rFonts w:ascii="Calibri" w:hAnsi="Calibri"/>
                <w:color w:val="365F91"/>
                <w:szCs w:val="22"/>
              </w:rPr>
              <w:t>Timiş</w:t>
            </w:r>
            <w:proofErr w:type="spellEnd"/>
            <w:r>
              <w:rPr>
                <w:rFonts w:ascii="Calibri" w:hAnsi="Calibri"/>
                <w:color w:val="365F91"/>
                <w:szCs w:val="22"/>
              </w:rPr>
              <w:t xml:space="preserve"> County/Local Council Hall</w:t>
            </w:r>
          </w:p>
        </w:tc>
        <w:tc>
          <w:tcPr>
            <w:tcW w:w="1461" w:type="dxa"/>
          </w:tcPr>
          <w:p w:rsidR="000747D9" w:rsidRPr="003E42B3" w:rsidRDefault="000747D9" w:rsidP="008E746B">
            <w:pPr>
              <w:spacing w:before="0" w:after="0"/>
              <w:rPr>
                <w:rFonts w:ascii="Calibri" w:hAnsi="Calibri"/>
                <w:color w:val="365F91"/>
                <w:szCs w:val="22"/>
              </w:rPr>
            </w:pPr>
            <w:r>
              <w:rPr>
                <w:rFonts w:ascii="Calibri" w:hAnsi="Calibri"/>
                <w:color w:val="365F91"/>
                <w:szCs w:val="22"/>
              </w:rPr>
              <w:t>09.03.2012</w:t>
            </w:r>
          </w:p>
        </w:tc>
      </w:tr>
      <w:tr w:rsidR="000747D9" w:rsidRPr="003E42B3" w:rsidTr="00A170A7">
        <w:trPr>
          <w:trHeight w:val="30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Jimbolia</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24.08.2012</w:t>
            </w:r>
          </w:p>
        </w:tc>
      </w:tr>
      <w:tr w:rsidR="000747D9" w:rsidRPr="003E42B3" w:rsidTr="00A170A7">
        <w:trPr>
          <w:trHeight w:val="30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Şag</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12.12.2012</w:t>
            </w:r>
          </w:p>
        </w:tc>
      </w:tr>
      <w:tr w:rsidR="000747D9" w:rsidRPr="003E42B3" w:rsidTr="00A170A7">
        <w:trPr>
          <w:trHeight w:val="30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Moşnita</w:t>
            </w:r>
            <w:proofErr w:type="spellEnd"/>
            <w:r w:rsidRPr="003E42B3">
              <w:rPr>
                <w:rFonts w:ascii="Calibri" w:hAnsi="Calibri"/>
                <w:b/>
                <w:color w:val="365F91"/>
                <w:szCs w:val="22"/>
              </w:rPr>
              <w:t xml:space="preserve"> </w:t>
            </w:r>
            <w:proofErr w:type="spellStart"/>
            <w:r w:rsidRPr="003E42B3">
              <w:rPr>
                <w:rFonts w:ascii="Calibri" w:hAnsi="Calibri"/>
                <w:b/>
                <w:color w:val="365F91"/>
                <w:szCs w:val="22"/>
              </w:rPr>
              <w:t>Nouă</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13.12.2012</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Ghiroda</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17.12.2012</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Dumbrăviţa</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18.12.2012</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Remetea</w:t>
            </w:r>
            <w:proofErr w:type="spellEnd"/>
            <w:r w:rsidRPr="003E42B3">
              <w:rPr>
                <w:rFonts w:ascii="Calibri" w:hAnsi="Calibri"/>
                <w:b/>
                <w:color w:val="365F91"/>
                <w:szCs w:val="22"/>
              </w:rPr>
              <w:t xml:space="preserve"> Mare</w:t>
            </w:r>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(for </w:t>
            </w:r>
            <w:proofErr w:type="spellStart"/>
            <w:r w:rsidRPr="003E42B3">
              <w:rPr>
                <w:rFonts w:ascii="Calibri" w:hAnsi="Calibri"/>
                <w:color w:val="365F91"/>
                <w:szCs w:val="22"/>
              </w:rPr>
              <w:t>Remetea</w:t>
            </w:r>
            <w:proofErr w:type="spellEnd"/>
            <w:r w:rsidRPr="003E42B3">
              <w:rPr>
                <w:rFonts w:ascii="Calibri" w:hAnsi="Calibri"/>
                <w:color w:val="365F91"/>
                <w:szCs w:val="22"/>
              </w:rPr>
              <w:t xml:space="preserve"> Mare and </w:t>
            </w:r>
            <w:proofErr w:type="spellStart"/>
            <w:r w:rsidRPr="003E42B3">
              <w:rPr>
                <w:rFonts w:ascii="Calibri" w:hAnsi="Calibri"/>
                <w:color w:val="365F91"/>
                <w:szCs w:val="22"/>
              </w:rPr>
              <w:t>Bucovăţ</w:t>
            </w:r>
            <w:proofErr w:type="spellEnd"/>
            <w:r w:rsidRPr="003E42B3">
              <w:rPr>
                <w:rFonts w:ascii="Calibri" w:hAnsi="Calibri"/>
                <w:color w:val="365F91"/>
                <w:szCs w:val="22"/>
              </w:rPr>
              <w:t xml:space="preserve"> Communities) / Town Culture </w:t>
            </w:r>
            <w:proofErr w:type="spellStart"/>
            <w:r w:rsidRPr="003E42B3">
              <w:rPr>
                <w:rFonts w:ascii="Calibri" w:hAnsi="Calibri"/>
                <w:color w:val="365F91"/>
                <w:szCs w:val="22"/>
              </w:rPr>
              <w:t>Center</w:t>
            </w:r>
            <w:proofErr w:type="spellEnd"/>
            <w:r w:rsidRPr="003E42B3">
              <w:rPr>
                <w:rFonts w:ascii="Calibri" w:hAnsi="Calibri"/>
                <w:color w:val="365F91"/>
                <w:szCs w:val="22"/>
              </w:rPr>
              <w:t xml:space="preserve">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07.02.2013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Giarmata</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(for </w:t>
            </w:r>
            <w:proofErr w:type="spellStart"/>
            <w:r w:rsidRPr="003E42B3">
              <w:rPr>
                <w:rFonts w:ascii="Calibri" w:hAnsi="Calibri"/>
                <w:color w:val="365F91"/>
                <w:szCs w:val="22"/>
              </w:rPr>
              <w:t>Giarmata</w:t>
            </w:r>
            <w:proofErr w:type="spellEnd"/>
            <w:r w:rsidRPr="003E42B3">
              <w:rPr>
                <w:rFonts w:ascii="Calibri" w:hAnsi="Calibri"/>
                <w:color w:val="365F91"/>
                <w:szCs w:val="22"/>
              </w:rPr>
              <w:t xml:space="preserve"> and </w:t>
            </w:r>
            <w:proofErr w:type="spellStart"/>
            <w:r w:rsidRPr="003E42B3">
              <w:rPr>
                <w:rFonts w:ascii="Calibri" w:hAnsi="Calibri"/>
                <w:color w:val="365F91"/>
                <w:szCs w:val="22"/>
              </w:rPr>
              <w:t>Pişchia</w:t>
            </w:r>
            <w:proofErr w:type="spellEnd"/>
            <w:r w:rsidRPr="003E42B3">
              <w:rPr>
                <w:rFonts w:ascii="Calibri" w:hAnsi="Calibri"/>
                <w:color w:val="365F91"/>
                <w:szCs w:val="22"/>
              </w:rPr>
              <w:t xml:space="preserve"> Communities)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08.02.2013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Peciu</w:t>
            </w:r>
            <w:proofErr w:type="spellEnd"/>
            <w:r w:rsidRPr="003E42B3">
              <w:rPr>
                <w:rFonts w:ascii="Calibri" w:hAnsi="Calibri"/>
                <w:b/>
                <w:color w:val="365F91"/>
                <w:szCs w:val="22"/>
              </w:rPr>
              <w:t xml:space="preserve"> </w:t>
            </w:r>
            <w:proofErr w:type="spellStart"/>
            <w:r w:rsidRPr="003E42B3">
              <w:rPr>
                <w:rFonts w:ascii="Calibri" w:hAnsi="Calibri"/>
                <w:b/>
                <w:color w:val="365F91"/>
                <w:szCs w:val="22"/>
              </w:rPr>
              <w:t>Nou</w:t>
            </w:r>
            <w:proofErr w:type="spellEnd"/>
            <w:r w:rsidRPr="003E42B3">
              <w:rPr>
                <w:rFonts w:ascii="Calibri" w:hAnsi="Calibri"/>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(for </w:t>
            </w:r>
            <w:proofErr w:type="spellStart"/>
            <w:r w:rsidRPr="003E42B3">
              <w:rPr>
                <w:rFonts w:ascii="Calibri" w:hAnsi="Calibri"/>
                <w:color w:val="365F91"/>
                <w:szCs w:val="22"/>
              </w:rPr>
              <w:t>Peciu</w:t>
            </w:r>
            <w:proofErr w:type="spellEnd"/>
            <w:r w:rsidRPr="003E42B3">
              <w:rPr>
                <w:rFonts w:ascii="Calibri" w:hAnsi="Calibri"/>
                <w:color w:val="365F91"/>
                <w:szCs w:val="22"/>
              </w:rPr>
              <w:t xml:space="preserve"> </w:t>
            </w:r>
            <w:proofErr w:type="spellStart"/>
            <w:r w:rsidRPr="003E42B3">
              <w:rPr>
                <w:rFonts w:ascii="Calibri" w:hAnsi="Calibri"/>
                <w:color w:val="365F91"/>
                <w:szCs w:val="22"/>
              </w:rPr>
              <w:t>Nou</w:t>
            </w:r>
            <w:proofErr w:type="spellEnd"/>
            <w:r w:rsidRPr="003E42B3">
              <w:rPr>
                <w:rFonts w:ascii="Calibri" w:hAnsi="Calibri"/>
                <w:color w:val="365F91"/>
                <w:szCs w:val="22"/>
              </w:rPr>
              <w:t xml:space="preserve"> and </w:t>
            </w:r>
            <w:proofErr w:type="spellStart"/>
            <w:r w:rsidRPr="003E42B3">
              <w:rPr>
                <w:rFonts w:ascii="Calibri" w:hAnsi="Calibri"/>
                <w:color w:val="365F91"/>
                <w:szCs w:val="22"/>
              </w:rPr>
              <w:t>Sînmihaiu</w:t>
            </w:r>
            <w:proofErr w:type="spellEnd"/>
            <w:r w:rsidRPr="003E42B3">
              <w:rPr>
                <w:rFonts w:ascii="Calibri" w:hAnsi="Calibri"/>
                <w:color w:val="365F91"/>
                <w:szCs w:val="22"/>
              </w:rPr>
              <w:t xml:space="preserve"> </w:t>
            </w:r>
            <w:proofErr w:type="spellStart"/>
            <w:r w:rsidRPr="003E42B3">
              <w:rPr>
                <w:rFonts w:ascii="Calibri" w:hAnsi="Calibri"/>
                <w:color w:val="365F91"/>
                <w:szCs w:val="22"/>
              </w:rPr>
              <w:t>Român</w:t>
            </w:r>
            <w:proofErr w:type="spellEnd"/>
            <w:r w:rsidRPr="003E42B3">
              <w:rPr>
                <w:rFonts w:ascii="Calibri" w:hAnsi="Calibri"/>
                <w:color w:val="365F91"/>
                <w:szCs w:val="22"/>
              </w:rPr>
              <w:t xml:space="preserve"> Communities)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12.02.2013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color w:val="365F91"/>
                <w:szCs w:val="22"/>
              </w:rPr>
            </w:pPr>
            <w:proofErr w:type="spellStart"/>
            <w:r w:rsidRPr="003E42B3">
              <w:rPr>
                <w:rFonts w:ascii="Calibri" w:hAnsi="Calibri"/>
                <w:b/>
                <w:color w:val="365F91"/>
                <w:szCs w:val="22"/>
              </w:rPr>
              <w:t>Sînandrei</w:t>
            </w:r>
            <w:r w:rsidRPr="003E42B3">
              <w:rPr>
                <w:rFonts w:ascii="Calibri" w:hAnsi="Calibri"/>
                <w:color w:val="365F91"/>
                <w:szCs w:val="22"/>
              </w:rPr>
              <w:t>,Timiş</w:t>
            </w:r>
            <w:proofErr w:type="spellEnd"/>
            <w:r w:rsidRPr="003E42B3">
              <w:rPr>
                <w:rFonts w:ascii="Calibri" w:hAnsi="Calibri"/>
                <w:color w:val="365F91"/>
                <w:szCs w:val="22"/>
              </w:rPr>
              <w:t xml:space="preserve"> county (for </w:t>
            </w:r>
            <w:proofErr w:type="spellStart"/>
            <w:r w:rsidRPr="003E42B3">
              <w:rPr>
                <w:rFonts w:ascii="Calibri" w:hAnsi="Calibri"/>
                <w:color w:val="365F91"/>
                <w:szCs w:val="22"/>
              </w:rPr>
              <w:t>Sînandrei</w:t>
            </w:r>
            <w:proofErr w:type="spellEnd"/>
            <w:r w:rsidRPr="003E42B3">
              <w:rPr>
                <w:rFonts w:ascii="Calibri" w:hAnsi="Calibri"/>
                <w:color w:val="365F91"/>
                <w:szCs w:val="22"/>
              </w:rPr>
              <w:t xml:space="preserve"> and </w:t>
            </w:r>
            <w:proofErr w:type="spellStart"/>
            <w:r w:rsidRPr="003E42B3">
              <w:rPr>
                <w:rFonts w:ascii="Calibri" w:hAnsi="Calibri"/>
                <w:color w:val="365F91"/>
                <w:szCs w:val="22"/>
              </w:rPr>
              <w:t>Orţişoara</w:t>
            </w:r>
            <w:proofErr w:type="spellEnd"/>
            <w:r w:rsidRPr="003E42B3">
              <w:rPr>
                <w:rFonts w:ascii="Calibri" w:hAnsi="Calibri"/>
                <w:color w:val="365F91"/>
                <w:szCs w:val="22"/>
              </w:rPr>
              <w:t xml:space="preserve"> Communities) /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13.02.2013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Cărpiniş</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28.05.2013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Timişoara</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City  Hall Building / Local Council Hall</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29.05.2013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Giroc</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w:t>
            </w:r>
            <w:r w:rsidRPr="003E42B3">
              <w:rPr>
                <w:rFonts w:ascii="Calibri" w:hAnsi="Calibri"/>
                <w:b/>
                <w:color w:val="365F91"/>
                <w:szCs w:val="22"/>
              </w:rPr>
              <w:t xml:space="preserve"> </w:t>
            </w:r>
            <w:r w:rsidRPr="003E42B3">
              <w:rPr>
                <w:rFonts w:ascii="Calibri" w:hAnsi="Calibri"/>
                <w:color w:val="365F91"/>
                <w:szCs w:val="22"/>
              </w:rPr>
              <w:t>/ Town Hall Building /Civil Weddings ceremonial hall</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04.06.2013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Dudeştii</w:t>
            </w:r>
            <w:proofErr w:type="spellEnd"/>
            <w:r w:rsidRPr="003E42B3">
              <w:rPr>
                <w:rFonts w:ascii="Calibri" w:hAnsi="Calibri"/>
                <w:b/>
                <w:color w:val="365F91"/>
                <w:szCs w:val="22"/>
              </w:rPr>
              <w:t xml:space="preserve"> </w:t>
            </w:r>
            <w:proofErr w:type="spellStart"/>
            <w:r w:rsidRPr="003E42B3">
              <w:rPr>
                <w:rFonts w:ascii="Calibri" w:hAnsi="Calibri"/>
                <w:b/>
                <w:color w:val="365F91"/>
                <w:szCs w:val="22"/>
              </w:rPr>
              <w:t>Noi</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Town Hall Building</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06.06.2013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Timişoara</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Local Council Hall</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02.12.2013</w:t>
            </w:r>
          </w:p>
        </w:tc>
      </w:tr>
      <w:tr w:rsidR="000747D9" w:rsidRPr="003E42B3" w:rsidTr="00A170A7">
        <w:trPr>
          <w:trHeight w:val="323"/>
          <w:jc w:val="center"/>
        </w:trPr>
        <w:tc>
          <w:tcPr>
            <w:tcW w:w="939" w:type="dxa"/>
          </w:tcPr>
          <w:p w:rsidR="000747D9" w:rsidRPr="003E42B3" w:rsidRDefault="000747D9" w:rsidP="008E746B">
            <w:pPr>
              <w:numPr>
                <w:ilvl w:val="0"/>
                <w:numId w:val="13"/>
              </w:numPr>
              <w:spacing w:before="0" w:after="0"/>
              <w:rPr>
                <w:rFonts w:ascii="Calibri" w:hAnsi="Calibri"/>
                <w:color w:val="365F91"/>
                <w:szCs w:val="22"/>
              </w:rPr>
            </w:pPr>
          </w:p>
        </w:tc>
        <w:tc>
          <w:tcPr>
            <w:tcW w:w="7045" w:type="dxa"/>
          </w:tcPr>
          <w:p w:rsidR="000747D9" w:rsidRPr="003E42B3" w:rsidRDefault="000747D9" w:rsidP="008E746B">
            <w:pPr>
              <w:spacing w:before="0" w:after="0"/>
              <w:rPr>
                <w:rFonts w:ascii="Calibri" w:hAnsi="Calibri"/>
                <w:b/>
                <w:color w:val="365F91"/>
                <w:szCs w:val="22"/>
              </w:rPr>
            </w:pPr>
            <w:proofErr w:type="spellStart"/>
            <w:r w:rsidRPr="003E42B3">
              <w:rPr>
                <w:rFonts w:ascii="Calibri" w:hAnsi="Calibri"/>
                <w:b/>
                <w:color w:val="365F91"/>
                <w:szCs w:val="22"/>
              </w:rPr>
              <w:t>Timişoara</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Local Council Hall</w:t>
            </w:r>
          </w:p>
        </w:tc>
        <w:tc>
          <w:tcPr>
            <w:tcW w:w="1461" w:type="dxa"/>
          </w:tcPr>
          <w:p w:rsidR="000747D9" w:rsidRPr="003E42B3" w:rsidRDefault="000747D9" w:rsidP="008E746B">
            <w:pPr>
              <w:spacing w:before="0" w:after="0"/>
              <w:rPr>
                <w:rFonts w:ascii="Calibri" w:hAnsi="Calibri"/>
                <w:color w:val="365F91"/>
                <w:szCs w:val="22"/>
              </w:rPr>
            </w:pPr>
            <w:r w:rsidRPr="003E42B3">
              <w:rPr>
                <w:rFonts w:ascii="Calibri" w:hAnsi="Calibri"/>
                <w:color w:val="365F91"/>
                <w:szCs w:val="22"/>
              </w:rPr>
              <w:t>03.12.2013</w:t>
            </w:r>
          </w:p>
        </w:tc>
      </w:tr>
      <w:tr w:rsidR="000747D9" w:rsidRPr="003E42B3" w:rsidTr="00A170A7">
        <w:trPr>
          <w:trHeight w:val="323"/>
          <w:jc w:val="center"/>
        </w:trPr>
        <w:tc>
          <w:tcPr>
            <w:tcW w:w="939" w:type="dxa"/>
            <w:shd w:val="clear" w:color="auto" w:fill="FABF8F"/>
          </w:tcPr>
          <w:p w:rsidR="000747D9" w:rsidRPr="003E42B3" w:rsidRDefault="000747D9" w:rsidP="008E746B">
            <w:pPr>
              <w:numPr>
                <w:ilvl w:val="0"/>
                <w:numId w:val="13"/>
              </w:numPr>
              <w:spacing w:before="0" w:after="0"/>
              <w:rPr>
                <w:rFonts w:ascii="Calibri" w:hAnsi="Calibri"/>
                <w:color w:val="365F91"/>
                <w:szCs w:val="22"/>
              </w:rPr>
            </w:pPr>
          </w:p>
        </w:tc>
        <w:tc>
          <w:tcPr>
            <w:tcW w:w="7045" w:type="dxa"/>
            <w:shd w:val="clear" w:color="auto" w:fill="FABF8F"/>
          </w:tcPr>
          <w:p w:rsidR="000747D9" w:rsidRPr="003E42B3" w:rsidRDefault="000747D9" w:rsidP="008E746B">
            <w:pPr>
              <w:spacing w:before="0" w:after="0"/>
              <w:rPr>
                <w:rFonts w:ascii="Calibri" w:hAnsi="Calibri"/>
                <w:b/>
                <w:color w:val="365F91"/>
                <w:szCs w:val="22"/>
              </w:rPr>
            </w:pPr>
            <w:r>
              <w:rPr>
                <w:rFonts w:ascii="Calibri" w:hAnsi="Calibri"/>
                <w:b/>
                <w:color w:val="365F91"/>
                <w:szCs w:val="22"/>
              </w:rPr>
              <w:t xml:space="preserve">PLANNED - </w:t>
            </w:r>
            <w:proofErr w:type="spellStart"/>
            <w:r w:rsidRPr="003E42B3">
              <w:rPr>
                <w:rFonts w:ascii="Calibri" w:hAnsi="Calibri"/>
                <w:b/>
                <w:color w:val="365F91"/>
                <w:szCs w:val="22"/>
              </w:rPr>
              <w:t>Timişoara</w:t>
            </w:r>
            <w:proofErr w:type="spellEnd"/>
            <w:r w:rsidRPr="003E42B3">
              <w:rPr>
                <w:rFonts w:ascii="Calibri" w:hAnsi="Calibri"/>
                <w:b/>
                <w:color w:val="365F91"/>
                <w:szCs w:val="22"/>
              </w:rPr>
              <w:t xml:space="preserve">, </w:t>
            </w:r>
            <w:proofErr w:type="spellStart"/>
            <w:r w:rsidRPr="003E42B3">
              <w:rPr>
                <w:rFonts w:ascii="Calibri" w:hAnsi="Calibri"/>
                <w:color w:val="365F91"/>
                <w:szCs w:val="22"/>
              </w:rPr>
              <w:t>Timiş</w:t>
            </w:r>
            <w:proofErr w:type="spellEnd"/>
            <w:r w:rsidRPr="003E42B3">
              <w:rPr>
                <w:rFonts w:ascii="Calibri" w:hAnsi="Calibri"/>
                <w:color w:val="365F91"/>
                <w:szCs w:val="22"/>
              </w:rPr>
              <w:t xml:space="preserve"> County, </w:t>
            </w:r>
            <w:proofErr w:type="spellStart"/>
            <w:r>
              <w:rPr>
                <w:rFonts w:ascii="Calibri" w:hAnsi="Calibri"/>
                <w:color w:val="365F91"/>
                <w:szCs w:val="22"/>
              </w:rPr>
              <w:t>Timiş</w:t>
            </w:r>
            <w:proofErr w:type="spellEnd"/>
            <w:r>
              <w:rPr>
                <w:rFonts w:ascii="Calibri" w:hAnsi="Calibri"/>
                <w:color w:val="365F91"/>
                <w:szCs w:val="22"/>
              </w:rPr>
              <w:t xml:space="preserve"> County</w:t>
            </w:r>
            <w:r w:rsidRPr="003E42B3">
              <w:rPr>
                <w:rFonts w:ascii="Calibri" w:hAnsi="Calibri"/>
                <w:color w:val="365F91"/>
                <w:szCs w:val="22"/>
              </w:rPr>
              <w:t xml:space="preserve"> Council Hall</w:t>
            </w:r>
          </w:p>
        </w:tc>
        <w:tc>
          <w:tcPr>
            <w:tcW w:w="1461" w:type="dxa"/>
            <w:shd w:val="clear" w:color="auto" w:fill="FABF8F"/>
          </w:tcPr>
          <w:p w:rsidR="000747D9" w:rsidRPr="003E42B3" w:rsidRDefault="000747D9" w:rsidP="008E746B">
            <w:pPr>
              <w:spacing w:before="0" w:after="0"/>
              <w:rPr>
                <w:rFonts w:ascii="Calibri" w:hAnsi="Calibri"/>
                <w:color w:val="365F91"/>
                <w:szCs w:val="22"/>
              </w:rPr>
            </w:pPr>
            <w:r>
              <w:rPr>
                <w:rFonts w:ascii="Calibri" w:hAnsi="Calibri"/>
                <w:color w:val="365F91"/>
                <w:szCs w:val="22"/>
              </w:rPr>
              <w:t>27/28.03.2014</w:t>
            </w:r>
          </w:p>
        </w:tc>
      </w:tr>
    </w:tbl>
    <w:p w:rsidR="000747D9" w:rsidRDefault="000747D9" w:rsidP="008E746B">
      <w:pPr>
        <w:rPr>
          <w:rFonts w:ascii="Calibri" w:hAnsi="Calibri"/>
        </w:rPr>
      </w:pPr>
      <w:r>
        <w:rPr>
          <w:rFonts w:ascii="Calibri" w:hAnsi="Calibri"/>
        </w:rPr>
        <w:t>The attendance of the events was very diverse. Participants were coming from different relevant stakeholders such as: politicians involved in the City/Town Local Council, Mayors and/or Deputy Mayors, teachers/educators, NGO representatives, o</w:t>
      </w:r>
      <w:r w:rsidR="00D17841">
        <w:rPr>
          <w:rFonts w:ascii="Calibri" w:hAnsi="Calibri"/>
        </w:rPr>
        <w:t xml:space="preserve">f </w:t>
      </w:r>
      <w:r>
        <w:rPr>
          <w:rFonts w:ascii="Calibri" w:hAnsi="Calibri"/>
        </w:rPr>
        <w:t>the association members, local municipality administrative department employees, technical department employees,  financial department employees, representatives of various companies (public transport company, local heating company COLTERM,</w:t>
      </w:r>
      <w:r w:rsidR="00D17841">
        <w:rPr>
          <w:rFonts w:ascii="Calibri" w:hAnsi="Calibri"/>
        </w:rPr>
        <w:t xml:space="preserve"> a waste operator  RETIM ECOLOGIC SERVICE S.A., a water and sewage service regional operator AQUATIM S.A.), university representatives, research institute representatives, Energy cluster and specialised companies in energy projection and citizens.</w:t>
      </w:r>
    </w:p>
    <w:p w:rsidR="00D17841" w:rsidRDefault="00D17841" w:rsidP="008E746B">
      <w:pPr>
        <w:rPr>
          <w:rFonts w:ascii="Calibri" w:hAnsi="Calibri"/>
        </w:rPr>
      </w:pPr>
      <w:r>
        <w:rPr>
          <w:rFonts w:ascii="Calibri" w:hAnsi="Calibri"/>
        </w:rPr>
        <w:t>All events had good number of participants which was in total 383 for all conducted work groups with an average of 23 participants on every event.</w:t>
      </w:r>
    </w:p>
    <w:p w:rsidR="004C16CD" w:rsidRDefault="004B6AAE" w:rsidP="008E746B">
      <w:r>
        <w:t xml:space="preserve">The proposed </w:t>
      </w:r>
      <w:r w:rsidR="00187C12" w:rsidRPr="00187C12">
        <w:t>workshops aim was to involve stakeholders in establishment of objectives targets and measure to mitigate CO2 emission on the city level and also to find the best adaptation measure to climate changes, and ove</w:t>
      </w:r>
      <w:r w:rsidR="00187C12">
        <w:t xml:space="preserve">rall to update the actual SEAP. </w:t>
      </w:r>
      <w:r w:rsidR="00187C12" w:rsidRPr="00187C12">
        <w:t xml:space="preserve">Also, working one of the main </w:t>
      </w:r>
      <w:proofErr w:type="gramStart"/>
      <w:r w:rsidR="00187C12" w:rsidRPr="00187C12">
        <w:t>groups</w:t>
      </w:r>
      <w:proofErr w:type="gramEnd"/>
      <w:r w:rsidR="00187C12" w:rsidRPr="00187C12">
        <w:t xml:space="preserve"> aims was to exchange experiences and good practices and to promote cooperation for the development and implement</w:t>
      </w:r>
      <w:r w:rsidR="00187C12">
        <w:t xml:space="preserve">ation of specific SEAP actions. </w:t>
      </w:r>
      <w:r w:rsidR="00187C12" w:rsidRPr="00187C12">
        <w:t>For the conurbation towns, the objective was to find common or similar actions within their SEAPs and propose ways to integrate them in order to have more than one Municipali</w:t>
      </w:r>
      <w:r w:rsidR="00187C12">
        <w:t xml:space="preserve">ty working on the same action. </w:t>
      </w:r>
      <w:r w:rsidR="00187C12" w:rsidRPr="00187C12">
        <w:t xml:space="preserve">Another key direction of working groups was </w:t>
      </w:r>
      <w:proofErr w:type="gramStart"/>
      <w:r w:rsidR="00187C12" w:rsidRPr="00187C12">
        <w:t>to  link</w:t>
      </w:r>
      <w:proofErr w:type="gramEnd"/>
      <w:r w:rsidR="00187C12" w:rsidRPr="00187C12">
        <w:t xml:space="preserve"> the Conurbation Towns and </w:t>
      </w:r>
      <w:proofErr w:type="spellStart"/>
      <w:r w:rsidR="00187C12" w:rsidRPr="00187C12">
        <w:t>Timişoara</w:t>
      </w:r>
      <w:proofErr w:type="spellEnd"/>
      <w:r w:rsidR="00187C12" w:rsidRPr="00187C12">
        <w:t xml:space="preserve"> Municipality representative and the  stakeholders to find the actions and measures and to formulate appropriate objectives and targets in order to achieve until the end of 2020 the target of 20% reduction in CO2 emission on local level by adding ne</w:t>
      </w:r>
      <w:r w:rsidR="00187C12">
        <w:t>w measures into the actual SEAP.</w:t>
      </w:r>
    </w:p>
    <w:p w:rsidR="00187C12" w:rsidRPr="00187C12" w:rsidRDefault="00187C12" w:rsidP="008E746B">
      <w:r w:rsidRPr="00187C12">
        <w:t xml:space="preserve">In </w:t>
      </w:r>
      <w:proofErr w:type="spellStart"/>
      <w:r w:rsidRPr="00187C12">
        <w:t>Timişoara</w:t>
      </w:r>
      <w:proofErr w:type="spellEnd"/>
      <w:r w:rsidRPr="00187C12">
        <w:t xml:space="preserve"> Municipality, during the event, representatives of Energy sector, transport, water and waste sector, contributed to real exciting new measures which were already discussed within their organization and which can contribute to the overall emission reduction.</w:t>
      </w:r>
    </w:p>
    <w:p w:rsidR="00187C12" w:rsidRPr="00187C12" w:rsidRDefault="00187C12" w:rsidP="008E746B">
      <w:r w:rsidRPr="00187C12">
        <w:t xml:space="preserve">One of the interesting </w:t>
      </w:r>
      <w:proofErr w:type="gramStart"/>
      <w:r w:rsidRPr="00187C12">
        <w:t>discussion</w:t>
      </w:r>
      <w:proofErr w:type="gramEnd"/>
      <w:r w:rsidRPr="00187C12">
        <w:t xml:space="preserve"> was the strategy of Energy local distribution company to set up a pilot system for a new feasible solution which might decrease the energy consumption in residential building with up to 25%. The solution proposed was to create a new horizontal delivering heating system in condominium and big buildings which actually receive heat from the centralised thermal plant.</w:t>
      </w:r>
    </w:p>
    <w:p w:rsidR="00187C12" w:rsidRPr="00187C12" w:rsidRDefault="00187C12" w:rsidP="008E746B">
      <w:r w:rsidRPr="00187C12">
        <w:lastRenderedPageBreak/>
        <w:t>Also interesting point were discussed related to waste infrastructure improvements and also how a part of waste streams such as textiles might be collected and recovered, which can contribute to mitigation of maintenance and technical problems in the sorting plant and also can have a social impact by creating an interesting social future enterprises.</w:t>
      </w:r>
    </w:p>
    <w:p w:rsidR="00187C12" w:rsidRPr="00187C12" w:rsidRDefault="00187C12" w:rsidP="008E746B">
      <w:r w:rsidRPr="00187C12">
        <w:t>The urban planning department came with new objectives which were included in the new approved Master urban plan of the city which has a clear orientation of greening the city.</w:t>
      </w:r>
    </w:p>
    <w:p w:rsidR="00187C12" w:rsidRPr="00187C12" w:rsidRDefault="00187C12" w:rsidP="008E746B">
      <w:r w:rsidRPr="00187C12">
        <w:t xml:space="preserve">Interesting proposal </w:t>
      </w:r>
      <w:proofErr w:type="gramStart"/>
      <w:r w:rsidRPr="00187C12">
        <w:t>were</w:t>
      </w:r>
      <w:proofErr w:type="gramEnd"/>
      <w:r w:rsidRPr="00187C12">
        <w:t xml:space="preserve"> launched for the renewable energy system which might be created to sustain the local transport system.</w:t>
      </w:r>
    </w:p>
    <w:p w:rsidR="00187C12" w:rsidRPr="00187C12" w:rsidRDefault="00187C12" w:rsidP="008E746B">
      <w:r w:rsidRPr="00187C12">
        <w:t xml:space="preserve">Overall the sessions were very intense in emitting different option to emission reduction in different sector and interesting was that beside the opinion as a representative of different organisations, the persons present were express their opinion and willingness as citizens. </w:t>
      </w:r>
    </w:p>
    <w:p w:rsidR="00187C12" w:rsidRPr="00187C12" w:rsidRDefault="00187C12" w:rsidP="008E746B">
      <w:r w:rsidRPr="00187C12">
        <w:t xml:space="preserve">Each event in Conurbation </w:t>
      </w:r>
      <w:proofErr w:type="gramStart"/>
      <w:r w:rsidRPr="00187C12">
        <w:t>Towns  was</w:t>
      </w:r>
      <w:proofErr w:type="gramEnd"/>
      <w:r w:rsidRPr="00187C12">
        <w:t xml:space="preserve"> initiated with the presentation of the CONURBANT Project, so as to familiarize any newcomers with the purpose and methodology of the project, along with a breakdown of the baseline emission inventory pointing out the main greenhouse gas sources. The attendants were then separated into a number of groups which varied according to the number of participants, and were asked to formulate ideas and proposals to reduce greenhouse gas emissions in the outlined sectors, under moderation from the Municipality of Timisoara's CONURBANT Project Implementation team and consultants from DENKSTATT ROMANIA.</w:t>
      </w:r>
    </w:p>
    <w:p w:rsidR="00187C12" w:rsidRPr="00187C12" w:rsidRDefault="00187C12" w:rsidP="008E746B">
      <w:r w:rsidRPr="00187C12">
        <w:t xml:space="preserve">The participation of politician was low at local level, just in few cases local councillors were present </w:t>
      </w:r>
      <w:proofErr w:type="gramStart"/>
      <w:r w:rsidRPr="00187C12">
        <w:t>and  provided</w:t>
      </w:r>
      <w:proofErr w:type="gramEnd"/>
      <w:r w:rsidRPr="00187C12">
        <w:t xml:space="preserve"> a substantial input to the future SEAPs. </w:t>
      </w:r>
    </w:p>
    <w:p w:rsidR="00187C12" w:rsidRPr="00187C12" w:rsidRDefault="00187C12" w:rsidP="008E746B">
      <w:r w:rsidRPr="00187C12">
        <w:t xml:space="preserve">The sessions of the working </w:t>
      </w:r>
      <w:proofErr w:type="gramStart"/>
      <w:r w:rsidRPr="00187C12">
        <w:t>groups  were</w:t>
      </w:r>
      <w:proofErr w:type="gramEnd"/>
      <w:r w:rsidRPr="00187C12">
        <w:t xml:space="preserve"> chosen taking account to the sectors responsible to the highest GHGs and potential to  implement measures and action to achieve at least 20% CO2 emission reduction target by 2020.  Each form consists of three or four sessions, according to the local needs, number and the knowledge of participants. The mai</w:t>
      </w:r>
      <w:r>
        <w:t xml:space="preserve">n four sessions were organized </w:t>
      </w:r>
      <w:r w:rsidRPr="00187C12">
        <w:t>around the main following sectors:</w:t>
      </w:r>
    </w:p>
    <w:p w:rsidR="00187C12" w:rsidRPr="00187C12" w:rsidRDefault="00187C12" w:rsidP="008E746B">
      <w:r w:rsidRPr="00187C12">
        <w:tab/>
      </w:r>
      <w:r w:rsidRPr="00187C12">
        <w:tab/>
        <w:t>- Institutional Sector;</w:t>
      </w:r>
    </w:p>
    <w:p w:rsidR="00187C12" w:rsidRPr="00187C12" w:rsidRDefault="00187C12" w:rsidP="008E746B">
      <w:r w:rsidRPr="00187C12">
        <w:tab/>
      </w:r>
      <w:r w:rsidRPr="00187C12">
        <w:tab/>
        <w:t>- Transport Sector;</w:t>
      </w:r>
    </w:p>
    <w:p w:rsidR="00187C12" w:rsidRPr="00187C12" w:rsidRDefault="00187C12" w:rsidP="008E746B">
      <w:r w:rsidRPr="00187C12">
        <w:tab/>
      </w:r>
      <w:r w:rsidRPr="00187C12">
        <w:tab/>
        <w:t>- Residential Sector;</w:t>
      </w:r>
    </w:p>
    <w:p w:rsidR="00187C12" w:rsidRPr="00187C12" w:rsidRDefault="00187C12" w:rsidP="008E746B">
      <w:r w:rsidRPr="00187C12">
        <w:tab/>
      </w:r>
      <w:r w:rsidRPr="00187C12">
        <w:tab/>
        <w:t>- Energy Sector;</w:t>
      </w:r>
    </w:p>
    <w:p w:rsidR="00187C12" w:rsidRPr="00187C12" w:rsidRDefault="00187C12" w:rsidP="008E746B">
      <w:r w:rsidRPr="00187C12">
        <w:t>Although few of the participants were familiar with the project in the beginning</w:t>
      </w:r>
      <w:proofErr w:type="gramStart"/>
      <w:r w:rsidRPr="00187C12">
        <w:t>,  they</w:t>
      </w:r>
      <w:proofErr w:type="gramEnd"/>
      <w:r w:rsidRPr="00187C12">
        <w:t xml:space="preserve"> later proved to be receptive to the ideas presented and began sharing thoughts and ideas relevant to the subjects discussed in a constructive manner. The most interest and commitment was usually shown by the members of the local Municipality, led by the Mayor or another high ranking official, who shared their past and present initiatives, the way in which local conditions may favour or inhibit certain types of activities and discussed possible future initiatives which might be included in the project.</w:t>
      </w:r>
    </w:p>
    <w:p w:rsidR="00187C12" w:rsidRPr="00187C12" w:rsidRDefault="00187C12" w:rsidP="008E746B">
      <w:r w:rsidRPr="00187C12">
        <w:t>In the frame of workshops were discussed the possibilities to implement actions included in SEAPs and the priorities that the Local Councils  must take into account when  Investment Plans will be define.</w:t>
      </w:r>
    </w:p>
    <w:p w:rsidR="004B6AAE" w:rsidRDefault="00187C12" w:rsidP="008E746B">
      <w:r w:rsidRPr="00187C12">
        <w:t xml:space="preserve">In </w:t>
      </w:r>
      <w:proofErr w:type="spellStart"/>
      <w:r w:rsidRPr="00187C12">
        <w:t>Timişoara</w:t>
      </w:r>
      <w:proofErr w:type="spellEnd"/>
      <w:r w:rsidRPr="00187C12">
        <w:t xml:space="preserve"> Conurbation 8 Sustainable Energy Action Plans were already approved and submitted to Covenant of Mayors Office www.eumayors.eu.  Once SEAPs were approved the workgroup will be officially recognised and a special mandate will not be necessary.  People in charge for energy efficiency will work </w:t>
      </w:r>
      <w:r w:rsidRPr="00187C12">
        <w:lastRenderedPageBreak/>
        <w:t>accordingly to SEAP modalities and contents. The working groups Implementation teams were completed by Local Cou</w:t>
      </w:r>
      <w:r>
        <w:t xml:space="preserve">ncil Decision in same document </w:t>
      </w:r>
      <w:r w:rsidRPr="00187C12">
        <w:t>with the approval of SEAP.</w:t>
      </w:r>
    </w:p>
    <w:p w:rsidR="004B6AAE" w:rsidRPr="00124BE4" w:rsidRDefault="00187C12" w:rsidP="008E746B">
      <w:pPr>
        <w:rPr>
          <w:szCs w:val="22"/>
        </w:rPr>
      </w:pPr>
      <w:r w:rsidRPr="00124BE4">
        <w:rPr>
          <w:rFonts w:ascii="Calibri" w:hAnsi="Calibri" w:cs="Calibri"/>
          <w:b/>
          <w:szCs w:val="22"/>
        </w:rPr>
        <w:t xml:space="preserve">Conclusions of the event </w:t>
      </w:r>
    </w:p>
    <w:p w:rsidR="00187C12" w:rsidRPr="004B6AAE" w:rsidRDefault="00187C12" w:rsidP="00797FD7">
      <w:pPr>
        <w:spacing w:before="0" w:after="0"/>
        <w:ind w:firstLine="708"/>
        <w:rPr>
          <w:rFonts w:ascii="Calibri" w:hAnsi="Calibri"/>
        </w:rPr>
      </w:pPr>
      <w:r w:rsidRPr="004B6AAE">
        <w:rPr>
          <w:rFonts w:ascii="Calibri" w:hAnsi="Calibri"/>
        </w:rPr>
        <w:t>A series of measures which will contribute to the reduction of CO</w:t>
      </w:r>
      <w:r w:rsidRPr="004B6AAE">
        <w:rPr>
          <w:rFonts w:ascii="Calibri" w:hAnsi="Calibri"/>
          <w:vertAlign w:val="subscript"/>
        </w:rPr>
        <w:t>2</w:t>
      </w:r>
      <w:r w:rsidRPr="004B6AAE">
        <w:rPr>
          <w:rFonts w:ascii="Calibri" w:hAnsi="Calibri"/>
        </w:rPr>
        <w:t xml:space="preserve"> at local level were set up and also adaptation measures which will increase quality of life and will protect the environment in the city. </w:t>
      </w:r>
    </w:p>
    <w:p w:rsidR="00187C12" w:rsidRPr="004B6AAE" w:rsidRDefault="00187C12" w:rsidP="008E746B">
      <w:pPr>
        <w:rPr>
          <w:rFonts w:ascii="Calibri" w:hAnsi="Calibri"/>
        </w:rPr>
      </w:pPr>
      <w:r w:rsidRPr="004B6AAE">
        <w:rPr>
          <w:rFonts w:ascii="Calibri" w:hAnsi="Calibri"/>
        </w:rPr>
        <w:t>For each Conurbation Town a list of actions, measures, proposed investments in green energy and for CO2 emissions reduction was gathered using a flipchart.  In final part of each event, all the measures were discussed again, analysed and evaluated.</w:t>
      </w:r>
    </w:p>
    <w:p w:rsidR="00187C12" w:rsidRPr="004B6AAE" w:rsidRDefault="00187C12" w:rsidP="008E746B">
      <w:pPr>
        <w:spacing w:before="0" w:after="0"/>
        <w:rPr>
          <w:rFonts w:ascii="Calibri" w:hAnsi="Calibri"/>
          <w:b/>
          <w:lang w:val="ro-RO"/>
        </w:rPr>
      </w:pPr>
      <w:r w:rsidRPr="004B6AAE">
        <w:rPr>
          <w:rFonts w:ascii="Calibri" w:hAnsi="Calibri"/>
          <w:b/>
          <w:lang w:val="ro-RO"/>
        </w:rPr>
        <w:t xml:space="preserve">The lessons learnt after organizing the 16 Working Groups organized  can be included as following: </w:t>
      </w:r>
    </w:p>
    <w:p w:rsidR="00187C12" w:rsidRPr="004B6AAE" w:rsidRDefault="00187C12" w:rsidP="008E746B">
      <w:pPr>
        <w:spacing w:before="0" w:after="0"/>
        <w:rPr>
          <w:rFonts w:ascii="Calibri" w:hAnsi="Calibri"/>
          <w:b/>
          <w:lang w:val="ro-RO"/>
        </w:rPr>
      </w:pPr>
    </w:p>
    <w:p w:rsidR="00187C12" w:rsidRPr="004B6AAE" w:rsidRDefault="00187C12" w:rsidP="00797FD7">
      <w:pPr>
        <w:spacing w:before="0" w:after="0"/>
        <w:ind w:firstLine="708"/>
        <w:rPr>
          <w:rFonts w:ascii="Calibri" w:hAnsi="Calibri"/>
        </w:rPr>
      </w:pPr>
      <w:r w:rsidRPr="004B6AAE">
        <w:rPr>
          <w:rFonts w:ascii="Calibri" w:hAnsi="Calibri"/>
        </w:rPr>
        <w:t xml:space="preserve">- Not all forums and working groups were attended by the expected /invited audience. Even that the CONURBANT Project Implementation Team provided all the necessary information and materials, the presence of local stakeholders and </w:t>
      </w:r>
      <w:proofErr w:type="gramStart"/>
      <w:r w:rsidRPr="004B6AAE">
        <w:rPr>
          <w:rFonts w:ascii="Calibri" w:hAnsi="Calibri"/>
        </w:rPr>
        <w:t>citizens was</w:t>
      </w:r>
      <w:proofErr w:type="gramEnd"/>
      <w:r w:rsidRPr="004B6AAE">
        <w:rPr>
          <w:rFonts w:ascii="Calibri" w:hAnsi="Calibri"/>
        </w:rPr>
        <w:t xml:space="preserve"> in few case extremely low.  In few case, the participants were not informed in detail about the </w:t>
      </w:r>
      <w:proofErr w:type="gramStart"/>
      <w:r w:rsidRPr="004B6AAE">
        <w:rPr>
          <w:rFonts w:ascii="Calibri" w:hAnsi="Calibri"/>
        </w:rPr>
        <w:t>topic  of</w:t>
      </w:r>
      <w:proofErr w:type="gramEnd"/>
      <w:r w:rsidRPr="004B6AAE">
        <w:rPr>
          <w:rFonts w:ascii="Calibri" w:hAnsi="Calibri"/>
        </w:rPr>
        <w:t xml:space="preserve"> the forums; </w:t>
      </w:r>
    </w:p>
    <w:p w:rsidR="00187C12" w:rsidRPr="004B6AAE" w:rsidRDefault="00187C12" w:rsidP="008E746B">
      <w:pPr>
        <w:spacing w:before="0" w:after="0"/>
        <w:rPr>
          <w:rFonts w:ascii="Calibri" w:hAnsi="Calibri"/>
        </w:rPr>
      </w:pPr>
      <w:r w:rsidRPr="004B6AAE">
        <w:rPr>
          <w:rFonts w:ascii="Calibri" w:hAnsi="Calibri"/>
        </w:rPr>
        <w:t xml:space="preserve">- The specialists from  Conurbation  Towns and Local Council representatives  which participated to the working groups  were very well informed, familiarized with the discussed topics,  so the  proposals for measures and actions  for SEAP development were substantial,  summarized and potential  analyzed.  </w:t>
      </w:r>
    </w:p>
    <w:p w:rsidR="00187C12" w:rsidRPr="004B6AAE" w:rsidRDefault="00187C12" w:rsidP="008E746B">
      <w:pPr>
        <w:spacing w:before="0" w:after="0"/>
        <w:rPr>
          <w:rFonts w:ascii="Calibri" w:hAnsi="Calibri"/>
          <w:lang w:val="ro-RO"/>
        </w:rPr>
      </w:pPr>
      <w:r w:rsidRPr="004B6AAE">
        <w:rPr>
          <w:rFonts w:ascii="Calibri" w:hAnsi="Calibri"/>
        </w:rPr>
        <w:t xml:space="preserve"> - The request of expressing expectations by the participants at the beginning of each session reveals their interest in certain aspects of SEAP;</w:t>
      </w:r>
    </w:p>
    <w:p w:rsidR="00187C12" w:rsidRPr="004B6AAE" w:rsidRDefault="00187C12" w:rsidP="008E746B">
      <w:pPr>
        <w:spacing w:before="0" w:after="0"/>
        <w:rPr>
          <w:rFonts w:ascii="Calibri" w:hAnsi="Calibri"/>
          <w:lang w:val="ro-RO"/>
        </w:rPr>
      </w:pPr>
      <w:r w:rsidRPr="004B6AAE">
        <w:rPr>
          <w:rFonts w:ascii="Calibri" w:hAnsi="Calibri"/>
        </w:rPr>
        <w:t>-  In the opening of events, it was necessary to stimulate the formation of ideas and proposals, first being recorded shy interventions;</w:t>
      </w:r>
    </w:p>
    <w:p w:rsidR="00187C12" w:rsidRPr="004B6AAE" w:rsidRDefault="00187C12" w:rsidP="008E746B">
      <w:pPr>
        <w:spacing w:before="0" w:after="0"/>
        <w:rPr>
          <w:rFonts w:ascii="Calibri" w:hAnsi="Calibri"/>
        </w:rPr>
      </w:pPr>
      <w:r w:rsidRPr="004B6AAE">
        <w:rPr>
          <w:rFonts w:ascii="Calibri" w:hAnsi="Calibri"/>
        </w:rPr>
        <w:t>- Open discussion often revealed common point of interest among participants;</w:t>
      </w:r>
    </w:p>
    <w:p w:rsidR="00187C12" w:rsidRPr="004B6AAE" w:rsidRDefault="00187C12" w:rsidP="008E746B">
      <w:pPr>
        <w:spacing w:before="0" w:after="0"/>
        <w:rPr>
          <w:rFonts w:ascii="Calibri" w:hAnsi="Calibri"/>
          <w:lang w:val="ro-RO"/>
        </w:rPr>
      </w:pPr>
      <w:r w:rsidRPr="004B6AAE">
        <w:rPr>
          <w:rFonts w:ascii="Calibri" w:hAnsi="Calibri"/>
        </w:rPr>
        <w:t>- In some cases the role of the moderator was extremely important</w:t>
      </w:r>
      <w:proofErr w:type="gramStart"/>
      <w:r w:rsidRPr="004B6AAE">
        <w:rPr>
          <w:rFonts w:ascii="Calibri" w:hAnsi="Calibri"/>
        </w:rPr>
        <w:t>;  intervention</w:t>
      </w:r>
      <w:proofErr w:type="gramEnd"/>
      <w:r w:rsidRPr="004B6AAE">
        <w:rPr>
          <w:rFonts w:ascii="Calibri" w:hAnsi="Calibri"/>
        </w:rPr>
        <w:t xml:space="preserve"> of the moderator was necessary in order to ensure good communication and to facilitate the expression of all opinions</w:t>
      </w:r>
    </w:p>
    <w:p w:rsidR="00187C12" w:rsidRPr="004B6AAE" w:rsidRDefault="00187C12" w:rsidP="008E746B">
      <w:pPr>
        <w:spacing w:before="0" w:after="0"/>
        <w:rPr>
          <w:rFonts w:ascii="Calibri" w:hAnsi="Calibri"/>
        </w:rPr>
      </w:pPr>
      <w:r w:rsidRPr="004B6AAE">
        <w:rPr>
          <w:rFonts w:ascii="Calibri" w:hAnsi="Calibri"/>
        </w:rPr>
        <w:t xml:space="preserve">- </w:t>
      </w:r>
      <w:proofErr w:type="gramStart"/>
      <w:r w:rsidRPr="004B6AAE">
        <w:rPr>
          <w:rFonts w:ascii="Calibri" w:hAnsi="Calibri"/>
        </w:rPr>
        <w:t>Participants  are</w:t>
      </w:r>
      <w:proofErr w:type="gramEnd"/>
      <w:r w:rsidRPr="004B6AAE">
        <w:rPr>
          <w:rFonts w:ascii="Calibri" w:hAnsi="Calibri"/>
        </w:rPr>
        <w:t xml:space="preserve"> in generally  inspired by success stories and good practices presented, giving the  confidence to others to overcome obstacles and financial aspects;</w:t>
      </w:r>
    </w:p>
    <w:p w:rsidR="00187C12" w:rsidRPr="004B6AAE" w:rsidRDefault="00187C12" w:rsidP="008E746B">
      <w:pPr>
        <w:spacing w:before="0" w:after="0"/>
        <w:rPr>
          <w:rFonts w:ascii="Calibri" w:hAnsi="Calibri"/>
        </w:rPr>
      </w:pPr>
      <w:r w:rsidRPr="004B6AAE">
        <w:rPr>
          <w:rFonts w:ascii="Calibri" w:hAnsi="Calibri"/>
        </w:rPr>
        <w:t xml:space="preserve">- Participants were encouraged to apply for one of the 7 working groups proposed for each Conurbation town. In this way, the first initiatives, ideas and </w:t>
      </w:r>
      <w:proofErr w:type="gramStart"/>
      <w:r w:rsidRPr="004B6AAE">
        <w:rPr>
          <w:rFonts w:ascii="Calibri" w:hAnsi="Calibri"/>
        </w:rPr>
        <w:t>proposals  were</w:t>
      </w:r>
      <w:proofErr w:type="gramEnd"/>
      <w:r w:rsidRPr="004B6AAE">
        <w:rPr>
          <w:rFonts w:ascii="Calibri" w:hAnsi="Calibri"/>
        </w:rPr>
        <w:t xml:space="preserve"> uncounted, for the SEAP;</w:t>
      </w:r>
    </w:p>
    <w:p w:rsidR="000E70A1" w:rsidRPr="004B6AAE" w:rsidRDefault="000E70A1" w:rsidP="008E746B">
      <w:pPr>
        <w:spacing w:before="0" w:after="0"/>
        <w:rPr>
          <w:rFonts w:ascii="Calibri" w:hAnsi="Calibri"/>
        </w:rPr>
      </w:pPr>
    </w:p>
    <w:p w:rsidR="000E70A1" w:rsidRPr="004B6AAE" w:rsidRDefault="000E70A1" w:rsidP="008E746B">
      <w:pPr>
        <w:spacing w:before="0" w:after="0"/>
        <w:rPr>
          <w:rFonts w:ascii="Calibri" w:hAnsi="Calibri"/>
          <w:b/>
        </w:rPr>
      </w:pPr>
      <w:r w:rsidRPr="004B6AAE">
        <w:rPr>
          <w:rFonts w:ascii="Calibri" w:hAnsi="Calibri"/>
          <w:b/>
        </w:rPr>
        <w:t>1. Energy Working   group;</w:t>
      </w:r>
    </w:p>
    <w:p w:rsidR="000E70A1" w:rsidRPr="004B6AAE" w:rsidRDefault="000E70A1" w:rsidP="008E746B">
      <w:pPr>
        <w:spacing w:before="0" w:after="0"/>
        <w:rPr>
          <w:rFonts w:ascii="Calibri" w:hAnsi="Calibri"/>
          <w:b/>
        </w:rPr>
      </w:pPr>
      <w:proofErr w:type="gramStart"/>
      <w:r w:rsidRPr="004B6AAE">
        <w:rPr>
          <w:rFonts w:ascii="Calibri" w:hAnsi="Calibri"/>
          <w:b/>
        </w:rPr>
        <w:t>2  Institutional</w:t>
      </w:r>
      <w:proofErr w:type="gramEnd"/>
      <w:r w:rsidRPr="004B6AAE">
        <w:rPr>
          <w:rFonts w:ascii="Calibri" w:hAnsi="Calibri"/>
          <w:b/>
        </w:rPr>
        <w:t xml:space="preserve"> Sector Working   group;</w:t>
      </w:r>
    </w:p>
    <w:p w:rsidR="000E70A1" w:rsidRPr="004B6AAE" w:rsidRDefault="000E70A1" w:rsidP="008E746B">
      <w:pPr>
        <w:spacing w:before="0" w:after="0"/>
        <w:rPr>
          <w:rFonts w:ascii="Calibri" w:hAnsi="Calibri"/>
          <w:b/>
        </w:rPr>
      </w:pPr>
      <w:proofErr w:type="gramStart"/>
      <w:r w:rsidRPr="004B6AAE">
        <w:rPr>
          <w:rFonts w:ascii="Calibri" w:hAnsi="Calibri"/>
          <w:b/>
        </w:rPr>
        <w:t>3  Residential</w:t>
      </w:r>
      <w:proofErr w:type="gramEnd"/>
      <w:r w:rsidRPr="004B6AAE">
        <w:rPr>
          <w:rFonts w:ascii="Calibri" w:hAnsi="Calibri"/>
          <w:b/>
        </w:rPr>
        <w:t xml:space="preserve"> Working   group;</w:t>
      </w:r>
    </w:p>
    <w:p w:rsidR="000E70A1" w:rsidRPr="004B6AAE" w:rsidRDefault="000E70A1" w:rsidP="008E746B">
      <w:pPr>
        <w:spacing w:before="0" w:after="0"/>
        <w:rPr>
          <w:rFonts w:ascii="Calibri" w:hAnsi="Calibri"/>
          <w:b/>
        </w:rPr>
      </w:pPr>
      <w:r w:rsidRPr="004B6AAE">
        <w:rPr>
          <w:rFonts w:ascii="Calibri" w:hAnsi="Calibri"/>
          <w:b/>
        </w:rPr>
        <w:t>4. Transport Working   group;</w:t>
      </w:r>
    </w:p>
    <w:p w:rsidR="000E70A1" w:rsidRPr="004B6AAE" w:rsidRDefault="000E70A1" w:rsidP="008E746B">
      <w:pPr>
        <w:spacing w:before="0" w:after="0"/>
        <w:rPr>
          <w:rFonts w:ascii="Calibri" w:hAnsi="Calibri"/>
          <w:b/>
        </w:rPr>
      </w:pPr>
      <w:r w:rsidRPr="004B6AAE">
        <w:rPr>
          <w:rFonts w:ascii="Calibri" w:hAnsi="Calibri"/>
          <w:b/>
        </w:rPr>
        <w:t>5. Green Spaces/Agriculture Working   group;</w:t>
      </w:r>
    </w:p>
    <w:p w:rsidR="000E70A1" w:rsidRPr="004B6AAE" w:rsidRDefault="000E70A1" w:rsidP="008E746B">
      <w:pPr>
        <w:spacing w:before="0" w:after="0"/>
        <w:rPr>
          <w:rFonts w:ascii="Calibri" w:hAnsi="Calibri"/>
          <w:b/>
        </w:rPr>
      </w:pPr>
      <w:r w:rsidRPr="004B6AAE">
        <w:rPr>
          <w:rFonts w:ascii="Calibri" w:hAnsi="Calibri"/>
          <w:b/>
        </w:rPr>
        <w:t xml:space="preserve">6. </w:t>
      </w:r>
      <w:proofErr w:type="gramStart"/>
      <w:r w:rsidRPr="004B6AAE">
        <w:rPr>
          <w:rFonts w:ascii="Calibri" w:hAnsi="Calibri"/>
          <w:b/>
        </w:rPr>
        <w:t>Industrial  Sector</w:t>
      </w:r>
      <w:proofErr w:type="gramEnd"/>
      <w:r w:rsidRPr="004B6AAE">
        <w:rPr>
          <w:rFonts w:ascii="Calibri" w:hAnsi="Calibri"/>
          <w:b/>
        </w:rPr>
        <w:t xml:space="preserve"> Working   group;</w:t>
      </w:r>
    </w:p>
    <w:p w:rsidR="000E70A1" w:rsidRPr="004B6AAE" w:rsidRDefault="000E70A1" w:rsidP="008E746B">
      <w:pPr>
        <w:spacing w:before="0" w:after="0"/>
        <w:rPr>
          <w:rFonts w:ascii="Calibri" w:hAnsi="Calibri"/>
          <w:b/>
        </w:rPr>
      </w:pPr>
      <w:r w:rsidRPr="004B6AAE">
        <w:rPr>
          <w:rFonts w:ascii="Calibri" w:hAnsi="Calibri"/>
          <w:b/>
        </w:rPr>
        <w:t xml:space="preserve">7. Education and communication </w:t>
      </w:r>
      <w:proofErr w:type="gramStart"/>
      <w:r w:rsidRPr="004B6AAE">
        <w:rPr>
          <w:rFonts w:ascii="Calibri" w:hAnsi="Calibri"/>
          <w:b/>
        </w:rPr>
        <w:t>Working</w:t>
      </w:r>
      <w:proofErr w:type="gramEnd"/>
      <w:r w:rsidRPr="004B6AAE">
        <w:rPr>
          <w:rFonts w:ascii="Calibri" w:hAnsi="Calibri"/>
          <w:b/>
        </w:rPr>
        <w:t xml:space="preserve">   group;</w:t>
      </w:r>
    </w:p>
    <w:p w:rsidR="000E70A1" w:rsidRPr="004B6AAE" w:rsidRDefault="000E70A1" w:rsidP="008E746B">
      <w:pPr>
        <w:spacing w:before="0" w:after="0"/>
        <w:rPr>
          <w:rFonts w:ascii="Calibri" w:hAnsi="Calibri"/>
        </w:rPr>
      </w:pPr>
      <w:r w:rsidRPr="004B6AAE">
        <w:rPr>
          <w:rFonts w:ascii="Calibri" w:hAnsi="Calibri"/>
        </w:rPr>
        <w:t xml:space="preserve"> </w:t>
      </w:r>
    </w:p>
    <w:p w:rsidR="000E70A1" w:rsidRPr="004B6AAE" w:rsidRDefault="000E70A1" w:rsidP="008E746B">
      <w:pPr>
        <w:spacing w:before="0" w:after="0"/>
        <w:rPr>
          <w:rFonts w:ascii="Calibri" w:hAnsi="Calibri"/>
        </w:rPr>
      </w:pPr>
      <w:r w:rsidRPr="004B6AAE">
        <w:rPr>
          <w:rFonts w:ascii="Calibri" w:hAnsi="Calibri"/>
        </w:rPr>
        <w:t xml:space="preserve">- Most of the suggestions and ideas were used for the development of SEAPs; </w:t>
      </w:r>
    </w:p>
    <w:p w:rsidR="000E70A1" w:rsidRPr="004B6AAE" w:rsidRDefault="000E70A1" w:rsidP="008E746B">
      <w:pPr>
        <w:spacing w:before="0" w:after="0"/>
        <w:rPr>
          <w:rFonts w:ascii="Calibri" w:hAnsi="Calibri"/>
        </w:rPr>
      </w:pPr>
      <w:r w:rsidRPr="004B6AAE">
        <w:rPr>
          <w:rFonts w:ascii="Calibri" w:hAnsi="Calibri"/>
        </w:rPr>
        <w:t>-The sessions of working groups defined measures and actions for the following sectors: institutional, Residential, Energy, Transport and Agriculture.  Also ideas for waste management and agriculture were exposed.</w:t>
      </w:r>
    </w:p>
    <w:p w:rsidR="000E70A1" w:rsidRPr="004B6AAE" w:rsidRDefault="000E70A1" w:rsidP="008E746B">
      <w:pPr>
        <w:spacing w:before="0" w:after="0"/>
        <w:rPr>
          <w:rFonts w:ascii="Calibri" w:hAnsi="Calibri"/>
          <w:lang w:val="ro-RO"/>
        </w:rPr>
      </w:pPr>
      <w:r w:rsidRPr="004B6AAE">
        <w:rPr>
          <w:rFonts w:ascii="Calibri" w:hAnsi="Calibri"/>
          <w:lang w:val="ro-RO"/>
        </w:rPr>
        <w:t>- The presence of  decision makers is imperative at the forums and working groups along with local  companies and bussines sector which can share good practices regarding energy efficiency and RES.</w:t>
      </w:r>
    </w:p>
    <w:p w:rsidR="000E70A1" w:rsidRPr="004B6AAE" w:rsidRDefault="000E70A1" w:rsidP="008E746B">
      <w:pPr>
        <w:spacing w:before="0" w:after="0"/>
        <w:rPr>
          <w:rFonts w:ascii="Calibri" w:hAnsi="Calibri"/>
          <w:lang w:val="ro-RO"/>
        </w:rPr>
      </w:pPr>
      <w:r w:rsidRPr="004B6AAE">
        <w:rPr>
          <w:rFonts w:ascii="Calibri" w:hAnsi="Calibri"/>
          <w:lang w:val="ro-RO"/>
        </w:rPr>
        <w:t>- The involvement of the local/county level acting  NGOs could also bring positive aspects due to the fact that NGO has good local knowledge and sometimes  good connections with the citizens and interested groups;</w:t>
      </w:r>
    </w:p>
    <w:p w:rsidR="000E70A1" w:rsidRPr="004B6AAE" w:rsidRDefault="000E70A1" w:rsidP="008E746B">
      <w:pPr>
        <w:spacing w:before="0" w:after="0"/>
        <w:rPr>
          <w:rFonts w:ascii="Calibri" w:hAnsi="Calibri"/>
        </w:rPr>
      </w:pPr>
      <w:r w:rsidRPr="004B6AAE">
        <w:rPr>
          <w:rFonts w:ascii="Calibri" w:hAnsi="Calibri"/>
        </w:rPr>
        <w:t xml:space="preserve">-  The local authority exposed the local complains about lack of financial and human resources at local level.  </w:t>
      </w:r>
    </w:p>
    <w:p w:rsidR="000E70A1" w:rsidRPr="004B6AAE" w:rsidRDefault="000E70A1" w:rsidP="008E746B">
      <w:pPr>
        <w:spacing w:before="0" w:after="0"/>
        <w:rPr>
          <w:rFonts w:ascii="Calibri" w:hAnsi="Calibri"/>
        </w:rPr>
      </w:pPr>
      <w:r w:rsidRPr="004B6AAE">
        <w:rPr>
          <w:rFonts w:ascii="Calibri" w:hAnsi="Calibri"/>
        </w:rPr>
        <w:lastRenderedPageBreak/>
        <w:t>- For the success of the SEAP, further discussion of the SEAP proposal was recommended, to involve other stakeholders, citizens and interested parts.</w:t>
      </w:r>
    </w:p>
    <w:p w:rsidR="00BE771C" w:rsidRPr="004B6AAE" w:rsidRDefault="00BE771C" w:rsidP="008E746B">
      <w:pPr>
        <w:spacing w:before="0" w:after="0"/>
        <w:rPr>
          <w:rFonts w:ascii="Calibri" w:hAnsi="Calibri"/>
        </w:rPr>
      </w:pPr>
    </w:p>
    <w:p w:rsidR="00BE771C" w:rsidRPr="004B6AAE" w:rsidRDefault="00BE771C" w:rsidP="008E746B">
      <w:pPr>
        <w:spacing w:before="0" w:after="0"/>
        <w:rPr>
          <w:rFonts w:ascii="Calibri" w:hAnsi="Calibri" w:cs="Calibri"/>
        </w:rPr>
      </w:pPr>
      <w:r w:rsidRPr="004B6AAE">
        <w:rPr>
          <w:rFonts w:ascii="Calibri" w:hAnsi="Calibri" w:cs="Calibri"/>
        </w:rPr>
        <w:t xml:space="preserve">All the events were promoted by Press release, sent to the local and county level mass-media. </w:t>
      </w:r>
    </w:p>
    <w:p w:rsidR="00BE771C" w:rsidRPr="004B6AAE" w:rsidRDefault="00BE771C" w:rsidP="008E746B">
      <w:pPr>
        <w:spacing w:before="0" w:after="0"/>
        <w:rPr>
          <w:rFonts w:ascii="Calibri" w:hAnsi="Calibri" w:cs="Calibri"/>
        </w:rPr>
      </w:pPr>
      <w:r w:rsidRPr="004B6AAE">
        <w:rPr>
          <w:rFonts w:ascii="Calibri" w:hAnsi="Calibri" w:cs="Calibri"/>
        </w:rPr>
        <w:t xml:space="preserve">The level of interest of mass-media was extremely low, so just few electronic newspaper appearances </w:t>
      </w:r>
      <w:proofErr w:type="gramStart"/>
      <w:r w:rsidRPr="004B6AAE">
        <w:rPr>
          <w:rFonts w:ascii="Calibri" w:hAnsi="Calibri" w:cs="Calibri"/>
        </w:rPr>
        <w:t>was</w:t>
      </w:r>
      <w:proofErr w:type="gramEnd"/>
      <w:r w:rsidRPr="004B6AAE">
        <w:rPr>
          <w:rFonts w:ascii="Calibri" w:hAnsi="Calibri" w:cs="Calibri"/>
        </w:rPr>
        <w:t xml:space="preserve"> uncounted.</w:t>
      </w:r>
    </w:p>
    <w:p w:rsidR="00BE771C" w:rsidRPr="004B6AAE" w:rsidRDefault="00BE771C" w:rsidP="008E746B">
      <w:pPr>
        <w:spacing w:before="0" w:after="0"/>
        <w:rPr>
          <w:rFonts w:ascii="Calibri" w:hAnsi="Calibri" w:cs="Calibri"/>
        </w:rPr>
      </w:pPr>
    </w:p>
    <w:p w:rsidR="00BE771C" w:rsidRPr="004B6AAE" w:rsidRDefault="00BE771C" w:rsidP="008E746B">
      <w:pPr>
        <w:spacing w:before="0" w:after="0"/>
        <w:rPr>
          <w:rFonts w:ascii="Calibri" w:hAnsi="Calibri" w:cs="Calibri"/>
        </w:rPr>
      </w:pPr>
      <w:r w:rsidRPr="004B6AAE">
        <w:rPr>
          <w:rFonts w:ascii="Calibri" w:hAnsi="Calibri" w:cs="Calibri"/>
        </w:rPr>
        <w:t>The Satisfaction survey forms completed by the participants revealed the good appreciation of the organisation these forums.  Only by few mistakes/misunderstanding, the participants appreciated as “total dissatisfaction” survey, by ticking 1 instead 5.</w:t>
      </w:r>
    </w:p>
    <w:p w:rsidR="00BE771C" w:rsidRPr="004B6AAE" w:rsidRDefault="00BE771C" w:rsidP="008E746B">
      <w:pPr>
        <w:spacing w:before="0" w:after="0"/>
        <w:rPr>
          <w:rFonts w:ascii="Calibri" w:hAnsi="Calibri" w:cs="Calibri"/>
        </w:rPr>
      </w:pPr>
    </w:p>
    <w:p w:rsidR="00BE771C" w:rsidRPr="004B6AAE" w:rsidRDefault="00BE771C" w:rsidP="008E746B">
      <w:pPr>
        <w:spacing w:before="0" w:after="0"/>
        <w:rPr>
          <w:rFonts w:ascii="Calibri" w:hAnsi="Calibri"/>
        </w:rPr>
      </w:pPr>
      <w:r w:rsidRPr="004B6AAE">
        <w:rPr>
          <w:rFonts w:ascii="Calibri" w:hAnsi="Calibri"/>
        </w:rPr>
        <w:t>Invitations signed by the Mayor or Deputy Mayor of each participating city were transmitted to public institutions and project partners, along with and the display of posters and an open invitation for any other interested parties. The public invitations and posters were posted on the every Town Hall and on the official Internet webpage’s.</w:t>
      </w:r>
    </w:p>
    <w:p w:rsidR="00187C12" w:rsidRPr="00124BE4" w:rsidRDefault="00BE771C" w:rsidP="00124BE4">
      <w:pPr>
        <w:spacing w:before="0" w:after="0"/>
        <w:rPr>
          <w:rFonts w:ascii="Calibri" w:hAnsi="Calibri"/>
        </w:rPr>
      </w:pPr>
      <w:r w:rsidRPr="004B6AAE">
        <w:rPr>
          <w:rFonts w:ascii="Calibri" w:hAnsi="Calibri"/>
        </w:rPr>
        <w:t>The invitations were sent by mail and by fax.</w:t>
      </w:r>
      <w:r w:rsidR="00124BE4">
        <w:rPr>
          <w:rFonts w:ascii="Calibri" w:hAnsi="Calibri"/>
        </w:rPr>
        <w:t xml:space="preserve"> </w:t>
      </w:r>
    </w:p>
    <w:p w:rsidR="00FC1499" w:rsidRDefault="00D77DE5" w:rsidP="00124BE4">
      <w:pPr>
        <w:pStyle w:val="Naslov2"/>
      </w:pPr>
      <w:bookmarkStart w:id="52" w:name="_Toc392453408"/>
      <w:r>
        <w:t>Working groups in Spain</w:t>
      </w:r>
      <w:bookmarkEnd w:id="52"/>
      <w:r w:rsidR="00FC1499" w:rsidRPr="00217554">
        <w:t xml:space="preserve"> </w:t>
      </w:r>
    </w:p>
    <w:p w:rsidR="00737840" w:rsidRPr="00737840" w:rsidRDefault="00737840" w:rsidP="00737840">
      <w:pPr>
        <w:pStyle w:val="Naslov3"/>
      </w:pPr>
      <w:bookmarkStart w:id="53" w:name="_Toc392453409"/>
      <w:r>
        <w:t>Working groups in Palma de Mallorca Conurbation</w:t>
      </w:r>
      <w:bookmarkEnd w:id="53"/>
    </w:p>
    <w:p w:rsidR="00820D69" w:rsidRPr="00820D69" w:rsidRDefault="00820D69" w:rsidP="00797FD7">
      <w:pPr>
        <w:spacing w:before="120" w:after="120"/>
        <w:ind w:firstLine="425"/>
        <w:rPr>
          <w:rFonts w:ascii="Calibri" w:hAnsi="Calibri" w:cs="Calibri"/>
          <w:kern w:val="32"/>
        </w:rPr>
      </w:pPr>
      <w:r w:rsidRPr="00820D69">
        <w:rPr>
          <w:rFonts w:ascii="Calibri" w:hAnsi="Calibri" w:cs="Calibri"/>
          <w:kern w:val="32"/>
        </w:rPr>
        <w:t>The first Working group in Palma de Mallorca (Spain) has occurred on April the 23th 2013, at the meeting room in EMAYA water and sewage municipal company.</w:t>
      </w:r>
    </w:p>
    <w:p w:rsidR="00820D69" w:rsidRPr="00820D69" w:rsidRDefault="00820D69" w:rsidP="008E746B">
      <w:pPr>
        <w:spacing w:before="120" w:after="120"/>
        <w:rPr>
          <w:rFonts w:ascii="Calibri" w:hAnsi="Calibri" w:cs="Calibri"/>
          <w:kern w:val="32"/>
        </w:rPr>
      </w:pPr>
      <w:r w:rsidRPr="00820D69">
        <w:rPr>
          <w:rFonts w:ascii="Calibri" w:hAnsi="Calibri" w:cs="Calibri"/>
          <w:kern w:val="32"/>
        </w:rPr>
        <w:t>The subject over which developed the first working group with international speakers was about innovative financing solutions for energy and climate local actions.</w:t>
      </w:r>
    </w:p>
    <w:p w:rsidR="00820D69" w:rsidRDefault="00820D69" w:rsidP="008E746B">
      <w:pPr>
        <w:spacing w:before="120" w:after="120"/>
        <w:rPr>
          <w:rFonts w:ascii="Calibri" w:hAnsi="Calibri" w:cs="Calibri"/>
          <w:kern w:val="32"/>
        </w:rPr>
      </w:pPr>
      <w:r w:rsidRPr="00820D69">
        <w:rPr>
          <w:rFonts w:ascii="Calibri" w:hAnsi="Calibri" w:cs="Calibri"/>
          <w:kern w:val="32"/>
        </w:rPr>
        <w:t>People who participated in the event were from different European countries: Belgium, Italy and Spain. The total number of people who participated among speakers and listeners was 26.</w:t>
      </w:r>
    </w:p>
    <w:p w:rsidR="00820D69" w:rsidRDefault="00820D69" w:rsidP="008E746B">
      <w:pPr>
        <w:spacing w:before="120" w:after="120"/>
        <w:rPr>
          <w:rFonts w:ascii="Calibri" w:hAnsi="Calibri" w:cs="Calibri"/>
          <w:kern w:val="32"/>
          <w:szCs w:val="22"/>
        </w:rPr>
      </w:pPr>
      <w:r>
        <w:rPr>
          <w:rFonts w:ascii="Calibri" w:hAnsi="Calibri" w:cs="Calibri"/>
          <w:kern w:val="32"/>
        </w:rPr>
        <w:t xml:space="preserve">Speakers were: </w:t>
      </w:r>
      <w:r>
        <w:rPr>
          <w:rFonts w:ascii="Calibri" w:hAnsi="Calibri" w:cs="Calibri"/>
          <w:kern w:val="32"/>
          <w:szCs w:val="22"/>
        </w:rPr>
        <w:t xml:space="preserve">Mr. </w:t>
      </w:r>
      <w:proofErr w:type="spellStart"/>
      <w:r>
        <w:rPr>
          <w:rFonts w:ascii="Calibri" w:hAnsi="Calibri" w:cs="Calibri"/>
          <w:kern w:val="32"/>
          <w:szCs w:val="22"/>
        </w:rPr>
        <w:t>Andreu</w:t>
      </w:r>
      <w:proofErr w:type="spellEnd"/>
      <w:r>
        <w:rPr>
          <w:rFonts w:ascii="Calibri" w:hAnsi="Calibri" w:cs="Calibri"/>
          <w:kern w:val="32"/>
          <w:szCs w:val="22"/>
        </w:rPr>
        <w:t xml:space="preserve"> </w:t>
      </w:r>
      <w:proofErr w:type="spellStart"/>
      <w:r>
        <w:rPr>
          <w:rFonts w:ascii="Calibri" w:hAnsi="Calibri" w:cs="Calibri"/>
          <w:kern w:val="32"/>
          <w:szCs w:val="22"/>
        </w:rPr>
        <w:t>Garau</w:t>
      </w:r>
      <w:proofErr w:type="spellEnd"/>
      <w:r>
        <w:rPr>
          <w:rFonts w:ascii="Calibri" w:hAnsi="Calibri" w:cs="Calibri"/>
          <w:kern w:val="32"/>
          <w:szCs w:val="22"/>
        </w:rPr>
        <w:t xml:space="preserve"> (Environmental Councillor of Palma, Spain). He spoke about public private strategies of Palma for the innovation in tourist sector: sustainability through renewable energy efficiency, Mr. Juan Manuel </w:t>
      </w:r>
      <w:proofErr w:type="spellStart"/>
      <w:r>
        <w:rPr>
          <w:rFonts w:ascii="Calibri" w:hAnsi="Calibri" w:cs="Calibri"/>
          <w:kern w:val="32"/>
          <w:szCs w:val="22"/>
        </w:rPr>
        <w:t>Revuelta</w:t>
      </w:r>
      <w:proofErr w:type="spellEnd"/>
      <w:r>
        <w:rPr>
          <w:rFonts w:ascii="Calibri" w:hAnsi="Calibri" w:cs="Calibri"/>
          <w:kern w:val="32"/>
          <w:szCs w:val="22"/>
        </w:rPr>
        <w:t xml:space="preserve"> (Innovation and EU funding Manager). He spoke about overview of the European funds for energy efficiency and energy renewable sources, Ms. Silvia </w:t>
      </w:r>
      <w:proofErr w:type="spellStart"/>
      <w:r>
        <w:rPr>
          <w:rFonts w:ascii="Calibri" w:hAnsi="Calibri" w:cs="Calibri"/>
          <w:kern w:val="32"/>
          <w:szCs w:val="22"/>
        </w:rPr>
        <w:t>Fernández</w:t>
      </w:r>
      <w:proofErr w:type="spellEnd"/>
      <w:r>
        <w:rPr>
          <w:rFonts w:ascii="Calibri" w:hAnsi="Calibri" w:cs="Calibri"/>
          <w:kern w:val="32"/>
          <w:szCs w:val="22"/>
        </w:rPr>
        <w:t xml:space="preserve"> (Biodiversity Foundation-Environment Ministry). She spoke about the </w:t>
      </w:r>
      <w:proofErr w:type="spellStart"/>
      <w:r>
        <w:rPr>
          <w:rFonts w:ascii="Calibri" w:hAnsi="Calibri" w:cs="Calibri"/>
          <w:kern w:val="32"/>
          <w:szCs w:val="22"/>
        </w:rPr>
        <w:t>empleaverde</w:t>
      </w:r>
      <w:proofErr w:type="spellEnd"/>
      <w:r>
        <w:rPr>
          <w:rFonts w:ascii="Calibri" w:hAnsi="Calibri" w:cs="Calibri"/>
          <w:kern w:val="32"/>
          <w:szCs w:val="22"/>
        </w:rPr>
        <w:t xml:space="preserve"> programme and </w:t>
      </w:r>
      <w:proofErr w:type="spellStart"/>
      <w:r>
        <w:rPr>
          <w:rFonts w:ascii="Calibri" w:hAnsi="Calibri" w:cs="Calibri"/>
          <w:kern w:val="32"/>
          <w:szCs w:val="22"/>
        </w:rPr>
        <w:t>emprendeverde</w:t>
      </w:r>
      <w:proofErr w:type="spellEnd"/>
      <w:r>
        <w:rPr>
          <w:rFonts w:ascii="Calibri" w:hAnsi="Calibri" w:cs="Calibri"/>
          <w:kern w:val="32"/>
          <w:szCs w:val="22"/>
        </w:rPr>
        <w:t xml:space="preserve"> initiative: financing energy efficiency and energy renewable projects at local and regional level, Mr. Dean Johnson (President of </w:t>
      </w:r>
      <w:proofErr w:type="spellStart"/>
      <w:r>
        <w:rPr>
          <w:rFonts w:ascii="Calibri" w:hAnsi="Calibri" w:cs="Calibri"/>
          <w:kern w:val="32"/>
          <w:szCs w:val="22"/>
        </w:rPr>
        <w:t>Wingfield</w:t>
      </w:r>
      <w:proofErr w:type="spellEnd"/>
      <w:r>
        <w:rPr>
          <w:rFonts w:ascii="Calibri" w:hAnsi="Calibri" w:cs="Calibri"/>
          <w:kern w:val="32"/>
          <w:szCs w:val="22"/>
        </w:rPr>
        <w:t xml:space="preserve"> Group, Belgium). He spoke about public private financing for sustainable energy, Mr. Michele </w:t>
      </w:r>
      <w:proofErr w:type="spellStart"/>
      <w:r>
        <w:rPr>
          <w:rFonts w:ascii="Calibri" w:hAnsi="Calibri" w:cs="Calibri"/>
          <w:kern w:val="32"/>
          <w:szCs w:val="22"/>
        </w:rPr>
        <w:t>Zuin</w:t>
      </w:r>
      <w:proofErr w:type="spellEnd"/>
      <w:r>
        <w:rPr>
          <w:rFonts w:ascii="Calibri" w:hAnsi="Calibri" w:cs="Calibri"/>
          <w:kern w:val="32"/>
          <w:szCs w:val="22"/>
        </w:rPr>
        <w:t xml:space="preserve"> (Municipality of </w:t>
      </w:r>
      <w:proofErr w:type="spellStart"/>
      <w:r>
        <w:rPr>
          <w:rFonts w:ascii="Calibri" w:hAnsi="Calibri" w:cs="Calibri"/>
          <w:kern w:val="32"/>
          <w:szCs w:val="22"/>
        </w:rPr>
        <w:t>Padova</w:t>
      </w:r>
      <w:proofErr w:type="spellEnd"/>
      <w:r>
        <w:rPr>
          <w:rFonts w:ascii="Calibri" w:hAnsi="Calibri" w:cs="Calibri"/>
          <w:kern w:val="32"/>
          <w:szCs w:val="22"/>
        </w:rPr>
        <w:t xml:space="preserve">, Italy). He explained the project </w:t>
      </w:r>
      <w:proofErr w:type="spellStart"/>
      <w:r>
        <w:rPr>
          <w:rFonts w:ascii="Calibri" w:hAnsi="Calibri" w:cs="Calibri"/>
          <w:kern w:val="32"/>
          <w:szCs w:val="22"/>
        </w:rPr>
        <w:t>PadovaFits</w:t>
      </w:r>
      <w:proofErr w:type="spellEnd"/>
      <w:r>
        <w:rPr>
          <w:rFonts w:ascii="Calibri" w:hAnsi="Calibri" w:cs="Calibri"/>
          <w:kern w:val="32"/>
          <w:szCs w:val="22"/>
        </w:rPr>
        <w:t xml:space="preserve">, an example of MLEI-PDA. </w:t>
      </w:r>
      <w:proofErr w:type="gramStart"/>
      <w:r>
        <w:rPr>
          <w:rFonts w:ascii="Calibri" w:hAnsi="Calibri" w:cs="Calibri"/>
          <w:kern w:val="32"/>
          <w:szCs w:val="22"/>
        </w:rPr>
        <w:t xml:space="preserve">A financing investment tool for the retrofitting of housing and service facility buildings in the </w:t>
      </w:r>
      <w:proofErr w:type="spellStart"/>
      <w:r>
        <w:rPr>
          <w:rFonts w:ascii="Calibri" w:hAnsi="Calibri" w:cs="Calibri"/>
          <w:kern w:val="32"/>
          <w:szCs w:val="22"/>
        </w:rPr>
        <w:t>Padova</w:t>
      </w:r>
      <w:proofErr w:type="spellEnd"/>
      <w:r>
        <w:rPr>
          <w:rFonts w:ascii="Calibri" w:hAnsi="Calibri" w:cs="Calibri"/>
          <w:kern w:val="32"/>
          <w:szCs w:val="22"/>
        </w:rPr>
        <w:t xml:space="preserve"> area, </w:t>
      </w:r>
      <w:proofErr w:type="spellStart"/>
      <w:r>
        <w:rPr>
          <w:rFonts w:ascii="Calibri" w:hAnsi="Calibri" w:cs="Calibri"/>
          <w:kern w:val="32"/>
          <w:szCs w:val="22"/>
        </w:rPr>
        <w:t>Ms.</w:t>
      </w:r>
      <w:proofErr w:type="spellEnd"/>
      <w:r>
        <w:rPr>
          <w:rFonts w:ascii="Calibri" w:hAnsi="Calibri" w:cs="Calibri"/>
          <w:kern w:val="32"/>
          <w:szCs w:val="22"/>
        </w:rPr>
        <w:t xml:space="preserve"> </w:t>
      </w:r>
      <w:proofErr w:type="spellStart"/>
      <w:r>
        <w:rPr>
          <w:rFonts w:ascii="Calibri" w:hAnsi="Calibri" w:cs="Calibri"/>
          <w:kern w:val="32"/>
          <w:szCs w:val="22"/>
        </w:rPr>
        <w:t>Saterialli</w:t>
      </w:r>
      <w:proofErr w:type="spellEnd"/>
      <w:r>
        <w:rPr>
          <w:rFonts w:ascii="Calibri" w:hAnsi="Calibri" w:cs="Calibri"/>
          <w:kern w:val="32"/>
          <w:szCs w:val="22"/>
        </w:rPr>
        <w:t xml:space="preserve"> (Province of Livorno, Italy).</w:t>
      </w:r>
      <w:proofErr w:type="gramEnd"/>
      <w:r>
        <w:rPr>
          <w:rFonts w:ascii="Calibri" w:hAnsi="Calibri" w:cs="Calibri"/>
          <w:kern w:val="32"/>
          <w:szCs w:val="22"/>
        </w:rPr>
        <w:t xml:space="preserve"> She spoke about Elba the zero emission island project, an </w:t>
      </w:r>
      <w:proofErr w:type="gramStart"/>
      <w:r>
        <w:rPr>
          <w:rFonts w:ascii="Calibri" w:hAnsi="Calibri" w:cs="Calibri"/>
          <w:kern w:val="32"/>
          <w:szCs w:val="22"/>
        </w:rPr>
        <w:t>example  of</w:t>
      </w:r>
      <w:proofErr w:type="gramEnd"/>
      <w:r>
        <w:rPr>
          <w:rFonts w:ascii="Calibri" w:hAnsi="Calibri" w:cs="Calibri"/>
          <w:kern w:val="32"/>
          <w:szCs w:val="22"/>
        </w:rPr>
        <w:t xml:space="preserve"> an PPP, Mr. </w:t>
      </w:r>
      <w:proofErr w:type="spellStart"/>
      <w:r>
        <w:rPr>
          <w:rFonts w:ascii="Calibri" w:hAnsi="Calibri" w:cs="Calibri"/>
          <w:kern w:val="32"/>
          <w:szCs w:val="22"/>
        </w:rPr>
        <w:t>Miquel</w:t>
      </w:r>
      <w:proofErr w:type="spellEnd"/>
      <w:r>
        <w:rPr>
          <w:rFonts w:ascii="Calibri" w:hAnsi="Calibri" w:cs="Calibri"/>
          <w:kern w:val="32"/>
          <w:szCs w:val="22"/>
        </w:rPr>
        <w:t xml:space="preserve"> </w:t>
      </w:r>
      <w:proofErr w:type="spellStart"/>
      <w:r>
        <w:rPr>
          <w:rFonts w:ascii="Calibri" w:hAnsi="Calibri" w:cs="Calibri"/>
          <w:kern w:val="32"/>
          <w:szCs w:val="22"/>
        </w:rPr>
        <w:t>Payeras</w:t>
      </w:r>
      <w:proofErr w:type="spellEnd"/>
      <w:r>
        <w:rPr>
          <w:rFonts w:ascii="Calibri" w:hAnsi="Calibri" w:cs="Calibri"/>
          <w:kern w:val="32"/>
          <w:szCs w:val="22"/>
        </w:rPr>
        <w:t xml:space="preserve"> (Managing Director Balears.t, Spain). He spoke about sustainability and tourism, Mr. José Ortiz (Deputy Director of the </w:t>
      </w:r>
      <w:proofErr w:type="spellStart"/>
      <w:r>
        <w:rPr>
          <w:rFonts w:ascii="Calibri" w:hAnsi="Calibri" w:cs="Calibri"/>
          <w:kern w:val="32"/>
          <w:szCs w:val="22"/>
        </w:rPr>
        <w:t>Ecorraes</w:t>
      </w:r>
      <w:proofErr w:type="spellEnd"/>
      <w:r>
        <w:rPr>
          <w:rFonts w:ascii="Calibri" w:hAnsi="Calibri" w:cs="Calibri"/>
          <w:kern w:val="32"/>
          <w:szCs w:val="22"/>
        </w:rPr>
        <w:t xml:space="preserve"> foundation). He spoke about sustainable public lighting solutions, Mr. Julio </w:t>
      </w:r>
      <w:proofErr w:type="spellStart"/>
      <w:r>
        <w:rPr>
          <w:rFonts w:ascii="Calibri" w:hAnsi="Calibri" w:cs="Calibri"/>
          <w:kern w:val="32"/>
          <w:szCs w:val="22"/>
        </w:rPr>
        <w:t>Arrieta</w:t>
      </w:r>
      <w:proofErr w:type="spellEnd"/>
      <w:r>
        <w:rPr>
          <w:rFonts w:ascii="Calibri" w:hAnsi="Calibri" w:cs="Calibri"/>
          <w:kern w:val="32"/>
          <w:szCs w:val="22"/>
        </w:rPr>
        <w:t xml:space="preserve"> </w:t>
      </w:r>
      <w:proofErr w:type="spellStart"/>
      <w:r>
        <w:rPr>
          <w:rFonts w:ascii="Calibri" w:hAnsi="Calibri" w:cs="Calibri"/>
          <w:kern w:val="32"/>
          <w:szCs w:val="22"/>
        </w:rPr>
        <w:t>Gisbert</w:t>
      </w:r>
      <w:proofErr w:type="spellEnd"/>
      <w:r>
        <w:rPr>
          <w:rFonts w:ascii="Calibri" w:hAnsi="Calibri" w:cs="Calibri"/>
          <w:kern w:val="32"/>
          <w:szCs w:val="22"/>
        </w:rPr>
        <w:t xml:space="preserve"> (Marketing Manager </w:t>
      </w:r>
      <w:proofErr w:type="spellStart"/>
      <w:r>
        <w:rPr>
          <w:rFonts w:ascii="Calibri" w:hAnsi="Calibri" w:cs="Calibri"/>
          <w:kern w:val="32"/>
          <w:szCs w:val="22"/>
        </w:rPr>
        <w:t>Ferrovial</w:t>
      </w:r>
      <w:proofErr w:type="spellEnd"/>
      <w:r>
        <w:rPr>
          <w:rFonts w:ascii="Calibri" w:hAnsi="Calibri" w:cs="Calibri"/>
          <w:kern w:val="32"/>
          <w:szCs w:val="22"/>
        </w:rPr>
        <w:t xml:space="preserve"> Services). He spoke about financing energy services with a new model of city. He explained the Liverpool experience, an example of smart city.</w:t>
      </w:r>
    </w:p>
    <w:p w:rsidR="00820D69" w:rsidRDefault="00820D69" w:rsidP="008E746B">
      <w:pPr>
        <w:spacing w:before="120" w:after="120"/>
        <w:rPr>
          <w:rFonts w:ascii="Calibri" w:hAnsi="Calibri" w:cs="Calibri"/>
          <w:kern w:val="32"/>
          <w:szCs w:val="22"/>
        </w:rPr>
      </w:pPr>
      <w:r w:rsidRPr="00180ECB">
        <w:rPr>
          <w:rFonts w:ascii="Calibri" w:hAnsi="Calibri" w:cs="Calibri"/>
          <w:kern w:val="32"/>
          <w:szCs w:val="22"/>
        </w:rPr>
        <w:t xml:space="preserve">The </w:t>
      </w:r>
      <w:r>
        <w:rPr>
          <w:rFonts w:ascii="Calibri" w:hAnsi="Calibri" w:cs="Calibri"/>
          <w:kern w:val="32"/>
          <w:szCs w:val="22"/>
        </w:rPr>
        <w:t xml:space="preserve">second Working group </w:t>
      </w:r>
      <w:r w:rsidRPr="00180ECB">
        <w:rPr>
          <w:rFonts w:ascii="Calibri" w:hAnsi="Calibri" w:cs="Calibri"/>
          <w:kern w:val="32"/>
          <w:szCs w:val="22"/>
        </w:rPr>
        <w:t xml:space="preserve">in </w:t>
      </w:r>
      <w:r>
        <w:rPr>
          <w:rFonts w:ascii="Calibri" w:hAnsi="Calibri" w:cs="Calibri"/>
          <w:kern w:val="32"/>
          <w:szCs w:val="22"/>
        </w:rPr>
        <w:t>Palma de Mallorca (</w:t>
      </w:r>
      <w:smartTag w:uri="urn:schemas-microsoft-com:office:smarttags" w:element="place">
        <w:smartTag w:uri="urn:schemas-microsoft-com:office:smarttags" w:element="country-region">
          <w:r>
            <w:rPr>
              <w:rFonts w:ascii="Calibri" w:hAnsi="Calibri" w:cs="Calibri"/>
              <w:kern w:val="32"/>
              <w:szCs w:val="22"/>
            </w:rPr>
            <w:t>Spain</w:t>
          </w:r>
        </w:smartTag>
      </w:smartTag>
      <w:r>
        <w:rPr>
          <w:rFonts w:ascii="Calibri" w:hAnsi="Calibri" w:cs="Calibri"/>
          <w:kern w:val="32"/>
          <w:szCs w:val="22"/>
        </w:rPr>
        <w:t>)</w:t>
      </w:r>
      <w:r w:rsidRPr="00180ECB">
        <w:rPr>
          <w:rFonts w:ascii="Calibri" w:hAnsi="Calibri" w:cs="Calibri"/>
          <w:kern w:val="32"/>
          <w:szCs w:val="22"/>
        </w:rPr>
        <w:t xml:space="preserve"> has occurred </w:t>
      </w:r>
      <w:r w:rsidRPr="0072222F">
        <w:rPr>
          <w:rFonts w:ascii="Calibri" w:hAnsi="Calibri" w:cs="Calibri"/>
          <w:kern w:val="32"/>
          <w:szCs w:val="22"/>
        </w:rPr>
        <w:t xml:space="preserve">on </w:t>
      </w:r>
      <w:r>
        <w:rPr>
          <w:rFonts w:ascii="Calibri" w:hAnsi="Calibri" w:cs="Calibri"/>
          <w:kern w:val="32"/>
          <w:szCs w:val="22"/>
        </w:rPr>
        <w:t>June the 20</w:t>
      </w:r>
      <w:r w:rsidRPr="0072222F">
        <w:rPr>
          <w:rFonts w:ascii="Calibri" w:hAnsi="Calibri" w:cs="Calibri"/>
          <w:kern w:val="32"/>
          <w:szCs w:val="22"/>
        </w:rPr>
        <w:t>th</w:t>
      </w:r>
      <w:r>
        <w:rPr>
          <w:rFonts w:ascii="Calibri" w:hAnsi="Calibri" w:cs="Calibri"/>
          <w:kern w:val="32"/>
          <w:szCs w:val="22"/>
        </w:rPr>
        <w:t xml:space="preserve"> 2013</w:t>
      </w:r>
      <w:r w:rsidRPr="0072222F">
        <w:rPr>
          <w:rFonts w:ascii="Calibri" w:hAnsi="Calibri" w:cs="Calibri"/>
          <w:kern w:val="32"/>
          <w:szCs w:val="22"/>
        </w:rPr>
        <w:t xml:space="preserve">, </w:t>
      </w:r>
      <w:r>
        <w:rPr>
          <w:rFonts w:ascii="Calibri" w:hAnsi="Calibri" w:cs="Calibri"/>
          <w:kern w:val="32"/>
          <w:szCs w:val="22"/>
        </w:rPr>
        <w:t>at the meeting room in EMAYA water and sewage municipal company</w:t>
      </w:r>
      <w:r w:rsidRPr="00180ECB">
        <w:rPr>
          <w:rFonts w:ascii="Calibri" w:hAnsi="Calibri" w:cs="Calibri"/>
          <w:kern w:val="32"/>
          <w:szCs w:val="22"/>
        </w:rPr>
        <w:t>.</w:t>
      </w:r>
    </w:p>
    <w:p w:rsidR="00820D69" w:rsidRDefault="00820D69" w:rsidP="008E746B">
      <w:pPr>
        <w:spacing w:before="120" w:after="120"/>
        <w:rPr>
          <w:rFonts w:ascii="Calibri" w:hAnsi="Calibri" w:cs="Calibri"/>
          <w:kern w:val="32"/>
          <w:szCs w:val="22"/>
        </w:rPr>
      </w:pPr>
      <w:r>
        <w:rPr>
          <w:rFonts w:ascii="Calibri" w:hAnsi="Calibri" w:cs="Calibri"/>
          <w:kern w:val="32"/>
          <w:szCs w:val="22"/>
        </w:rPr>
        <w:t>The subject over which developed the second working group was about development of synergistic actions of the respective SEAP, between conurbation municipalities.</w:t>
      </w:r>
    </w:p>
    <w:p w:rsidR="00820D69" w:rsidRDefault="00820D69" w:rsidP="008E746B">
      <w:pPr>
        <w:spacing w:before="120" w:after="120"/>
        <w:rPr>
          <w:rFonts w:ascii="Calibri" w:hAnsi="Calibri" w:cs="Calibri"/>
          <w:kern w:val="32"/>
          <w:szCs w:val="22"/>
        </w:rPr>
      </w:pPr>
      <w:r>
        <w:rPr>
          <w:rFonts w:ascii="Calibri" w:hAnsi="Calibri" w:cs="Calibri"/>
          <w:kern w:val="32"/>
          <w:szCs w:val="22"/>
        </w:rPr>
        <w:lastRenderedPageBreak/>
        <w:t xml:space="preserve">People who participated in the event were from all conurbation towns which participate with </w:t>
      </w:r>
      <w:smartTag w:uri="urn:schemas-microsoft-com:office:smarttags" w:element="place">
        <w:smartTag w:uri="urn:schemas-microsoft-com:office:smarttags" w:element="City">
          <w:r>
            <w:rPr>
              <w:rFonts w:ascii="Calibri" w:hAnsi="Calibri" w:cs="Calibri"/>
              <w:kern w:val="32"/>
              <w:szCs w:val="22"/>
            </w:rPr>
            <w:t>Palma</w:t>
          </w:r>
        </w:smartTag>
      </w:smartTag>
      <w:r>
        <w:rPr>
          <w:rFonts w:ascii="Calibri" w:hAnsi="Calibri" w:cs="Calibri"/>
          <w:kern w:val="32"/>
          <w:szCs w:val="22"/>
        </w:rPr>
        <w:t xml:space="preserve"> in the </w:t>
      </w:r>
      <w:proofErr w:type="spellStart"/>
      <w:r>
        <w:rPr>
          <w:rFonts w:ascii="Calibri" w:hAnsi="Calibri" w:cs="Calibri"/>
          <w:kern w:val="32"/>
          <w:szCs w:val="22"/>
        </w:rPr>
        <w:t>Conurbant</w:t>
      </w:r>
      <w:proofErr w:type="spellEnd"/>
      <w:r>
        <w:rPr>
          <w:rFonts w:ascii="Calibri" w:hAnsi="Calibri" w:cs="Calibri"/>
          <w:kern w:val="32"/>
          <w:szCs w:val="22"/>
        </w:rPr>
        <w:t xml:space="preserve"> project and two others municipalities outside the project: </w:t>
      </w:r>
      <w:proofErr w:type="spellStart"/>
      <w:r>
        <w:rPr>
          <w:rFonts w:ascii="Calibri" w:hAnsi="Calibri" w:cs="Calibri"/>
          <w:kern w:val="32"/>
          <w:szCs w:val="22"/>
        </w:rPr>
        <w:t>Marratxi</w:t>
      </w:r>
      <w:proofErr w:type="spellEnd"/>
      <w:r>
        <w:rPr>
          <w:rFonts w:ascii="Calibri" w:hAnsi="Calibri" w:cs="Calibri"/>
          <w:kern w:val="32"/>
          <w:szCs w:val="22"/>
        </w:rPr>
        <w:t xml:space="preserve"> and </w:t>
      </w:r>
      <w:proofErr w:type="spellStart"/>
      <w:r>
        <w:rPr>
          <w:rFonts w:ascii="Calibri" w:hAnsi="Calibri" w:cs="Calibri"/>
          <w:kern w:val="32"/>
          <w:szCs w:val="22"/>
        </w:rPr>
        <w:t>Bunyola</w:t>
      </w:r>
      <w:proofErr w:type="spellEnd"/>
      <w:r>
        <w:rPr>
          <w:rFonts w:ascii="Calibri" w:hAnsi="Calibri" w:cs="Calibri"/>
          <w:kern w:val="32"/>
          <w:szCs w:val="22"/>
        </w:rPr>
        <w:t>.</w:t>
      </w:r>
    </w:p>
    <w:p w:rsidR="00820D69" w:rsidRDefault="00820D69" w:rsidP="008E746B">
      <w:pPr>
        <w:spacing w:before="120" w:after="120"/>
        <w:rPr>
          <w:rFonts w:ascii="Calibri" w:hAnsi="Calibri" w:cs="Calibri"/>
          <w:kern w:val="32"/>
          <w:szCs w:val="22"/>
        </w:rPr>
      </w:pPr>
      <w:r>
        <w:rPr>
          <w:rFonts w:ascii="Calibri" w:hAnsi="Calibri" w:cs="Calibri"/>
          <w:kern w:val="32"/>
          <w:szCs w:val="22"/>
        </w:rPr>
        <w:t>In the event were represented politicians and environment technicians.  There was only one person representing each municipality.</w:t>
      </w:r>
    </w:p>
    <w:p w:rsidR="00820D69" w:rsidRDefault="00820D69" w:rsidP="008E746B">
      <w:pPr>
        <w:spacing w:before="120" w:after="120"/>
        <w:rPr>
          <w:rFonts w:ascii="Calibri" w:hAnsi="Calibri" w:cs="Calibri"/>
          <w:kern w:val="32"/>
          <w:szCs w:val="22"/>
        </w:rPr>
      </w:pPr>
      <w:r w:rsidRPr="00180ECB">
        <w:rPr>
          <w:rFonts w:ascii="Calibri" w:hAnsi="Calibri" w:cs="Calibri"/>
          <w:kern w:val="32"/>
          <w:szCs w:val="22"/>
        </w:rPr>
        <w:t xml:space="preserve">The </w:t>
      </w:r>
      <w:r>
        <w:rPr>
          <w:rFonts w:ascii="Calibri" w:hAnsi="Calibri" w:cs="Calibri"/>
          <w:kern w:val="32"/>
          <w:szCs w:val="22"/>
        </w:rPr>
        <w:t xml:space="preserve">third Working group </w:t>
      </w:r>
      <w:r w:rsidRPr="00180ECB">
        <w:rPr>
          <w:rFonts w:ascii="Calibri" w:hAnsi="Calibri" w:cs="Calibri"/>
          <w:kern w:val="32"/>
          <w:szCs w:val="22"/>
        </w:rPr>
        <w:t xml:space="preserve">in </w:t>
      </w:r>
      <w:r>
        <w:rPr>
          <w:rFonts w:ascii="Calibri" w:hAnsi="Calibri" w:cs="Calibri"/>
          <w:kern w:val="32"/>
          <w:szCs w:val="22"/>
        </w:rPr>
        <w:t>Palma de Mallorca (</w:t>
      </w:r>
      <w:smartTag w:uri="urn:schemas-microsoft-com:office:smarttags" w:element="place">
        <w:smartTag w:uri="urn:schemas-microsoft-com:office:smarttags" w:element="country-region">
          <w:r>
            <w:rPr>
              <w:rFonts w:ascii="Calibri" w:hAnsi="Calibri" w:cs="Calibri"/>
              <w:kern w:val="32"/>
              <w:szCs w:val="22"/>
            </w:rPr>
            <w:t>Spain</w:t>
          </w:r>
        </w:smartTag>
      </w:smartTag>
      <w:r>
        <w:rPr>
          <w:rFonts w:ascii="Calibri" w:hAnsi="Calibri" w:cs="Calibri"/>
          <w:kern w:val="32"/>
          <w:szCs w:val="22"/>
        </w:rPr>
        <w:t>)</w:t>
      </w:r>
      <w:r w:rsidRPr="00180ECB">
        <w:rPr>
          <w:rFonts w:ascii="Calibri" w:hAnsi="Calibri" w:cs="Calibri"/>
          <w:kern w:val="32"/>
          <w:szCs w:val="22"/>
        </w:rPr>
        <w:t xml:space="preserve"> has occurred </w:t>
      </w:r>
      <w:r w:rsidRPr="0072222F">
        <w:rPr>
          <w:rFonts w:ascii="Calibri" w:hAnsi="Calibri" w:cs="Calibri"/>
          <w:kern w:val="32"/>
          <w:szCs w:val="22"/>
        </w:rPr>
        <w:t xml:space="preserve">on </w:t>
      </w:r>
      <w:r>
        <w:rPr>
          <w:rFonts w:ascii="Calibri" w:hAnsi="Calibri" w:cs="Calibri"/>
          <w:kern w:val="32"/>
          <w:szCs w:val="22"/>
        </w:rPr>
        <w:t>December the 4</w:t>
      </w:r>
      <w:r w:rsidRPr="0072222F">
        <w:rPr>
          <w:rFonts w:ascii="Calibri" w:hAnsi="Calibri" w:cs="Calibri"/>
          <w:kern w:val="32"/>
          <w:szCs w:val="22"/>
        </w:rPr>
        <w:t>th</w:t>
      </w:r>
      <w:r>
        <w:rPr>
          <w:rFonts w:ascii="Calibri" w:hAnsi="Calibri" w:cs="Calibri"/>
          <w:kern w:val="32"/>
          <w:szCs w:val="22"/>
        </w:rPr>
        <w:t xml:space="preserve"> 2013</w:t>
      </w:r>
      <w:r w:rsidRPr="0072222F">
        <w:rPr>
          <w:rFonts w:ascii="Calibri" w:hAnsi="Calibri" w:cs="Calibri"/>
          <w:kern w:val="32"/>
          <w:szCs w:val="22"/>
        </w:rPr>
        <w:t xml:space="preserve">, </w:t>
      </w:r>
      <w:r>
        <w:rPr>
          <w:rFonts w:ascii="Calibri" w:hAnsi="Calibri" w:cs="Calibri"/>
          <w:kern w:val="32"/>
          <w:szCs w:val="22"/>
        </w:rPr>
        <w:t>at the meeting room in EMAYA water and sewage municipal company</w:t>
      </w:r>
      <w:r w:rsidRPr="00180ECB">
        <w:rPr>
          <w:rFonts w:ascii="Calibri" w:hAnsi="Calibri" w:cs="Calibri"/>
          <w:kern w:val="32"/>
          <w:szCs w:val="22"/>
        </w:rPr>
        <w:t>.</w:t>
      </w:r>
    </w:p>
    <w:p w:rsidR="00820D69" w:rsidRDefault="00820D69" w:rsidP="008E746B">
      <w:pPr>
        <w:spacing w:before="120" w:after="120"/>
        <w:rPr>
          <w:rFonts w:ascii="Calibri" w:hAnsi="Calibri" w:cs="Calibri"/>
          <w:kern w:val="32"/>
          <w:szCs w:val="22"/>
        </w:rPr>
      </w:pPr>
      <w:r>
        <w:rPr>
          <w:rFonts w:ascii="Calibri" w:hAnsi="Calibri" w:cs="Calibri"/>
          <w:kern w:val="32"/>
          <w:szCs w:val="22"/>
        </w:rPr>
        <w:t xml:space="preserve">In the contest of the Second Working Group within the </w:t>
      </w:r>
      <w:proofErr w:type="spellStart"/>
      <w:r>
        <w:rPr>
          <w:rFonts w:ascii="Calibri" w:hAnsi="Calibri" w:cs="Calibri"/>
          <w:kern w:val="32"/>
          <w:szCs w:val="22"/>
        </w:rPr>
        <w:t>Conurbant</w:t>
      </w:r>
      <w:proofErr w:type="spellEnd"/>
      <w:r>
        <w:rPr>
          <w:rFonts w:ascii="Calibri" w:hAnsi="Calibri" w:cs="Calibri"/>
          <w:kern w:val="32"/>
          <w:szCs w:val="22"/>
        </w:rPr>
        <w:t xml:space="preserve"> project, left some proposed actions to implement sustainable energy actions plans of different municipalities of the Palma de Mallorca conurbation, either individually or jointly.</w:t>
      </w:r>
    </w:p>
    <w:p w:rsidR="00820D69" w:rsidRDefault="00820D69" w:rsidP="008E746B">
      <w:pPr>
        <w:spacing w:before="120" w:after="120"/>
        <w:rPr>
          <w:rFonts w:ascii="Calibri" w:hAnsi="Calibri" w:cs="Calibri"/>
          <w:kern w:val="32"/>
          <w:szCs w:val="22"/>
        </w:rPr>
      </w:pPr>
      <w:r>
        <w:rPr>
          <w:rFonts w:ascii="Calibri" w:hAnsi="Calibri" w:cs="Calibri"/>
          <w:kern w:val="32"/>
          <w:szCs w:val="22"/>
        </w:rPr>
        <w:t>To assess the interest of municipalities in the implementation of the proposed actions, created a prioritization survey was sent to the conurbation municipalities so that each municipality identify actions that best suit needs within the conurbation.</w:t>
      </w:r>
    </w:p>
    <w:p w:rsidR="00820D69" w:rsidRDefault="00820D69" w:rsidP="008E746B">
      <w:pPr>
        <w:spacing w:before="120" w:after="120"/>
        <w:rPr>
          <w:rFonts w:ascii="Calibri" w:hAnsi="Calibri" w:cs="Calibri"/>
          <w:kern w:val="32"/>
          <w:szCs w:val="22"/>
        </w:rPr>
      </w:pPr>
      <w:r>
        <w:rPr>
          <w:rFonts w:ascii="Calibri" w:hAnsi="Calibri" w:cs="Calibri"/>
          <w:kern w:val="32"/>
          <w:szCs w:val="22"/>
        </w:rPr>
        <w:t xml:space="preserve">The aim of this working group is to decide from the results of survey and the present session of participation, which will be two shares actions that the conurbation towns implemented jointly within the </w:t>
      </w:r>
      <w:proofErr w:type="spellStart"/>
      <w:r>
        <w:rPr>
          <w:rFonts w:ascii="Calibri" w:hAnsi="Calibri" w:cs="Calibri"/>
          <w:kern w:val="32"/>
          <w:szCs w:val="22"/>
        </w:rPr>
        <w:t>Conurbant</w:t>
      </w:r>
      <w:proofErr w:type="spellEnd"/>
      <w:r>
        <w:rPr>
          <w:rFonts w:ascii="Calibri" w:hAnsi="Calibri" w:cs="Calibri"/>
          <w:kern w:val="32"/>
          <w:szCs w:val="22"/>
        </w:rPr>
        <w:t xml:space="preserve"> project framework.  </w:t>
      </w:r>
    </w:p>
    <w:p w:rsidR="00820D69" w:rsidRDefault="00820D69" w:rsidP="008E746B">
      <w:pPr>
        <w:spacing w:before="120" w:after="120"/>
        <w:rPr>
          <w:rFonts w:ascii="Calibri" w:hAnsi="Calibri" w:cs="Calibri"/>
          <w:kern w:val="32"/>
          <w:szCs w:val="22"/>
        </w:rPr>
      </w:pPr>
      <w:r>
        <w:rPr>
          <w:rFonts w:ascii="Calibri" w:hAnsi="Calibri" w:cs="Calibri"/>
          <w:kern w:val="32"/>
          <w:szCs w:val="22"/>
        </w:rPr>
        <w:t xml:space="preserve">People who participated in the event were from all conurbation towns which participate with </w:t>
      </w:r>
      <w:smartTag w:uri="urn:schemas-microsoft-com:office:smarttags" w:element="City">
        <w:smartTag w:uri="urn:schemas-microsoft-com:office:smarttags" w:element="place">
          <w:r>
            <w:rPr>
              <w:rFonts w:ascii="Calibri" w:hAnsi="Calibri" w:cs="Calibri"/>
              <w:kern w:val="32"/>
              <w:szCs w:val="22"/>
            </w:rPr>
            <w:t>Palma</w:t>
          </w:r>
        </w:smartTag>
      </w:smartTag>
      <w:r>
        <w:rPr>
          <w:rFonts w:ascii="Calibri" w:hAnsi="Calibri" w:cs="Calibri"/>
          <w:kern w:val="32"/>
          <w:szCs w:val="22"/>
        </w:rPr>
        <w:t xml:space="preserve"> in the </w:t>
      </w:r>
      <w:proofErr w:type="spellStart"/>
      <w:r>
        <w:rPr>
          <w:rFonts w:ascii="Calibri" w:hAnsi="Calibri" w:cs="Calibri"/>
          <w:kern w:val="32"/>
          <w:szCs w:val="22"/>
        </w:rPr>
        <w:t>Conurbant</w:t>
      </w:r>
      <w:proofErr w:type="spellEnd"/>
      <w:r>
        <w:rPr>
          <w:rFonts w:ascii="Calibri" w:hAnsi="Calibri" w:cs="Calibri"/>
          <w:kern w:val="32"/>
          <w:szCs w:val="22"/>
        </w:rPr>
        <w:t xml:space="preserve"> project and two others municipalities outside the project: </w:t>
      </w:r>
      <w:proofErr w:type="spellStart"/>
      <w:r>
        <w:rPr>
          <w:rFonts w:ascii="Calibri" w:hAnsi="Calibri" w:cs="Calibri"/>
          <w:kern w:val="32"/>
          <w:szCs w:val="22"/>
        </w:rPr>
        <w:t>Marratxi</w:t>
      </w:r>
      <w:proofErr w:type="spellEnd"/>
      <w:r>
        <w:rPr>
          <w:rFonts w:ascii="Calibri" w:hAnsi="Calibri" w:cs="Calibri"/>
          <w:kern w:val="32"/>
          <w:szCs w:val="22"/>
        </w:rPr>
        <w:t xml:space="preserve"> and </w:t>
      </w:r>
      <w:proofErr w:type="spellStart"/>
      <w:r>
        <w:rPr>
          <w:rFonts w:ascii="Calibri" w:hAnsi="Calibri" w:cs="Calibri"/>
          <w:kern w:val="32"/>
          <w:szCs w:val="22"/>
        </w:rPr>
        <w:t>Bunyola</w:t>
      </w:r>
      <w:proofErr w:type="spellEnd"/>
      <w:r>
        <w:rPr>
          <w:rFonts w:ascii="Calibri" w:hAnsi="Calibri" w:cs="Calibri"/>
          <w:kern w:val="32"/>
          <w:szCs w:val="22"/>
        </w:rPr>
        <w:t>.</w:t>
      </w:r>
    </w:p>
    <w:p w:rsidR="00820D69" w:rsidRDefault="00820D69" w:rsidP="008E746B">
      <w:pPr>
        <w:spacing w:before="120" w:after="120"/>
        <w:rPr>
          <w:rFonts w:ascii="Calibri" w:hAnsi="Calibri" w:cs="Calibri"/>
          <w:kern w:val="32"/>
          <w:szCs w:val="22"/>
        </w:rPr>
      </w:pPr>
      <w:r>
        <w:rPr>
          <w:rFonts w:ascii="Calibri" w:hAnsi="Calibri" w:cs="Calibri"/>
          <w:kern w:val="32"/>
          <w:szCs w:val="22"/>
        </w:rPr>
        <w:t xml:space="preserve">In the event were represented politicians and environment technicians.  There was only one person representing each municipality, except the </w:t>
      </w:r>
      <w:smartTag w:uri="urn:schemas-microsoft-com:office:smarttags" w:element="place">
        <w:smartTag w:uri="urn:schemas-microsoft-com:office:smarttags" w:element="PlaceType">
          <w:r>
            <w:rPr>
              <w:rFonts w:ascii="Calibri" w:hAnsi="Calibri" w:cs="Calibri"/>
              <w:kern w:val="32"/>
              <w:szCs w:val="22"/>
            </w:rPr>
            <w:t>municipality</w:t>
          </w:r>
        </w:smartTag>
        <w:r>
          <w:rPr>
            <w:rFonts w:ascii="Calibri" w:hAnsi="Calibri" w:cs="Calibri"/>
            <w:kern w:val="32"/>
            <w:szCs w:val="22"/>
          </w:rPr>
          <w:t xml:space="preserve"> of </w:t>
        </w:r>
        <w:proofErr w:type="spellStart"/>
        <w:smartTag w:uri="urn:schemas-microsoft-com:office:smarttags" w:element="PlaceName">
          <w:r>
            <w:rPr>
              <w:rFonts w:ascii="Calibri" w:hAnsi="Calibri" w:cs="Calibri"/>
              <w:kern w:val="32"/>
              <w:szCs w:val="22"/>
            </w:rPr>
            <w:t>Puigpunyent</w:t>
          </w:r>
        </w:smartTag>
      </w:smartTag>
      <w:proofErr w:type="spellEnd"/>
      <w:r>
        <w:rPr>
          <w:rFonts w:ascii="Calibri" w:hAnsi="Calibri" w:cs="Calibri"/>
          <w:kern w:val="32"/>
          <w:szCs w:val="22"/>
        </w:rPr>
        <w:t xml:space="preserve"> which was represented by two people.</w:t>
      </w:r>
    </w:p>
    <w:p w:rsidR="00820D69" w:rsidRPr="00180ECB" w:rsidRDefault="00820D69" w:rsidP="008E746B">
      <w:pPr>
        <w:rPr>
          <w:rFonts w:ascii="Calibri" w:hAnsi="Calibri" w:cs="Calibri"/>
        </w:rPr>
      </w:pPr>
      <w:r>
        <w:rPr>
          <w:rFonts w:ascii="Calibri" w:hAnsi="Calibri" w:cs="Calibri"/>
        </w:rPr>
        <w:t>On the first working group t</w:t>
      </w:r>
      <w:r w:rsidRPr="00092189">
        <w:rPr>
          <w:rFonts w:ascii="Calibri" w:hAnsi="Calibri" w:cs="Calibri"/>
        </w:rPr>
        <w:t>he first presentation was</w:t>
      </w:r>
      <w:r>
        <w:rPr>
          <w:rFonts w:ascii="Calibri" w:hAnsi="Calibri" w:cs="Calibri"/>
        </w:rPr>
        <w:t xml:space="preserve"> about touristic places and efficiency energy as opportunity to take advantage over other competing touristic destinations. The second presentation was about European funding management applied to energy efficiency and energy renewable projects. IEE founds, IEB, etc. The third presentations was about green employment and green opportunities and how financing this opportunities within the </w:t>
      </w:r>
      <w:proofErr w:type="spellStart"/>
      <w:r>
        <w:rPr>
          <w:rFonts w:ascii="Calibri" w:hAnsi="Calibri" w:cs="Calibri"/>
        </w:rPr>
        <w:t>empleaverde</w:t>
      </w:r>
      <w:proofErr w:type="spellEnd"/>
      <w:r>
        <w:rPr>
          <w:rFonts w:ascii="Calibri" w:hAnsi="Calibri" w:cs="Calibri"/>
        </w:rPr>
        <w:t xml:space="preserve"> initiative, an initiative from the Spanish Central Government. The fourth presentation was about private investment in public services. </w:t>
      </w:r>
      <w:proofErr w:type="spellStart"/>
      <w:r>
        <w:rPr>
          <w:rFonts w:ascii="Calibri" w:hAnsi="Calibri" w:cs="Calibri"/>
        </w:rPr>
        <w:t>Wingfield</w:t>
      </w:r>
      <w:proofErr w:type="spellEnd"/>
      <w:r>
        <w:rPr>
          <w:rFonts w:ascii="Calibri" w:hAnsi="Calibri" w:cs="Calibri"/>
        </w:rPr>
        <w:t xml:space="preserve"> group is an American company based in </w:t>
      </w:r>
      <w:smartTag w:uri="urn:schemas-microsoft-com:office:smarttags" w:element="place">
        <w:smartTag w:uri="urn:schemas-microsoft-com:office:smarttags" w:element="City">
          <w:r>
            <w:rPr>
              <w:rFonts w:ascii="Calibri" w:hAnsi="Calibri" w:cs="Calibri"/>
            </w:rPr>
            <w:t>Brussels</w:t>
          </w:r>
        </w:smartTag>
      </w:smartTag>
      <w:r>
        <w:rPr>
          <w:rFonts w:ascii="Calibri" w:hAnsi="Calibri" w:cs="Calibri"/>
        </w:rPr>
        <w:t xml:space="preserve"> which make investments under 1 million euros as a maxim amount. These investments are in energy efficiency and renewable energy projects. Actually main market for their investments is </w:t>
      </w:r>
      <w:smartTag w:uri="urn:schemas-microsoft-com:office:smarttags" w:element="place">
        <w:smartTag w:uri="urn:schemas-microsoft-com:office:smarttags" w:element="country-region">
          <w:r>
            <w:rPr>
              <w:rFonts w:ascii="Calibri" w:hAnsi="Calibri" w:cs="Calibri"/>
            </w:rPr>
            <w:t>Turkey</w:t>
          </w:r>
        </w:smartTag>
      </w:smartTag>
      <w:r>
        <w:rPr>
          <w:rFonts w:ascii="Calibri" w:hAnsi="Calibri" w:cs="Calibri"/>
        </w:rPr>
        <w:t xml:space="preserve">. The fifth presentation was about </w:t>
      </w:r>
      <w:proofErr w:type="spellStart"/>
      <w:r>
        <w:rPr>
          <w:rFonts w:ascii="Calibri" w:hAnsi="Calibri" w:cs="Calibri"/>
        </w:rPr>
        <w:t>PadovaFits</w:t>
      </w:r>
      <w:proofErr w:type="spellEnd"/>
      <w:r>
        <w:rPr>
          <w:rFonts w:ascii="Calibri" w:hAnsi="Calibri" w:cs="Calibri"/>
        </w:rPr>
        <w:t xml:space="preserve"> project an example of MLEI-PDA (within the line of IEE projects) presenting by the Municipality of </w:t>
      </w:r>
      <w:proofErr w:type="spellStart"/>
      <w:r>
        <w:rPr>
          <w:rFonts w:ascii="Calibri" w:hAnsi="Calibri" w:cs="Calibri"/>
        </w:rPr>
        <w:t>Padova</w:t>
      </w:r>
      <w:proofErr w:type="spellEnd"/>
      <w:r>
        <w:rPr>
          <w:rFonts w:ascii="Calibri" w:hAnsi="Calibri" w:cs="Calibri"/>
        </w:rPr>
        <w:t xml:space="preserve">, an interesting project about attracting private funds with public leadership to reform with energy efficiency criteria, buildings in the city. The sixth presentation was about an example of PPP project about zero emissions involving all sectors involved in mobility in the island: public and private passenger transport companies, optimising routes and changing conventional fuel to green fuels. Public and private </w:t>
      </w:r>
      <w:r w:rsidRPr="00E31C86">
        <w:rPr>
          <w:rFonts w:ascii="Calibri" w:hAnsi="Calibri" w:cs="Helvetica"/>
          <w:szCs w:val="22"/>
        </w:rPr>
        <w:t>freight</w:t>
      </w:r>
      <w:r>
        <w:rPr>
          <w:rFonts w:ascii="Helvetica" w:hAnsi="Helvetica" w:cs="Helvetica"/>
          <w:sz w:val="18"/>
          <w:szCs w:val="18"/>
        </w:rPr>
        <w:t xml:space="preserve"> </w:t>
      </w:r>
      <w:r>
        <w:rPr>
          <w:rFonts w:ascii="Calibri" w:hAnsi="Calibri" w:cs="Calibri"/>
        </w:rPr>
        <w:t xml:space="preserve">transport companies, optimising delivery routes. Rent a car companies, changing conventional cars to others, as electric cars or biodiesel or gas cars. The seventh presentation was about new opportunities in tourism. The challenges for the tourism industry: responsibility, accessibility and sustainability; and to achieve this goals needed new solutions, new products and services, new companies and new business fields. The eighth presentation was about ESCO’s applied to public lighting. The </w:t>
      </w:r>
      <w:proofErr w:type="spellStart"/>
      <w:r>
        <w:rPr>
          <w:rFonts w:ascii="Calibri" w:hAnsi="Calibri" w:cs="Calibri"/>
        </w:rPr>
        <w:t>Ecorraes</w:t>
      </w:r>
      <w:proofErr w:type="spellEnd"/>
      <w:r>
        <w:rPr>
          <w:rFonts w:ascii="Calibri" w:hAnsi="Calibri" w:cs="Calibri"/>
        </w:rPr>
        <w:t xml:space="preserve"> foundation presented two examples in two Spanish small towns, whose the population is under 10.000 inhabitants. And they presented the results of your action and investment and the saving achieved. The ninth presentation was about an example of smart city. The experience was presented by </w:t>
      </w:r>
      <w:proofErr w:type="spellStart"/>
      <w:r>
        <w:rPr>
          <w:rFonts w:ascii="Calibri" w:hAnsi="Calibri" w:cs="Calibri"/>
        </w:rPr>
        <w:t>Ferrovial</w:t>
      </w:r>
      <w:proofErr w:type="spellEnd"/>
      <w:r>
        <w:rPr>
          <w:rFonts w:ascii="Calibri" w:hAnsi="Calibri" w:cs="Calibri"/>
        </w:rPr>
        <w:t xml:space="preserve"> Services Company about the city of </w:t>
      </w:r>
      <w:smartTag w:uri="urn:schemas-microsoft-com:office:smarttags" w:element="City">
        <w:r>
          <w:rPr>
            <w:rFonts w:ascii="Calibri" w:hAnsi="Calibri" w:cs="Calibri"/>
          </w:rPr>
          <w:t>Liverpool</w:t>
        </w:r>
      </w:smartTag>
      <w:r>
        <w:rPr>
          <w:rFonts w:ascii="Calibri" w:hAnsi="Calibri" w:cs="Calibri"/>
        </w:rPr>
        <w:t xml:space="preserve"> in </w:t>
      </w:r>
      <w:smartTag w:uri="urn:schemas-microsoft-com:office:smarttags" w:element="place">
        <w:smartTag w:uri="urn:schemas-microsoft-com:office:smarttags" w:element="country-region">
          <w:r>
            <w:rPr>
              <w:rFonts w:ascii="Calibri" w:hAnsi="Calibri" w:cs="Calibri"/>
            </w:rPr>
            <w:t>UK</w:t>
          </w:r>
        </w:smartTag>
      </w:smartTag>
      <w:r>
        <w:rPr>
          <w:rFonts w:ascii="Calibri" w:hAnsi="Calibri" w:cs="Calibri"/>
        </w:rPr>
        <w:t xml:space="preserve">. The manager of </w:t>
      </w:r>
      <w:proofErr w:type="spellStart"/>
      <w:r>
        <w:rPr>
          <w:rFonts w:ascii="Calibri" w:hAnsi="Calibri" w:cs="Calibri"/>
        </w:rPr>
        <w:t>Ferrovial</w:t>
      </w:r>
      <w:proofErr w:type="spellEnd"/>
      <w:r>
        <w:rPr>
          <w:rFonts w:ascii="Calibri" w:hAnsi="Calibri" w:cs="Calibri"/>
        </w:rPr>
        <w:t xml:space="preserve"> explained us, the poor financial situation of the municipality before winning the contest smart city. The city hall did not have the option to maintaining </w:t>
      </w:r>
      <w:proofErr w:type="gramStart"/>
      <w:r>
        <w:rPr>
          <w:rFonts w:ascii="Calibri" w:hAnsi="Calibri" w:cs="Calibri"/>
        </w:rPr>
        <w:t>their own</w:t>
      </w:r>
      <w:proofErr w:type="gramEnd"/>
      <w:r>
        <w:rPr>
          <w:rFonts w:ascii="Calibri" w:hAnsi="Calibri" w:cs="Calibri"/>
        </w:rPr>
        <w:t xml:space="preserve"> infrastructures. After smart city process, </w:t>
      </w:r>
      <w:smartTag w:uri="urn:schemas-microsoft-com:office:smarttags" w:element="place">
        <w:r>
          <w:rPr>
            <w:rFonts w:ascii="Calibri" w:hAnsi="Calibri" w:cs="Calibri"/>
          </w:rPr>
          <w:t>Liverpool</w:t>
        </w:r>
      </w:smartTag>
      <w:r>
        <w:rPr>
          <w:rFonts w:ascii="Calibri" w:hAnsi="Calibri" w:cs="Calibri"/>
        </w:rPr>
        <w:t xml:space="preserve"> improved theirs infrastructures (public light, traffic light, streets pavements, waste, water, sewage, </w:t>
      </w:r>
      <w:proofErr w:type="spellStart"/>
      <w:r>
        <w:rPr>
          <w:rFonts w:ascii="Calibri" w:hAnsi="Calibri" w:cs="Calibri"/>
        </w:rPr>
        <w:t>etc</w:t>
      </w:r>
      <w:proofErr w:type="spellEnd"/>
      <w:r>
        <w:rPr>
          <w:rFonts w:ascii="Calibri" w:hAnsi="Calibri" w:cs="Calibri"/>
        </w:rPr>
        <w:t xml:space="preserve">) and </w:t>
      </w:r>
      <w:proofErr w:type="spellStart"/>
      <w:r>
        <w:rPr>
          <w:rFonts w:ascii="Calibri" w:hAnsi="Calibri" w:cs="Calibri"/>
        </w:rPr>
        <w:t>Ferrovial</w:t>
      </w:r>
      <w:proofErr w:type="spellEnd"/>
      <w:r>
        <w:rPr>
          <w:rFonts w:ascii="Calibri" w:hAnsi="Calibri" w:cs="Calibri"/>
        </w:rPr>
        <w:t xml:space="preserve"> Company earned a lot of money with saving achieved. People did not have any </w:t>
      </w:r>
      <w:r>
        <w:rPr>
          <w:rFonts w:ascii="Calibri" w:hAnsi="Calibri" w:cs="Calibri"/>
        </w:rPr>
        <w:lastRenderedPageBreak/>
        <w:t xml:space="preserve">question or comment about presentations. They only have questions about how to finance with European funds SEAP actions, because municipalities in </w:t>
      </w:r>
      <w:smartTag w:uri="urn:schemas-microsoft-com:office:smarttags" w:element="place">
        <w:smartTag w:uri="urn:schemas-microsoft-com:office:smarttags" w:element="country-region">
          <w:r>
            <w:rPr>
              <w:rFonts w:ascii="Calibri" w:hAnsi="Calibri" w:cs="Calibri"/>
            </w:rPr>
            <w:t>Spain</w:t>
          </w:r>
        </w:smartTag>
      </w:smartTag>
      <w:r>
        <w:rPr>
          <w:rFonts w:ascii="Calibri" w:hAnsi="Calibri" w:cs="Calibri"/>
        </w:rPr>
        <w:t xml:space="preserve"> do have not money to investment and do also have not borrowing capacity. This was the main issue to be addressed. </w:t>
      </w:r>
    </w:p>
    <w:p w:rsidR="00820D69" w:rsidRPr="00180ECB" w:rsidRDefault="00820D69" w:rsidP="008E746B">
      <w:pPr>
        <w:rPr>
          <w:rFonts w:ascii="Calibri" w:hAnsi="Calibri" w:cs="Calibri"/>
        </w:rPr>
      </w:pPr>
      <w:r>
        <w:rPr>
          <w:rFonts w:ascii="Calibri" w:hAnsi="Calibri" w:cs="Calibri"/>
        </w:rPr>
        <w:t xml:space="preserve">In the meeting of the second working group, participants were making proposals on the most appropriate measures in order to promote two joint measures from all SEAP of the Conurbations towns. </w:t>
      </w:r>
      <w:r w:rsidRPr="00312C89">
        <w:rPr>
          <w:rFonts w:ascii="Calibri" w:hAnsi="Calibri"/>
          <w:color w:val="000000"/>
          <w:szCs w:val="22"/>
        </w:rPr>
        <w:t>In the meeting, the Municipality of Palma presented its SEAP for all Conurbation</w:t>
      </w:r>
      <w:r>
        <w:rPr>
          <w:rFonts w:ascii="Calibri" w:hAnsi="Calibri"/>
          <w:color w:val="000000"/>
          <w:szCs w:val="22"/>
        </w:rPr>
        <w:t xml:space="preserve"> </w:t>
      </w:r>
      <w:r w:rsidRPr="00312C89">
        <w:rPr>
          <w:rFonts w:ascii="Calibri" w:hAnsi="Calibri"/>
          <w:color w:val="000000"/>
          <w:szCs w:val="22"/>
        </w:rPr>
        <w:t>towns and others attendants. We were discussing about synergistic action proposals and about futures actions which will be most feasible if carried out by the whole of the conurbation. Each Conurbation towns proposed at least two actions that would like to be carried ahead by the whole conurbation.</w:t>
      </w:r>
      <w:r>
        <w:rPr>
          <w:rFonts w:ascii="Calibri" w:hAnsi="Calibri"/>
          <w:color w:val="000000"/>
          <w:szCs w:val="22"/>
        </w:rPr>
        <w:t xml:space="preserve"> </w:t>
      </w:r>
      <w:r w:rsidRPr="00312C89">
        <w:rPr>
          <w:rFonts w:ascii="Calibri" w:hAnsi="Calibri"/>
          <w:color w:val="000000"/>
          <w:szCs w:val="22"/>
        </w:rPr>
        <w:t>Actions turned around mobility, waste, awareness, etc.</w:t>
      </w:r>
      <w:r>
        <w:rPr>
          <w:rFonts w:ascii="Calibri" w:hAnsi="Calibri"/>
          <w:color w:val="000000"/>
          <w:szCs w:val="22"/>
        </w:rPr>
        <w:t xml:space="preserve"> </w:t>
      </w:r>
      <w:r w:rsidRPr="00312C89">
        <w:rPr>
          <w:rFonts w:ascii="Calibri" w:hAnsi="Calibri"/>
          <w:color w:val="000000"/>
          <w:szCs w:val="22"/>
        </w:rPr>
        <w:t xml:space="preserve">At the end of day, we agreed to prioritize a couple of actions among all arising actions and make a policy proposal in our respective municipalities. </w:t>
      </w:r>
      <w:r>
        <w:rPr>
          <w:rFonts w:ascii="Calibri" w:hAnsi="Calibri" w:cs="Calibri"/>
        </w:rPr>
        <w:t xml:space="preserve">Participants noted some difficulties in finding common measures for the whole conurbation. They had questions about how to finance with European funds SEAP actions, because municipalities in </w:t>
      </w:r>
      <w:smartTag w:uri="urn:schemas-microsoft-com:office:smarttags" w:element="place">
        <w:smartTag w:uri="urn:schemas-microsoft-com:office:smarttags" w:element="country-region">
          <w:r>
            <w:rPr>
              <w:rFonts w:ascii="Calibri" w:hAnsi="Calibri" w:cs="Calibri"/>
            </w:rPr>
            <w:t>Spain</w:t>
          </w:r>
        </w:smartTag>
      </w:smartTag>
      <w:r>
        <w:rPr>
          <w:rFonts w:ascii="Calibri" w:hAnsi="Calibri" w:cs="Calibri"/>
        </w:rPr>
        <w:t xml:space="preserve"> do have not money to investment and do also have not borrowing capacity.  And how to finance some minors measures without European funds if you have just, the municipal budget. </w:t>
      </w:r>
    </w:p>
    <w:p w:rsidR="00820D69" w:rsidRDefault="00820D69" w:rsidP="008E746B">
      <w:pPr>
        <w:rPr>
          <w:rFonts w:ascii="Calibri" w:hAnsi="Calibri"/>
          <w:color w:val="000000"/>
          <w:szCs w:val="22"/>
        </w:rPr>
      </w:pPr>
      <w:r>
        <w:rPr>
          <w:rFonts w:ascii="Calibri" w:hAnsi="Calibri" w:cs="Calibri"/>
        </w:rPr>
        <w:t xml:space="preserve">In the meeting of third working group, participants were making proposals on the most appropriate measures in order to promote two joint measures from all SEAP of the Conurbations towns. </w:t>
      </w:r>
      <w:r>
        <w:rPr>
          <w:rFonts w:ascii="Calibri" w:hAnsi="Calibri"/>
          <w:color w:val="000000"/>
          <w:szCs w:val="22"/>
        </w:rPr>
        <w:t>We were evaluating chosen actions and finally we chosen two actions from the survey:</w:t>
      </w:r>
    </w:p>
    <w:p w:rsidR="00820D69" w:rsidRPr="00820D69" w:rsidRDefault="00820D69" w:rsidP="008E746B">
      <w:pPr>
        <w:pStyle w:val="Odlomakpopisa"/>
        <w:numPr>
          <w:ilvl w:val="0"/>
          <w:numId w:val="16"/>
        </w:numPr>
        <w:jc w:val="both"/>
        <w:rPr>
          <w:rFonts w:ascii="Calibri" w:hAnsi="Calibri"/>
          <w:color w:val="000000"/>
        </w:rPr>
      </w:pPr>
      <w:r w:rsidRPr="00820D69">
        <w:rPr>
          <w:rFonts w:ascii="Calibri" w:hAnsi="Calibri"/>
          <w:color w:val="000000"/>
        </w:rPr>
        <w:t>Action 1: collection the waste organic fraction.</w:t>
      </w:r>
    </w:p>
    <w:p w:rsidR="00820D69" w:rsidRDefault="00820D69" w:rsidP="008E746B">
      <w:pPr>
        <w:pStyle w:val="StandardWeb"/>
        <w:numPr>
          <w:ilvl w:val="0"/>
          <w:numId w:val="16"/>
        </w:numPr>
        <w:jc w:val="both"/>
        <w:rPr>
          <w:rFonts w:ascii="Calibri" w:hAnsi="Calibri"/>
          <w:color w:val="000000"/>
          <w:sz w:val="22"/>
          <w:szCs w:val="22"/>
          <w:lang w:val="en-GB"/>
        </w:rPr>
      </w:pPr>
      <w:r>
        <w:rPr>
          <w:rFonts w:ascii="Calibri" w:hAnsi="Calibri"/>
          <w:color w:val="000000"/>
          <w:sz w:val="22"/>
          <w:szCs w:val="22"/>
          <w:lang w:val="en-GB"/>
        </w:rPr>
        <w:t>Action 2: awareness to minimize energy consumption in homes and smalls activities.</w:t>
      </w:r>
    </w:p>
    <w:p w:rsidR="004B6AAE" w:rsidRDefault="00820D69" w:rsidP="008E746B">
      <w:pPr>
        <w:pStyle w:val="StandardWeb"/>
        <w:jc w:val="both"/>
        <w:rPr>
          <w:rFonts w:ascii="Calibri" w:hAnsi="Calibri" w:cs="Calibri"/>
        </w:rPr>
      </w:pPr>
      <w:r>
        <w:rPr>
          <w:rFonts w:ascii="Calibri" w:hAnsi="Calibri"/>
          <w:color w:val="000000"/>
          <w:sz w:val="22"/>
          <w:szCs w:val="22"/>
          <w:lang w:val="en-GB"/>
        </w:rPr>
        <w:t xml:space="preserve">Despite that choice, we proposed more actions because in some cases there are difficulties to implement chosen actions. And we considered to add more actions and to ask the opinion to the politicians. Finally we talked about European funds, how they work and how will be the situation for the period between 2014 and 2020. </w:t>
      </w:r>
      <w:r>
        <w:rPr>
          <w:rFonts w:ascii="Calibri" w:hAnsi="Calibri" w:cs="Calibri"/>
        </w:rPr>
        <w:t xml:space="preserve">Participants noted some difficulties in finding common measures for the whole conurbation. They had questions about how to finance with European funds SEAP actions, because municipalities in </w:t>
      </w:r>
      <w:smartTag w:uri="urn:schemas-microsoft-com:office:smarttags" w:element="place">
        <w:smartTag w:uri="urn:schemas-microsoft-com:office:smarttags" w:element="country-region">
          <w:r>
            <w:rPr>
              <w:rFonts w:ascii="Calibri" w:hAnsi="Calibri" w:cs="Calibri"/>
            </w:rPr>
            <w:t>Spain</w:t>
          </w:r>
        </w:smartTag>
      </w:smartTag>
      <w:r>
        <w:rPr>
          <w:rFonts w:ascii="Calibri" w:hAnsi="Calibri" w:cs="Calibri"/>
        </w:rPr>
        <w:t xml:space="preserve"> do have not money to investment and do also have not borrowing capacity.  And how to finance some minors measures without European funds if you have just, the municipal budget. </w:t>
      </w:r>
    </w:p>
    <w:p w:rsidR="00820D69" w:rsidRPr="00124BE4" w:rsidRDefault="00820D69" w:rsidP="00797FD7">
      <w:pPr>
        <w:pStyle w:val="StandardWeb"/>
        <w:ind w:firstLine="360"/>
        <w:jc w:val="both"/>
        <w:rPr>
          <w:rFonts w:ascii="Calibri" w:hAnsi="Calibri"/>
          <w:b/>
          <w:color w:val="000000"/>
          <w:sz w:val="22"/>
          <w:szCs w:val="22"/>
          <w:lang w:val="en-GB"/>
        </w:rPr>
      </w:pPr>
      <w:r w:rsidRPr="00124BE4">
        <w:rPr>
          <w:rFonts w:ascii="Calibri" w:hAnsi="Calibri" w:cs="Calibri"/>
          <w:b/>
          <w:bCs/>
          <w:sz w:val="22"/>
          <w:szCs w:val="22"/>
        </w:rPr>
        <w:t xml:space="preserve">Conclusions of the events </w:t>
      </w:r>
    </w:p>
    <w:p w:rsidR="00820D69" w:rsidRDefault="00820D69" w:rsidP="008E746B">
      <w:pPr>
        <w:numPr>
          <w:ilvl w:val="0"/>
          <w:numId w:val="16"/>
        </w:numPr>
        <w:rPr>
          <w:rFonts w:ascii="Calibri" w:hAnsi="Calibri" w:cs="Calibri"/>
        </w:rPr>
      </w:pPr>
      <w:r>
        <w:rPr>
          <w:rFonts w:ascii="Calibri" w:hAnsi="Calibri" w:cs="Calibri"/>
        </w:rPr>
        <w:t xml:space="preserve">The opportunity to have business with efficiency energy savings. </w:t>
      </w:r>
    </w:p>
    <w:p w:rsidR="00820D69" w:rsidRDefault="00820D69" w:rsidP="008E746B">
      <w:pPr>
        <w:numPr>
          <w:ilvl w:val="0"/>
          <w:numId w:val="16"/>
        </w:numPr>
        <w:rPr>
          <w:rFonts w:ascii="Calibri" w:hAnsi="Calibri" w:cs="Calibri"/>
        </w:rPr>
      </w:pPr>
      <w:r>
        <w:rPr>
          <w:rFonts w:ascii="Calibri" w:hAnsi="Calibri" w:cs="Calibri"/>
        </w:rPr>
        <w:t>The challenges for touristic destinations within climate change.</w:t>
      </w:r>
    </w:p>
    <w:p w:rsidR="00820D69" w:rsidRDefault="00820D69" w:rsidP="008E746B">
      <w:pPr>
        <w:numPr>
          <w:ilvl w:val="0"/>
          <w:numId w:val="16"/>
        </w:numPr>
        <w:rPr>
          <w:rFonts w:ascii="Calibri" w:hAnsi="Calibri" w:cs="Calibri"/>
        </w:rPr>
      </w:pPr>
      <w:r>
        <w:rPr>
          <w:rFonts w:ascii="Calibri" w:hAnsi="Calibri" w:cs="Calibri"/>
        </w:rPr>
        <w:t>Green employments.</w:t>
      </w:r>
    </w:p>
    <w:p w:rsidR="00820D69" w:rsidRDefault="00820D69" w:rsidP="008E746B">
      <w:pPr>
        <w:numPr>
          <w:ilvl w:val="0"/>
          <w:numId w:val="16"/>
        </w:numPr>
        <w:rPr>
          <w:rFonts w:ascii="Calibri" w:hAnsi="Calibri" w:cs="Calibri"/>
        </w:rPr>
      </w:pPr>
      <w:r>
        <w:rPr>
          <w:rFonts w:ascii="Calibri" w:hAnsi="Calibri" w:cs="Calibri"/>
        </w:rPr>
        <w:t>The opportunity to obtain EU funds for the implementation of the SEAP</w:t>
      </w:r>
    </w:p>
    <w:p w:rsidR="00820D69" w:rsidRDefault="00820D69" w:rsidP="008E746B">
      <w:pPr>
        <w:numPr>
          <w:ilvl w:val="0"/>
          <w:numId w:val="16"/>
        </w:numPr>
        <w:rPr>
          <w:rFonts w:ascii="Calibri" w:hAnsi="Calibri" w:cs="Calibri"/>
        </w:rPr>
      </w:pPr>
      <w:r>
        <w:rPr>
          <w:rFonts w:ascii="Calibri" w:hAnsi="Calibri" w:cs="Calibri"/>
        </w:rPr>
        <w:t xml:space="preserve">The opportunity to have business with efficiency energy savings. </w:t>
      </w:r>
    </w:p>
    <w:p w:rsidR="00820D69" w:rsidRDefault="00820D69" w:rsidP="008E746B">
      <w:pPr>
        <w:numPr>
          <w:ilvl w:val="0"/>
          <w:numId w:val="16"/>
        </w:numPr>
        <w:rPr>
          <w:rFonts w:ascii="Calibri" w:hAnsi="Calibri" w:cs="Calibri"/>
        </w:rPr>
      </w:pPr>
      <w:r>
        <w:rPr>
          <w:rFonts w:ascii="Calibri" w:hAnsi="Calibri" w:cs="Calibri"/>
        </w:rPr>
        <w:t>Local companies as a way to revive the economy.</w:t>
      </w:r>
    </w:p>
    <w:p w:rsidR="00820D69" w:rsidRDefault="00820D69" w:rsidP="008E746B">
      <w:pPr>
        <w:numPr>
          <w:ilvl w:val="0"/>
          <w:numId w:val="16"/>
        </w:numPr>
        <w:rPr>
          <w:rFonts w:ascii="Calibri" w:hAnsi="Calibri" w:cs="Calibri"/>
        </w:rPr>
      </w:pPr>
      <w:r>
        <w:rPr>
          <w:rFonts w:ascii="Calibri" w:hAnsi="Calibri" w:cs="Calibri"/>
        </w:rPr>
        <w:t>Green employments.</w:t>
      </w:r>
    </w:p>
    <w:p w:rsidR="00820D69" w:rsidRDefault="00820D69" w:rsidP="008E746B">
      <w:pPr>
        <w:numPr>
          <w:ilvl w:val="0"/>
          <w:numId w:val="16"/>
        </w:numPr>
        <w:rPr>
          <w:rFonts w:ascii="Calibri" w:hAnsi="Calibri" w:cs="Calibri"/>
        </w:rPr>
      </w:pPr>
      <w:r>
        <w:rPr>
          <w:rFonts w:ascii="Calibri" w:hAnsi="Calibri" w:cs="Calibri"/>
        </w:rPr>
        <w:t>The opportunity to obtain EU funds for the implementation of the SEAP.</w:t>
      </w:r>
    </w:p>
    <w:p w:rsidR="00820D69" w:rsidRDefault="00820D69" w:rsidP="008E746B">
      <w:pPr>
        <w:numPr>
          <w:ilvl w:val="0"/>
          <w:numId w:val="16"/>
        </w:numPr>
        <w:rPr>
          <w:rFonts w:ascii="Calibri" w:hAnsi="Calibri" w:cs="Calibri"/>
        </w:rPr>
      </w:pPr>
      <w:r>
        <w:rPr>
          <w:rFonts w:ascii="Calibri" w:hAnsi="Calibri" w:cs="Calibri"/>
        </w:rPr>
        <w:lastRenderedPageBreak/>
        <w:t>Establish a cooperation between municipalities in the same metropolitan area</w:t>
      </w:r>
    </w:p>
    <w:p w:rsidR="00820D69" w:rsidRDefault="00820D69" w:rsidP="008E746B">
      <w:pPr>
        <w:numPr>
          <w:ilvl w:val="0"/>
          <w:numId w:val="16"/>
        </w:numPr>
        <w:rPr>
          <w:rFonts w:ascii="Calibri" w:hAnsi="Calibri" w:cs="Calibri"/>
        </w:rPr>
      </w:pPr>
      <w:r>
        <w:rPr>
          <w:rFonts w:ascii="Calibri" w:hAnsi="Calibri" w:cs="Calibri"/>
        </w:rPr>
        <w:t xml:space="preserve">The opportunity to chose the same actions for the whole conurbation </w:t>
      </w:r>
    </w:p>
    <w:p w:rsidR="00820D69" w:rsidRDefault="00820D69" w:rsidP="008E746B">
      <w:pPr>
        <w:numPr>
          <w:ilvl w:val="0"/>
          <w:numId w:val="16"/>
        </w:numPr>
        <w:rPr>
          <w:rFonts w:ascii="Calibri" w:hAnsi="Calibri" w:cs="Calibri"/>
        </w:rPr>
      </w:pPr>
      <w:r>
        <w:rPr>
          <w:rFonts w:ascii="Calibri" w:hAnsi="Calibri" w:cs="Calibri"/>
        </w:rPr>
        <w:t>The opportunity to obtain EU funds for the implementation of the SEAP.</w:t>
      </w:r>
    </w:p>
    <w:p w:rsidR="00820D69" w:rsidRDefault="00820D69" w:rsidP="008E746B">
      <w:pPr>
        <w:numPr>
          <w:ilvl w:val="0"/>
          <w:numId w:val="16"/>
        </w:numPr>
        <w:rPr>
          <w:rFonts w:ascii="Calibri" w:hAnsi="Calibri" w:cs="Calibri"/>
        </w:rPr>
      </w:pPr>
      <w:r>
        <w:rPr>
          <w:rFonts w:ascii="Calibri" w:hAnsi="Calibri" w:cs="Calibri"/>
        </w:rPr>
        <w:t>Establish a cooperation between municipalities in the same metropolitan area</w:t>
      </w:r>
    </w:p>
    <w:p w:rsidR="00772424" w:rsidRDefault="00772424" w:rsidP="008E746B">
      <w:pPr>
        <w:rPr>
          <w:rFonts w:ascii="Calibri" w:hAnsi="Calibri" w:cs="Calibri"/>
        </w:rPr>
      </w:pPr>
      <w:r>
        <w:rPr>
          <w:rFonts w:ascii="Calibri" w:hAnsi="Calibri" w:cs="Calibri"/>
        </w:rPr>
        <w:t>For the first working group the invitations were sent by e-mail, about 1 month before. The estimate number of participant was 30, but finally, the numbers of participants was 26 people. For the people who spoke another language than Spanish, the invitation was directly by phone. For the second event the invitations were sent by e-mail, about 1 week before. The estimate number of participant was 10 people. For the third event the invitations were sent by e-mail, about 2 weeks before. The estimate number of participant was 10 people.</w:t>
      </w:r>
    </w:p>
    <w:p w:rsidR="00414540" w:rsidRDefault="00772424" w:rsidP="008E746B">
      <w:pPr>
        <w:rPr>
          <w:rFonts w:ascii="Calibri" w:hAnsi="Calibri" w:cs="Calibri"/>
        </w:rPr>
      </w:pPr>
      <w:r>
        <w:rPr>
          <w:rFonts w:ascii="Calibri" w:hAnsi="Calibri" w:cs="Calibri"/>
        </w:rPr>
        <w:t xml:space="preserve">The municipalities which participated were: all conurbation towns around Palma plus </w:t>
      </w:r>
      <w:proofErr w:type="spellStart"/>
      <w:r>
        <w:rPr>
          <w:rFonts w:ascii="Calibri" w:hAnsi="Calibri" w:cs="Calibri"/>
        </w:rPr>
        <w:t>Marratxi</w:t>
      </w:r>
      <w:proofErr w:type="spellEnd"/>
      <w:r>
        <w:rPr>
          <w:rFonts w:ascii="Calibri" w:hAnsi="Calibri" w:cs="Calibri"/>
        </w:rPr>
        <w:t xml:space="preserve"> and </w:t>
      </w:r>
      <w:proofErr w:type="spellStart"/>
      <w:r>
        <w:rPr>
          <w:rFonts w:ascii="Calibri" w:hAnsi="Calibri" w:cs="Calibri"/>
        </w:rPr>
        <w:t>Bunyola</w:t>
      </w:r>
      <w:proofErr w:type="spellEnd"/>
      <w:r>
        <w:rPr>
          <w:rFonts w:ascii="Calibri" w:hAnsi="Calibri" w:cs="Calibri"/>
        </w:rPr>
        <w:t xml:space="preserve">. </w:t>
      </w:r>
      <w:r w:rsidRPr="00033999">
        <w:rPr>
          <w:rFonts w:ascii="Calibri" w:hAnsi="Calibri" w:cs="Calibri"/>
        </w:rPr>
        <w:t xml:space="preserve"> </w:t>
      </w:r>
    </w:p>
    <w:p w:rsidR="00855C8C" w:rsidRPr="00124BE4" w:rsidRDefault="00414540" w:rsidP="00124BE4">
      <w:pPr>
        <w:pStyle w:val="Naslov1"/>
      </w:pPr>
      <w:bookmarkStart w:id="54" w:name="_Toc392453410"/>
      <w:r w:rsidRPr="00124BE4">
        <w:t>Analysis of completed task</w:t>
      </w:r>
      <w:bookmarkEnd w:id="54"/>
    </w:p>
    <w:p w:rsidR="00855C8C" w:rsidRDefault="00855C8C" w:rsidP="00797FD7">
      <w:pPr>
        <w:ind w:firstLine="360"/>
        <w:rPr>
          <w:rFonts w:ascii="Calibri" w:hAnsi="Calibri" w:cs="Calibri"/>
        </w:rPr>
      </w:pPr>
      <w:r>
        <w:rPr>
          <w:rFonts w:ascii="Calibri" w:hAnsi="Calibri" w:cs="Calibri"/>
        </w:rPr>
        <w:t xml:space="preserve">According to the Annex I, Description of the Action of Grant Agreement of Project </w:t>
      </w:r>
      <w:proofErr w:type="spellStart"/>
      <w:r>
        <w:rPr>
          <w:rFonts w:ascii="Calibri" w:hAnsi="Calibri" w:cs="Calibri"/>
        </w:rPr>
        <w:t>Conurbant</w:t>
      </w:r>
      <w:proofErr w:type="spellEnd"/>
      <w:r>
        <w:rPr>
          <w:rFonts w:ascii="Calibri" w:hAnsi="Calibri" w:cs="Calibri"/>
        </w:rPr>
        <w:t xml:space="preserve">, Work Package 4, Task 4.5., all partners were obliged to conduct working groups in its project area which will </w:t>
      </w:r>
      <w:r w:rsidR="002D373C">
        <w:rPr>
          <w:rFonts w:ascii="Calibri" w:hAnsi="Calibri" w:cs="Calibri"/>
        </w:rPr>
        <w:t xml:space="preserve">meet at least three times during the project implementation. Working groups were meant to be set to share information and good practices at local level about SEAP development and finally its implementation through joint measures of municipalities in every conurbation. It was important to promote cooperation </w:t>
      </w:r>
      <w:r w:rsidR="005C72A2">
        <w:rPr>
          <w:rFonts w:ascii="Calibri" w:hAnsi="Calibri" w:cs="Calibri"/>
        </w:rPr>
        <w:t>for the implementation of SEAP measures and also to involve as much as possible sustainable energy measures</w:t>
      </w:r>
      <w:r w:rsidR="0018387B">
        <w:rPr>
          <w:rFonts w:ascii="Calibri" w:hAnsi="Calibri" w:cs="Calibri"/>
        </w:rPr>
        <w:t xml:space="preserve"> and also Covenant of Mayors initiative. </w:t>
      </w:r>
    </w:p>
    <w:p w:rsidR="00257852" w:rsidRDefault="00257852" w:rsidP="008E746B">
      <w:pPr>
        <w:rPr>
          <w:rFonts w:ascii="Calibri" w:hAnsi="Calibri" w:cs="Calibri"/>
        </w:rPr>
      </w:pPr>
      <w:r>
        <w:rPr>
          <w:rFonts w:ascii="Calibri" w:hAnsi="Calibri" w:cs="Calibri"/>
        </w:rPr>
        <w:t>The output of this task was to organize 1 CONURBATION working group of municipalities in each partner area to integrate SEAP actions at local level and involve non-signatories Municipalities (at least 3 meetings – all conurbation towns involved + at least 2 other Municipalities).</w:t>
      </w:r>
    </w:p>
    <w:p w:rsidR="002D373C" w:rsidRDefault="00E031DC" w:rsidP="008E746B">
      <w:pPr>
        <w:rPr>
          <w:rFonts w:ascii="Calibri" w:hAnsi="Calibri" w:cs="Calibri"/>
        </w:rPr>
      </w:pPr>
      <w:r>
        <w:rPr>
          <w:rFonts w:ascii="Calibri" w:hAnsi="Calibri" w:cs="Calibri"/>
        </w:rPr>
        <w:t xml:space="preserve">According to the table below it is clearly visible that all project partners completed the task </w:t>
      </w:r>
      <w:r w:rsidR="005C72A2">
        <w:rPr>
          <w:rFonts w:ascii="Calibri" w:hAnsi="Calibri" w:cs="Calibri"/>
        </w:rPr>
        <w:t xml:space="preserve">of conducting at least three working groups. Partners such as Vicenza, Padua and </w:t>
      </w:r>
      <w:proofErr w:type="spellStart"/>
      <w:r w:rsidR="005C72A2">
        <w:rPr>
          <w:rFonts w:ascii="Calibri" w:hAnsi="Calibri" w:cs="Calibri"/>
        </w:rPr>
        <w:t>Timissoara</w:t>
      </w:r>
      <w:proofErr w:type="spellEnd"/>
      <w:r w:rsidR="005C72A2">
        <w:rPr>
          <w:rFonts w:ascii="Calibri" w:hAnsi="Calibri" w:cs="Calibri"/>
        </w:rPr>
        <w:t xml:space="preserve"> went even beyond the minimum of conducted meetings. Because of its large conurbation area, Municipality of </w:t>
      </w:r>
      <w:proofErr w:type="spellStart"/>
      <w:r w:rsidR="005C72A2">
        <w:rPr>
          <w:rFonts w:ascii="Calibri" w:hAnsi="Calibri" w:cs="Calibri"/>
        </w:rPr>
        <w:t>Timissoara</w:t>
      </w:r>
      <w:proofErr w:type="spellEnd"/>
      <w:r w:rsidR="005C72A2">
        <w:rPr>
          <w:rFonts w:ascii="Calibri" w:hAnsi="Calibri" w:cs="Calibri"/>
        </w:rPr>
        <w:t xml:space="preserve"> managed to conduct 16 working groups. </w:t>
      </w:r>
      <w:r w:rsidR="00364F28">
        <w:rPr>
          <w:rFonts w:ascii="Calibri" w:hAnsi="Calibri" w:cs="Calibri"/>
        </w:rPr>
        <w:t>Total number of organized working groups in the consortium was 46</w:t>
      </w:r>
      <w:r w:rsidR="009B63F4">
        <w:rPr>
          <w:rFonts w:ascii="Calibri" w:hAnsi="Calibri" w:cs="Calibri"/>
        </w:rPr>
        <w:t xml:space="preserve"> which </w:t>
      </w:r>
      <w:proofErr w:type="gramStart"/>
      <w:r w:rsidR="009B63F4">
        <w:rPr>
          <w:rFonts w:ascii="Calibri" w:hAnsi="Calibri" w:cs="Calibri"/>
        </w:rPr>
        <w:t>exceeds</w:t>
      </w:r>
      <w:proofErr w:type="gramEnd"/>
      <w:r w:rsidR="009B63F4">
        <w:rPr>
          <w:rFonts w:ascii="Calibri" w:hAnsi="Calibri" w:cs="Calibri"/>
        </w:rPr>
        <w:t xml:space="preserve"> the set number of 21</w:t>
      </w:r>
      <w:r w:rsidR="00364F28">
        <w:rPr>
          <w:rFonts w:ascii="Calibri" w:hAnsi="Calibri" w:cs="Calibri"/>
        </w:rPr>
        <w:t>.</w:t>
      </w:r>
    </w:p>
    <w:p w:rsidR="009B63F4" w:rsidRDefault="005C72A2" w:rsidP="008E746B">
      <w:pPr>
        <w:rPr>
          <w:rFonts w:ascii="Calibri" w:hAnsi="Calibri" w:cs="Calibri"/>
        </w:rPr>
      </w:pPr>
      <w:r>
        <w:rPr>
          <w:rFonts w:ascii="Calibri" w:hAnsi="Calibri" w:cs="Calibri"/>
        </w:rPr>
        <w:t xml:space="preserve">Conurbation towns were present at the working groups and </w:t>
      </w:r>
      <w:r w:rsidR="009F4063">
        <w:rPr>
          <w:rFonts w:ascii="Calibri" w:hAnsi="Calibri" w:cs="Calibri"/>
        </w:rPr>
        <w:t>discussed the possibility of applying joint project for implementation of SEAP measures in all project areas.</w:t>
      </w:r>
      <w:r w:rsidR="0018387B">
        <w:rPr>
          <w:rFonts w:ascii="Calibri" w:hAnsi="Calibri" w:cs="Calibri"/>
        </w:rPr>
        <w:t xml:space="preserve"> </w:t>
      </w:r>
      <w:r w:rsidR="009B63F4">
        <w:rPr>
          <w:rFonts w:ascii="Calibri" w:hAnsi="Calibri" w:cs="Calibri"/>
        </w:rPr>
        <w:t xml:space="preserve">When the attendance of the conurbation municipalities was not possible, they were informed about the meeting discussion and were provided with all necessary </w:t>
      </w:r>
      <w:r w:rsidR="001A4A62">
        <w:rPr>
          <w:rFonts w:ascii="Calibri" w:hAnsi="Calibri" w:cs="Calibri"/>
        </w:rPr>
        <w:t xml:space="preserve">documents and were given the possibility to discuss the issues they were interested in. </w:t>
      </w:r>
    </w:p>
    <w:p w:rsidR="009F4063" w:rsidRDefault="009F4063" w:rsidP="008E746B">
      <w:pPr>
        <w:rPr>
          <w:rFonts w:ascii="Calibri" w:hAnsi="Calibri" w:cs="Calibri"/>
        </w:rPr>
      </w:pPr>
      <w:r>
        <w:rPr>
          <w:rFonts w:ascii="Calibri" w:hAnsi="Calibri" w:cs="Calibri"/>
        </w:rPr>
        <w:t>One of the tasks of the working groups was also to involve other municipalities</w:t>
      </w:r>
      <w:r w:rsidR="00257852">
        <w:rPr>
          <w:rFonts w:ascii="Calibri" w:hAnsi="Calibri" w:cs="Calibri"/>
        </w:rPr>
        <w:t>,</w:t>
      </w:r>
      <w:r>
        <w:rPr>
          <w:rFonts w:ascii="Calibri" w:hAnsi="Calibri" w:cs="Calibri"/>
        </w:rPr>
        <w:t xml:space="preserve"> which have not yet became Covenant of Mayors signatories</w:t>
      </w:r>
      <w:r w:rsidR="00257852">
        <w:rPr>
          <w:rFonts w:ascii="Calibri" w:hAnsi="Calibri" w:cs="Calibri"/>
        </w:rPr>
        <w:t>,</w:t>
      </w:r>
      <w:r>
        <w:rPr>
          <w:rFonts w:ascii="Calibri" w:hAnsi="Calibri" w:cs="Calibri"/>
        </w:rPr>
        <w:t xml:space="preserve"> to join the initiative and take on the development of their own SEAPs. These working groups managed to gather and inform other municipalities in their conurbation area or wider to spread the benefits of being Covenant of Mayors signatory as well as giving the information on development of Baseline Emission Inventories and SEAP development. </w:t>
      </w:r>
      <w:r w:rsidR="001A4A62">
        <w:rPr>
          <w:rFonts w:ascii="Calibri" w:hAnsi="Calibri" w:cs="Calibri"/>
        </w:rPr>
        <w:t>To spread the idea even wider all partners used public activities of the project to inform those municipalities which were unable to participate on the working groups</w:t>
      </w:r>
      <w:r w:rsidR="0018387B">
        <w:rPr>
          <w:rFonts w:ascii="Calibri" w:hAnsi="Calibri" w:cs="Calibri"/>
        </w:rPr>
        <w:t>.</w:t>
      </w:r>
    </w:p>
    <w:tbl>
      <w:tblPr>
        <w:tblW w:w="9743" w:type="dxa"/>
        <w:tblInd w:w="93" w:type="dxa"/>
        <w:tblLook w:val="04A0" w:firstRow="1" w:lastRow="0" w:firstColumn="1" w:lastColumn="0" w:noHBand="0" w:noVBand="1"/>
      </w:tblPr>
      <w:tblGrid>
        <w:gridCol w:w="1027"/>
        <w:gridCol w:w="1993"/>
        <w:gridCol w:w="1292"/>
        <w:gridCol w:w="1817"/>
        <w:gridCol w:w="1995"/>
        <w:gridCol w:w="1619"/>
      </w:tblGrid>
      <w:tr w:rsidR="002D373C" w:rsidRPr="00AE691B" w:rsidTr="005C72A2">
        <w:trPr>
          <w:trHeight w:val="480"/>
        </w:trPr>
        <w:tc>
          <w:tcPr>
            <w:tcW w:w="9743" w:type="dxa"/>
            <w:gridSpan w:val="6"/>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D373C" w:rsidRPr="00AE691B" w:rsidRDefault="002D373C" w:rsidP="00AE691B">
            <w:pPr>
              <w:spacing w:before="0" w:after="0"/>
              <w:jc w:val="center"/>
              <w:rPr>
                <w:b/>
                <w:bCs/>
                <w:color w:val="365F91" w:themeColor="accent1" w:themeShade="BF"/>
                <w:sz w:val="28"/>
                <w:szCs w:val="28"/>
                <w:lang w:val="hr-HR" w:eastAsia="hr-HR"/>
              </w:rPr>
            </w:pPr>
            <w:r w:rsidRPr="00AE691B">
              <w:rPr>
                <w:b/>
                <w:bCs/>
                <w:color w:val="365F91" w:themeColor="accent1" w:themeShade="BF"/>
                <w:sz w:val="28"/>
                <w:szCs w:val="28"/>
                <w:lang w:val="hr-HR" w:eastAsia="hr-HR"/>
              </w:rPr>
              <w:lastRenderedPageBreak/>
              <w:t xml:space="preserve">WP 4, </w:t>
            </w:r>
            <w:proofErr w:type="spellStart"/>
            <w:r w:rsidRPr="00AE691B">
              <w:rPr>
                <w:b/>
                <w:bCs/>
                <w:color w:val="365F91" w:themeColor="accent1" w:themeShade="BF"/>
                <w:sz w:val="28"/>
                <w:szCs w:val="28"/>
                <w:lang w:val="hr-HR" w:eastAsia="hr-HR"/>
              </w:rPr>
              <w:t>Task</w:t>
            </w:r>
            <w:proofErr w:type="spellEnd"/>
            <w:r w:rsidRPr="00AE691B">
              <w:rPr>
                <w:b/>
                <w:bCs/>
                <w:color w:val="365F91" w:themeColor="accent1" w:themeShade="BF"/>
                <w:sz w:val="28"/>
                <w:szCs w:val="28"/>
                <w:lang w:val="hr-HR" w:eastAsia="hr-HR"/>
              </w:rPr>
              <w:t xml:space="preserve"> 4.5. - </w:t>
            </w:r>
            <w:proofErr w:type="spellStart"/>
            <w:r w:rsidRPr="00AE691B">
              <w:rPr>
                <w:b/>
                <w:bCs/>
                <w:color w:val="365F91" w:themeColor="accent1" w:themeShade="BF"/>
                <w:sz w:val="28"/>
                <w:szCs w:val="28"/>
                <w:lang w:val="hr-HR" w:eastAsia="hr-HR"/>
              </w:rPr>
              <w:t>Conducted</w:t>
            </w:r>
            <w:proofErr w:type="spellEnd"/>
            <w:r w:rsidRPr="00AE691B">
              <w:rPr>
                <w:b/>
                <w:bCs/>
                <w:color w:val="365F91" w:themeColor="accent1" w:themeShade="BF"/>
                <w:sz w:val="28"/>
                <w:szCs w:val="28"/>
                <w:lang w:val="hr-HR" w:eastAsia="hr-HR"/>
              </w:rPr>
              <w:t xml:space="preserve"> </w:t>
            </w:r>
            <w:proofErr w:type="spellStart"/>
            <w:r w:rsidRPr="00AE691B">
              <w:rPr>
                <w:b/>
                <w:bCs/>
                <w:color w:val="365F91" w:themeColor="accent1" w:themeShade="BF"/>
                <w:sz w:val="28"/>
                <w:szCs w:val="28"/>
                <w:lang w:val="hr-HR" w:eastAsia="hr-HR"/>
              </w:rPr>
              <w:t>Working</w:t>
            </w:r>
            <w:proofErr w:type="spellEnd"/>
            <w:r w:rsidRPr="00AE691B">
              <w:rPr>
                <w:b/>
                <w:bCs/>
                <w:color w:val="365F91" w:themeColor="accent1" w:themeShade="BF"/>
                <w:sz w:val="28"/>
                <w:szCs w:val="28"/>
                <w:lang w:val="hr-HR" w:eastAsia="hr-HR"/>
              </w:rPr>
              <w:t xml:space="preserve"> groups </w:t>
            </w:r>
            <w:proofErr w:type="spellStart"/>
            <w:r w:rsidRPr="00AE691B">
              <w:rPr>
                <w:b/>
                <w:bCs/>
                <w:color w:val="365F91" w:themeColor="accent1" w:themeShade="BF"/>
                <w:sz w:val="28"/>
                <w:szCs w:val="28"/>
                <w:lang w:val="hr-HR" w:eastAsia="hr-HR"/>
              </w:rPr>
              <w:t>in</w:t>
            </w:r>
            <w:proofErr w:type="spellEnd"/>
            <w:r w:rsidRPr="00AE691B">
              <w:rPr>
                <w:b/>
                <w:bCs/>
                <w:color w:val="365F91" w:themeColor="accent1" w:themeShade="BF"/>
                <w:sz w:val="28"/>
                <w:szCs w:val="28"/>
                <w:lang w:val="hr-HR" w:eastAsia="hr-HR"/>
              </w:rPr>
              <w:t xml:space="preserve"> </w:t>
            </w:r>
            <w:proofErr w:type="spellStart"/>
            <w:r w:rsidRPr="00AE691B">
              <w:rPr>
                <w:b/>
                <w:bCs/>
                <w:color w:val="365F91" w:themeColor="accent1" w:themeShade="BF"/>
                <w:sz w:val="28"/>
                <w:szCs w:val="28"/>
                <w:lang w:val="hr-HR" w:eastAsia="hr-HR"/>
              </w:rPr>
              <w:t>each</w:t>
            </w:r>
            <w:proofErr w:type="spellEnd"/>
            <w:r w:rsidRPr="00AE691B">
              <w:rPr>
                <w:b/>
                <w:bCs/>
                <w:color w:val="365F91" w:themeColor="accent1" w:themeShade="BF"/>
                <w:sz w:val="28"/>
                <w:szCs w:val="28"/>
                <w:lang w:val="hr-HR" w:eastAsia="hr-HR"/>
              </w:rPr>
              <w:t xml:space="preserve"> partner </w:t>
            </w:r>
            <w:proofErr w:type="spellStart"/>
            <w:r w:rsidRPr="00AE691B">
              <w:rPr>
                <w:b/>
                <w:bCs/>
                <w:color w:val="365F91" w:themeColor="accent1" w:themeShade="BF"/>
                <w:sz w:val="28"/>
                <w:szCs w:val="28"/>
                <w:lang w:val="hr-HR" w:eastAsia="hr-HR"/>
              </w:rPr>
              <w:t>area</w:t>
            </w:r>
            <w:proofErr w:type="spellEnd"/>
          </w:p>
        </w:tc>
      </w:tr>
      <w:tr w:rsidR="002D373C" w:rsidRPr="002D373C" w:rsidTr="005C72A2">
        <w:trPr>
          <w:trHeight w:val="1200"/>
        </w:trPr>
        <w:tc>
          <w:tcPr>
            <w:tcW w:w="1027" w:type="dxa"/>
            <w:tcBorders>
              <w:top w:val="nil"/>
              <w:left w:val="single" w:sz="4" w:space="0" w:color="auto"/>
              <w:bottom w:val="single" w:sz="4" w:space="0" w:color="auto"/>
              <w:right w:val="single" w:sz="4" w:space="0" w:color="auto"/>
            </w:tcBorders>
            <w:shd w:val="clear" w:color="000000" w:fill="FDE9D9"/>
            <w:noWrap/>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Country</w:t>
            </w:r>
            <w:proofErr w:type="spellEnd"/>
          </w:p>
        </w:tc>
        <w:tc>
          <w:tcPr>
            <w:tcW w:w="1993" w:type="dxa"/>
            <w:tcBorders>
              <w:top w:val="nil"/>
              <w:left w:val="nil"/>
              <w:bottom w:val="single" w:sz="4" w:space="0" w:color="auto"/>
              <w:right w:val="single" w:sz="4" w:space="0" w:color="auto"/>
            </w:tcBorders>
            <w:shd w:val="clear" w:color="000000" w:fill="FDE9D9"/>
            <w:noWrap/>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Conurbation</w:t>
            </w:r>
            <w:proofErr w:type="spellEnd"/>
            <w:r w:rsidRPr="00AE691B">
              <w:rPr>
                <w:b/>
                <w:color w:val="376091"/>
                <w:szCs w:val="22"/>
                <w:lang w:val="hr-HR" w:eastAsia="hr-HR"/>
              </w:rPr>
              <w:t xml:space="preserve"> </w:t>
            </w:r>
            <w:proofErr w:type="spellStart"/>
            <w:r w:rsidRPr="00AE691B">
              <w:rPr>
                <w:b/>
                <w:color w:val="376091"/>
                <w:szCs w:val="22"/>
                <w:lang w:val="hr-HR" w:eastAsia="hr-HR"/>
              </w:rPr>
              <w:t>area</w:t>
            </w:r>
            <w:proofErr w:type="spellEnd"/>
          </w:p>
        </w:tc>
        <w:tc>
          <w:tcPr>
            <w:tcW w:w="1292" w:type="dxa"/>
            <w:tcBorders>
              <w:top w:val="nil"/>
              <w:left w:val="nil"/>
              <w:bottom w:val="single" w:sz="4" w:space="0" w:color="auto"/>
              <w:right w:val="single" w:sz="4" w:space="0" w:color="auto"/>
            </w:tcBorders>
            <w:shd w:val="clear" w:color="000000" w:fill="FDE9D9"/>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Date</w:t>
            </w:r>
          </w:p>
        </w:tc>
        <w:tc>
          <w:tcPr>
            <w:tcW w:w="1817" w:type="dxa"/>
            <w:tcBorders>
              <w:top w:val="nil"/>
              <w:left w:val="nil"/>
              <w:bottom w:val="single" w:sz="4" w:space="0" w:color="auto"/>
              <w:right w:val="single" w:sz="4" w:space="0" w:color="auto"/>
            </w:tcBorders>
            <w:shd w:val="clear" w:color="000000" w:fill="FDE9D9"/>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xml:space="preserve">No. </w:t>
            </w:r>
            <w:proofErr w:type="spellStart"/>
            <w:r w:rsidRPr="00AE691B">
              <w:rPr>
                <w:b/>
                <w:color w:val="376091"/>
                <w:szCs w:val="22"/>
                <w:lang w:val="hr-HR" w:eastAsia="hr-HR"/>
              </w:rPr>
              <w:t>Participants</w:t>
            </w:r>
            <w:proofErr w:type="spellEnd"/>
          </w:p>
        </w:tc>
        <w:tc>
          <w:tcPr>
            <w:tcW w:w="1995" w:type="dxa"/>
            <w:tcBorders>
              <w:top w:val="nil"/>
              <w:left w:val="nil"/>
              <w:bottom w:val="single" w:sz="4" w:space="0" w:color="auto"/>
              <w:right w:val="single" w:sz="4" w:space="0" w:color="auto"/>
            </w:tcBorders>
            <w:shd w:val="clear" w:color="000000" w:fill="FDE9D9"/>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Participation</w:t>
            </w:r>
            <w:proofErr w:type="spellEnd"/>
            <w:r w:rsidRPr="00AE691B">
              <w:rPr>
                <w:b/>
                <w:color w:val="376091"/>
                <w:szCs w:val="22"/>
                <w:lang w:val="hr-HR" w:eastAsia="hr-HR"/>
              </w:rPr>
              <w:t xml:space="preserve"> </w:t>
            </w:r>
            <w:proofErr w:type="spellStart"/>
            <w:r w:rsidRPr="00AE691B">
              <w:rPr>
                <w:b/>
                <w:color w:val="376091"/>
                <w:szCs w:val="22"/>
                <w:lang w:val="hr-HR" w:eastAsia="hr-HR"/>
              </w:rPr>
              <w:t>from</w:t>
            </w:r>
            <w:proofErr w:type="spellEnd"/>
            <w:r w:rsidRPr="00AE691B">
              <w:rPr>
                <w:b/>
                <w:color w:val="376091"/>
                <w:szCs w:val="22"/>
                <w:lang w:val="hr-HR" w:eastAsia="hr-HR"/>
              </w:rPr>
              <w:t xml:space="preserve"> </w:t>
            </w:r>
            <w:proofErr w:type="spellStart"/>
            <w:r w:rsidRPr="00AE691B">
              <w:rPr>
                <w:b/>
                <w:color w:val="376091"/>
                <w:szCs w:val="22"/>
                <w:lang w:val="hr-HR" w:eastAsia="hr-HR"/>
              </w:rPr>
              <w:t>other</w:t>
            </w:r>
            <w:proofErr w:type="spellEnd"/>
            <w:r w:rsidRPr="00AE691B">
              <w:rPr>
                <w:b/>
                <w:color w:val="376091"/>
                <w:szCs w:val="22"/>
                <w:lang w:val="hr-HR" w:eastAsia="hr-HR"/>
              </w:rPr>
              <w:t xml:space="preserve"> </w:t>
            </w:r>
            <w:proofErr w:type="spellStart"/>
            <w:r w:rsidRPr="00AE691B">
              <w:rPr>
                <w:b/>
                <w:color w:val="376091"/>
                <w:szCs w:val="22"/>
                <w:lang w:val="hr-HR" w:eastAsia="hr-HR"/>
              </w:rPr>
              <w:t>municipalities</w:t>
            </w:r>
            <w:proofErr w:type="spellEnd"/>
            <w:r w:rsidRPr="00AE691B">
              <w:rPr>
                <w:b/>
                <w:color w:val="376091"/>
                <w:szCs w:val="22"/>
                <w:lang w:val="hr-HR" w:eastAsia="hr-HR"/>
              </w:rPr>
              <w:t xml:space="preserve"> </w:t>
            </w:r>
          </w:p>
        </w:tc>
        <w:tc>
          <w:tcPr>
            <w:tcW w:w="1619" w:type="dxa"/>
            <w:tcBorders>
              <w:top w:val="nil"/>
              <w:left w:val="nil"/>
              <w:bottom w:val="single" w:sz="4" w:space="0" w:color="auto"/>
              <w:right w:val="single" w:sz="4" w:space="0" w:color="auto"/>
            </w:tcBorders>
            <w:shd w:val="clear" w:color="000000" w:fill="FDE9D9"/>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Participation</w:t>
            </w:r>
            <w:proofErr w:type="spellEnd"/>
            <w:r w:rsidRPr="00AE691B">
              <w:rPr>
                <w:b/>
                <w:color w:val="376091"/>
                <w:szCs w:val="22"/>
                <w:lang w:val="hr-HR" w:eastAsia="hr-HR"/>
              </w:rPr>
              <w:t xml:space="preserve"> </w:t>
            </w:r>
            <w:proofErr w:type="spellStart"/>
            <w:r w:rsidRPr="00AE691B">
              <w:rPr>
                <w:b/>
                <w:color w:val="376091"/>
                <w:szCs w:val="22"/>
                <w:lang w:val="hr-HR" w:eastAsia="hr-HR"/>
              </w:rPr>
              <w:t>of</w:t>
            </w:r>
            <w:proofErr w:type="spellEnd"/>
            <w:r w:rsidRPr="00AE691B">
              <w:rPr>
                <w:b/>
                <w:color w:val="376091"/>
                <w:szCs w:val="22"/>
                <w:lang w:val="hr-HR" w:eastAsia="hr-HR"/>
              </w:rPr>
              <w:t xml:space="preserve"> </w:t>
            </w:r>
            <w:proofErr w:type="spellStart"/>
            <w:r w:rsidRPr="00AE691B">
              <w:rPr>
                <w:b/>
                <w:color w:val="376091"/>
                <w:szCs w:val="22"/>
                <w:lang w:val="hr-HR" w:eastAsia="hr-HR"/>
              </w:rPr>
              <w:t>conurbation</w:t>
            </w:r>
            <w:proofErr w:type="spellEnd"/>
            <w:r w:rsidRPr="00AE691B">
              <w:rPr>
                <w:b/>
                <w:color w:val="376091"/>
                <w:szCs w:val="22"/>
                <w:lang w:val="hr-HR" w:eastAsia="hr-HR"/>
              </w:rPr>
              <w:t xml:space="preserve"> </w:t>
            </w:r>
            <w:proofErr w:type="spellStart"/>
            <w:r w:rsidRPr="00AE691B">
              <w:rPr>
                <w:b/>
                <w:color w:val="376091"/>
                <w:szCs w:val="22"/>
                <w:lang w:val="hr-HR" w:eastAsia="hr-HR"/>
              </w:rPr>
              <w:t>towns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Bulgaria</w:t>
            </w:r>
            <w:proofErr w:type="spellEnd"/>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roofErr w:type="spellStart"/>
            <w:r w:rsidR="001A4A62" w:rsidRPr="00AE691B">
              <w:rPr>
                <w:b/>
                <w:color w:val="376091"/>
                <w:szCs w:val="22"/>
                <w:lang w:val="hr-HR" w:eastAsia="hr-HR"/>
              </w:rPr>
              <w:t>Vratsa</w:t>
            </w:r>
            <w:proofErr w:type="spellEnd"/>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15.1.2013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7.5.2013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16</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Croatia</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r w:rsidR="001A4A62" w:rsidRPr="00AE691B">
              <w:rPr>
                <w:b/>
                <w:color w:val="376091"/>
                <w:szCs w:val="22"/>
                <w:lang w:val="hr-HR" w:eastAsia="hr-HR"/>
              </w:rPr>
              <w:t>Osijek</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10.9.2013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25.9.2013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Cyprus</w:t>
            </w:r>
            <w:proofErr w:type="spellEnd"/>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roofErr w:type="spellStart"/>
            <w:r w:rsidR="001A4A62" w:rsidRPr="00AE691B">
              <w:rPr>
                <w:b/>
                <w:color w:val="376091"/>
                <w:szCs w:val="22"/>
                <w:lang w:val="hr-HR" w:eastAsia="hr-HR"/>
              </w:rPr>
              <w:t>Limassol</w:t>
            </w:r>
            <w:proofErr w:type="spellEnd"/>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19.9.2013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15.10.2013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proofErr w:type="spellStart"/>
            <w:r w:rsidRPr="00AE691B">
              <w:rPr>
                <w:color w:val="376091"/>
                <w:szCs w:val="22"/>
                <w:lang w:val="hr-HR" w:eastAsia="hr-HR"/>
              </w:rPr>
              <w:t>yes</w:t>
            </w:r>
            <w:proofErr w:type="spellEnd"/>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proofErr w:type="spellStart"/>
            <w:r w:rsidRPr="00AE691B">
              <w:rPr>
                <w:b/>
                <w:color w:val="376091"/>
                <w:szCs w:val="22"/>
                <w:lang w:val="hr-HR" w:eastAsia="hr-HR"/>
              </w:rPr>
              <w:t>Italy</w:t>
            </w:r>
            <w:proofErr w:type="spellEnd"/>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roofErr w:type="spellStart"/>
            <w:r w:rsidR="001A4A62" w:rsidRPr="00AE691B">
              <w:rPr>
                <w:b/>
                <w:color w:val="376091"/>
                <w:szCs w:val="22"/>
                <w:lang w:val="hr-HR" w:eastAsia="hr-HR"/>
              </w:rPr>
              <w:t>Vicenza</w:t>
            </w:r>
            <w:proofErr w:type="spellEnd"/>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18.4.2013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42</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30.7.2013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29.10.2013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40</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19.12.2013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21</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Padua</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28.10.2011</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D00B3D" w:rsidP="008E746B">
            <w:pPr>
              <w:spacing w:before="0" w:after="0"/>
              <w:rPr>
                <w:color w:val="376091"/>
                <w:szCs w:val="22"/>
                <w:lang w:val="hr-HR" w:eastAsia="hr-HR"/>
              </w:rPr>
            </w:pPr>
            <w:r w:rsidRPr="00AE691B">
              <w:rPr>
                <w:color w:val="376091"/>
                <w:szCs w:val="22"/>
                <w:lang w:val="hr-HR" w:eastAsia="hr-HR"/>
              </w:rPr>
              <w:t>29</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24.6.2013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D00B3D" w:rsidP="008E746B">
            <w:pPr>
              <w:spacing w:before="0" w:after="0"/>
              <w:rPr>
                <w:color w:val="376091"/>
                <w:szCs w:val="22"/>
                <w:lang w:val="hr-HR" w:eastAsia="hr-HR"/>
              </w:rPr>
            </w:pPr>
            <w:r w:rsidRPr="00AE691B">
              <w:rPr>
                <w:color w:val="376091"/>
                <w:szCs w:val="22"/>
                <w:lang w:val="hr-HR" w:eastAsia="hr-HR"/>
              </w:rPr>
              <w:t>29</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29.10.2013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D00B3D" w:rsidP="008E746B">
            <w:pPr>
              <w:spacing w:before="0" w:after="0"/>
              <w:rPr>
                <w:color w:val="376091"/>
                <w:szCs w:val="22"/>
                <w:lang w:val="hr-HR" w:eastAsia="hr-HR"/>
              </w:rPr>
            </w:pPr>
            <w:r w:rsidRPr="00AE691B">
              <w:rPr>
                <w:color w:val="376091"/>
                <w:szCs w:val="22"/>
                <w:lang w:val="hr-HR" w:eastAsia="hr-HR"/>
              </w:rPr>
              <w:t>29</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19.12.2013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D00B3D" w:rsidP="008E746B">
            <w:pPr>
              <w:spacing w:before="0" w:after="0"/>
              <w:rPr>
                <w:color w:val="376091"/>
                <w:szCs w:val="22"/>
                <w:lang w:val="hr-HR" w:eastAsia="hr-HR"/>
              </w:rPr>
            </w:pPr>
            <w:r w:rsidRPr="00AE691B">
              <w:rPr>
                <w:color w:val="376091"/>
                <w:szCs w:val="22"/>
                <w:lang w:val="hr-HR" w:eastAsia="hr-HR"/>
              </w:rPr>
              <w:t>29</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5.</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14.3.2013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D00B3D" w:rsidP="008E746B">
            <w:pPr>
              <w:spacing w:before="0" w:after="0"/>
              <w:rPr>
                <w:color w:val="376091"/>
                <w:szCs w:val="22"/>
                <w:lang w:val="hr-HR" w:eastAsia="hr-HR"/>
              </w:rPr>
            </w:pPr>
            <w:r w:rsidRPr="00AE691B">
              <w:rPr>
                <w:color w:val="376091"/>
                <w:szCs w:val="22"/>
                <w:lang w:val="hr-HR" w:eastAsia="hr-HR"/>
              </w:rPr>
              <w:t>29</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Latvia</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roofErr w:type="spellStart"/>
            <w:r w:rsidR="001A4A62" w:rsidRPr="00AE691B">
              <w:rPr>
                <w:b/>
                <w:color w:val="376091"/>
                <w:szCs w:val="22"/>
                <w:lang w:val="hr-HR" w:eastAsia="hr-HR"/>
              </w:rPr>
              <w:t>Salaspils</w:t>
            </w:r>
            <w:proofErr w:type="spellEnd"/>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23.1.2013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25.1.2013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38</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23.1.2014</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18</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Romania</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roofErr w:type="spellStart"/>
            <w:r w:rsidR="001A4A62" w:rsidRPr="00AE691B">
              <w:rPr>
                <w:b/>
                <w:color w:val="376091"/>
                <w:szCs w:val="22"/>
                <w:lang w:val="hr-HR" w:eastAsia="hr-HR"/>
              </w:rPr>
              <w:t>Alba</w:t>
            </w:r>
            <w:proofErr w:type="spellEnd"/>
            <w:r w:rsidR="001A4A62" w:rsidRPr="00AE691B">
              <w:rPr>
                <w:b/>
                <w:color w:val="376091"/>
                <w:szCs w:val="22"/>
                <w:lang w:val="hr-HR" w:eastAsia="hr-HR"/>
              </w:rPr>
              <w:t xml:space="preserve"> </w:t>
            </w:r>
            <w:proofErr w:type="spellStart"/>
            <w:r w:rsidR="001A4A62" w:rsidRPr="00AE691B">
              <w:rPr>
                <w:b/>
                <w:color w:val="376091"/>
                <w:szCs w:val="22"/>
                <w:lang w:val="hr-HR" w:eastAsia="hr-HR"/>
              </w:rPr>
              <w:t>Iulia</w:t>
            </w:r>
            <w:proofErr w:type="spellEnd"/>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11.4.2013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10</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31.5.2013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41</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Arad</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16.5.2012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15.11.2012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5</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13.3.2013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no</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Timissoara</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9.3.2012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30</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24.8.2012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r w:rsidR="005C72A2" w:rsidRPr="00AE691B">
              <w:rPr>
                <w:color w:val="376091"/>
                <w:szCs w:val="22"/>
                <w:lang w:val="hr-HR" w:eastAsia="hr-HR"/>
              </w:rPr>
              <w:t>n/a</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lastRenderedPageBreak/>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12.12.2012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28</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13.12.2012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21</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5.</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17.12.2012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18</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6.</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18.12.2012</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30</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8.</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8.2.2013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36</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9.</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10.</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33</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28.5.2013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20</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29.5.2013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38</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4.6.2013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32</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14.</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6.6.2013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r w:rsidR="005C72A2" w:rsidRPr="00AE691B">
              <w:rPr>
                <w:color w:val="376091"/>
                <w:szCs w:val="22"/>
                <w:lang w:val="hr-HR" w:eastAsia="hr-HR"/>
              </w:rPr>
              <w:t>n/a</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15.</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2.12.2013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26</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16.</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3.12.2013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16</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 w:val="20"/>
                <w:szCs w:val="20"/>
                <w:lang w:val="hr-HR" w:eastAsia="hr-HR"/>
              </w:rPr>
            </w:pPr>
            <w:r w:rsidRPr="00AE691B">
              <w:rPr>
                <w:b/>
                <w:color w:val="376091"/>
                <w:sz w:val="20"/>
                <w:szCs w:val="20"/>
                <w:lang w:val="hr-HR" w:eastAsia="hr-HR"/>
              </w:rPr>
              <w:t>Spain</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r w:rsidR="001A4A62" w:rsidRPr="00AE691B">
              <w:rPr>
                <w:b/>
                <w:color w:val="376091"/>
                <w:szCs w:val="22"/>
                <w:lang w:val="hr-HR" w:eastAsia="hr-HR"/>
              </w:rPr>
              <w:t>Palma</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1.</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23.4.2013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26</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20.6.2013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 </w:t>
            </w:r>
          </w:p>
        </w:tc>
        <w:tc>
          <w:tcPr>
            <w:tcW w:w="1993"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3.</w:t>
            </w:r>
          </w:p>
        </w:tc>
        <w:tc>
          <w:tcPr>
            <w:tcW w:w="1292"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4.12.2013</w:t>
            </w:r>
          </w:p>
        </w:tc>
        <w:tc>
          <w:tcPr>
            <w:tcW w:w="1817"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7</w:t>
            </w:r>
          </w:p>
        </w:tc>
        <w:tc>
          <w:tcPr>
            <w:tcW w:w="1995"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c>
          <w:tcPr>
            <w:tcW w:w="1619" w:type="dxa"/>
            <w:tcBorders>
              <w:top w:val="nil"/>
              <w:left w:val="nil"/>
              <w:bottom w:val="single" w:sz="4" w:space="0" w:color="auto"/>
              <w:right w:val="single" w:sz="4" w:space="0" w:color="auto"/>
            </w:tcBorders>
            <w:shd w:val="clear" w:color="auto" w:fill="auto"/>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yes</w:t>
            </w:r>
          </w:p>
        </w:tc>
      </w:tr>
      <w:tr w:rsidR="002D373C" w:rsidRPr="002D373C" w:rsidTr="005C72A2">
        <w:trPr>
          <w:trHeight w:val="300"/>
        </w:trPr>
        <w:tc>
          <w:tcPr>
            <w:tcW w:w="1027" w:type="dxa"/>
            <w:tcBorders>
              <w:top w:val="nil"/>
              <w:left w:val="single" w:sz="4" w:space="0" w:color="auto"/>
              <w:bottom w:val="single" w:sz="4" w:space="0" w:color="auto"/>
              <w:right w:val="single" w:sz="4" w:space="0" w:color="auto"/>
            </w:tcBorders>
            <w:shd w:val="clear" w:color="000000" w:fill="E46D0A"/>
            <w:noWrap/>
            <w:vAlign w:val="bottom"/>
            <w:hideMark/>
          </w:tcPr>
          <w:p w:rsidR="002D373C" w:rsidRPr="00AE691B" w:rsidRDefault="002D373C" w:rsidP="008E746B">
            <w:pPr>
              <w:spacing w:before="0" w:after="0"/>
              <w:rPr>
                <w:b/>
                <w:color w:val="376091"/>
                <w:szCs w:val="22"/>
                <w:lang w:val="hr-HR" w:eastAsia="hr-HR"/>
              </w:rPr>
            </w:pPr>
            <w:r w:rsidRPr="00AE691B">
              <w:rPr>
                <w:b/>
                <w:color w:val="376091"/>
                <w:szCs w:val="22"/>
                <w:lang w:val="hr-HR" w:eastAsia="hr-HR"/>
              </w:rPr>
              <w:t>Total:</w:t>
            </w:r>
          </w:p>
        </w:tc>
        <w:tc>
          <w:tcPr>
            <w:tcW w:w="1993" w:type="dxa"/>
            <w:tcBorders>
              <w:top w:val="nil"/>
              <w:left w:val="nil"/>
              <w:bottom w:val="single" w:sz="4" w:space="0" w:color="auto"/>
              <w:right w:val="single" w:sz="4" w:space="0" w:color="auto"/>
            </w:tcBorders>
            <w:shd w:val="clear" w:color="000000" w:fill="E46D0A"/>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p>
        </w:tc>
        <w:tc>
          <w:tcPr>
            <w:tcW w:w="1292" w:type="dxa"/>
            <w:tcBorders>
              <w:top w:val="nil"/>
              <w:left w:val="nil"/>
              <w:bottom w:val="single" w:sz="4" w:space="0" w:color="auto"/>
              <w:right w:val="single" w:sz="4" w:space="0" w:color="auto"/>
            </w:tcBorders>
            <w:shd w:val="clear" w:color="000000" w:fill="E46D0A"/>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46</w:t>
            </w:r>
          </w:p>
        </w:tc>
        <w:tc>
          <w:tcPr>
            <w:tcW w:w="1817" w:type="dxa"/>
            <w:tcBorders>
              <w:top w:val="nil"/>
              <w:left w:val="nil"/>
              <w:bottom w:val="single" w:sz="4" w:space="0" w:color="auto"/>
              <w:right w:val="single" w:sz="4" w:space="0" w:color="auto"/>
            </w:tcBorders>
            <w:shd w:val="clear" w:color="000000" w:fill="E46D0A"/>
            <w:noWrap/>
            <w:vAlign w:val="bottom"/>
            <w:hideMark/>
          </w:tcPr>
          <w:p w:rsidR="002D373C" w:rsidRPr="00AE691B" w:rsidRDefault="002D373C" w:rsidP="008E746B">
            <w:pPr>
              <w:spacing w:before="0" w:after="0"/>
              <w:rPr>
                <w:color w:val="376091"/>
                <w:szCs w:val="22"/>
                <w:lang w:val="hr-HR" w:eastAsia="hr-HR"/>
              </w:rPr>
            </w:pPr>
            <w:r w:rsidRPr="00AE691B">
              <w:rPr>
                <w:color w:val="376091"/>
                <w:szCs w:val="22"/>
                <w:lang w:val="hr-HR" w:eastAsia="hr-HR"/>
              </w:rPr>
              <w:t> </w:t>
            </w:r>
            <w:r w:rsidR="00D00B3D" w:rsidRPr="00AE691B">
              <w:rPr>
                <w:color w:val="376091"/>
                <w:szCs w:val="22"/>
                <w:lang w:val="hr-HR" w:eastAsia="hr-HR"/>
              </w:rPr>
              <w:t>936</w:t>
            </w:r>
          </w:p>
        </w:tc>
        <w:tc>
          <w:tcPr>
            <w:tcW w:w="1995" w:type="dxa"/>
            <w:tcBorders>
              <w:top w:val="nil"/>
              <w:left w:val="nil"/>
              <w:bottom w:val="single" w:sz="4" w:space="0" w:color="auto"/>
              <w:right w:val="single" w:sz="4" w:space="0" w:color="auto"/>
            </w:tcBorders>
            <w:shd w:val="clear" w:color="000000" w:fill="E46D0A"/>
            <w:noWrap/>
            <w:vAlign w:val="bottom"/>
            <w:hideMark/>
          </w:tcPr>
          <w:p w:rsidR="002D373C" w:rsidRPr="00AE691B" w:rsidRDefault="002D373C" w:rsidP="00AE691B">
            <w:pPr>
              <w:spacing w:before="0" w:after="0"/>
              <w:rPr>
                <w:color w:val="376091"/>
                <w:szCs w:val="22"/>
                <w:lang w:val="hr-HR" w:eastAsia="hr-HR"/>
              </w:rPr>
            </w:pPr>
            <w:r w:rsidRPr="00AE691B">
              <w:rPr>
                <w:color w:val="376091"/>
                <w:szCs w:val="22"/>
                <w:lang w:val="hr-HR" w:eastAsia="hr-HR"/>
              </w:rPr>
              <w:t> </w:t>
            </w:r>
            <w:r w:rsidR="00AE691B" w:rsidRPr="00AE691B">
              <w:rPr>
                <w:color w:val="376091"/>
                <w:szCs w:val="22"/>
                <w:lang w:val="hr-HR" w:eastAsia="hr-HR"/>
              </w:rPr>
              <w:t>97,24%</w:t>
            </w:r>
          </w:p>
        </w:tc>
        <w:tc>
          <w:tcPr>
            <w:tcW w:w="1619" w:type="dxa"/>
            <w:tcBorders>
              <w:top w:val="nil"/>
              <w:left w:val="nil"/>
              <w:bottom w:val="single" w:sz="4" w:space="0" w:color="auto"/>
              <w:right w:val="single" w:sz="4" w:space="0" w:color="auto"/>
            </w:tcBorders>
            <w:shd w:val="clear" w:color="000000" w:fill="E46D0A"/>
            <w:noWrap/>
            <w:vAlign w:val="bottom"/>
            <w:hideMark/>
          </w:tcPr>
          <w:p w:rsidR="002D373C" w:rsidRPr="00AE691B" w:rsidRDefault="002D373C" w:rsidP="00AE691B">
            <w:pPr>
              <w:spacing w:before="0" w:after="0"/>
              <w:rPr>
                <w:color w:val="376091"/>
                <w:szCs w:val="22"/>
                <w:lang w:val="hr-HR" w:eastAsia="hr-HR"/>
              </w:rPr>
            </w:pPr>
            <w:r w:rsidRPr="00AE691B">
              <w:rPr>
                <w:color w:val="376091"/>
                <w:szCs w:val="22"/>
                <w:lang w:val="hr-HR" w:eastAsia="hr-HR"/>
              </w:rPr>
              <w:t> </w:t>
            </w:r>
            <w:r w:rsidR="00AE691B" w:rsidRPr="00AE691B">
              <w:rPr>
                <w:color w:val="376091"/>
                <w:szCs w:val="22"/>
                <w:lang w:val="hr-HR" w:eastAsia="hr-HR"/>
              </w:rPr>
              <w:t>99,54%</w:t>
            </w:r>
          </w:p>
        </w:tc>
      </w:tr>
    </w:tbl>
    <w:p w:rsidR="002F0C00" w:rsidRPr="00855C8C" w:rsidRDefault="0018387B" w:rsidP="008E746B">
      <w:pPr>
        <w:rPr>
          <w:rFonts w:ascii="Calibri" w:hAnsi="Calibri" w:cs="Calibri"/>
        </w:rPr>
      </w:pPr>
      <w:r>
        <w:rPr>
          <w:rFonts w:ascii="Calibri" w:hAnsi="Calibri" w:cs="Calibri"/>
        </w:rPr>
        <w:t xml:space="preserve">Working groups managed to </w:t>
      </w:r>
      <w:r w:rsidR="005C72A2">
        <w:rPr>
          <w:rFonts w:ascii="Calibri" w:hAnsi="Calibri" w:cs="Calibri"/>
        </w:rPr>
        <w:t xml:space="preserve">gather representatives of the conurbation </w:t>
      </w:r>
      <w:r>
        <w:rPr>
          <w:rFonts w:ascii="Calibri" w:hAnsi="Calibri" w:cs="Calibri"/>
        </w:rPr>
        <w:t>and other municipalities</w:t>
      </w:r>
      <w:r w:rsidR="005C72A2">
        <w:rPr>
          <w:rFonts w:ascii="Calibri" w:hAnsi="Calibri" w:cs="Calibri"/>
        </w:rPr>
        <w:t xml:space="preserve"> and different technical and public stakeholders to</w:t>
      </w:r>
      <w:r>
        <w:rPr>
          <w:rFonts w:ascii="Calibri" w:hAnsi="Calibri" w:cs="Calibri"/>
        </w:rPr>
        <w:t xml:space="preserve"> participate in the discussion on CO2 emission reduction, sustainable energy actions and participation in Covenant of Mayors.</w:t>
      </w:r>
    </w:p>
    <w:p w:rsidR="00414540" w:rsidRPr="002F0C00" w:rsidRDefault="00414540" w:rsidP="00124BE4">
      <w:pPr>
        <w:pStyle w:val="Naslov1"/>
      </w:pPr>
      <w:bookmarkStart w:id="55" w:name="_Toc392453411"/>
      <w:r w:rsidRPr="002F0C00">
        <w:t>Added value</w:t>
      </w:r>
      <w:bookmarkEnd w:id="55"/>
    </w:p>
    <w:p w:rsidR="00573528" w:rsidRDefault="00CC6853" w:rsidP="008E746B">
      <w:pPr>
        <w:ind w:firstLine="360"/>
        <w:rPr>
          <w:rFonts w:ascii="Calibri" w:hAnsi="Calibri" w:cs="Calibri"/>
        </w:rPr>
      </w:pPr>
      <w:r>
        <w:rPr>
          <w:rFonts w:ascii="Calibri" w:hAnsi="Calibri" w:cs="Calibri"/>
        </w:rPr>
        <w:t xml:space="preserve">Regarding the given task, all CONURBANT partner Municipalities decided to take their approach in the final conduction of </w:t>
      </w:r>
      <w:r w:rsidR="00573528">
        <w:rPr>
          <w:rFonts w:ascii="Calibri" w:hAnsi="Calibri" w:cs="Calibri"/>
        </w:rPr>
        <w:t>working groups. This resulted with wide range of differently conducted events which gave as an opportunity to find the best practice in working group organization to be implemented in other future projects.</w:t>
      </w:r>
      <w:r w:rsidR="0021488C">
        <w:rPr>
          <w:rFonts w:ascii="Calibri" w:hAnsi="Calibri" w:cs="Calibri"/>
        </w:rPr>
        <w:t xml:space="preserve"> </w:t>
      </w:r>
      <w:r w:rsidR="00573528">
        <w:rPr>
          <w:rFonts w:ascii="Calibri" w:hAnsi="Calibri" w:cs="Calibri"/>
        </w:rPr>
        <w:t>From conducting simple workshops for conurbation municipalities and partners, discussing the aims of the project</w:t>
      </w:r>
      <w:r w:rsidR="004A1AD1">
        <w:rPr>
          <w:rFonts w:ascii="Calibri" w:hAnsi="Calibri" w:cs="Calibri"/>
        </w:rPr>
        <w:t>,</w:t>
      </w:r>
      <w:r w:rsidR="00573528">
        <w:rPr>
          <w:rFonts w:ascii="Calibri" w:hAnsi="Calibri" w:cs="Calibri"/>
        </w:rPr>
        <w:t xml:space="preserve"> to big events organized to also promote other initiatives e.g. Agenda 21 and to discuss and prepare broader actions to be implemented in the future, all working groups set their goal </w:t>
      </w:r>
      <w:r w:rsidR="004A1AD1">
        <w:rPr>
          <w:rFonts w:ascii="Calibri" w:hAnsi="Calibri" w:cs="Calibri"/>
        </w:rPr>
        <w:t xml:space="preserve">to </w:t>
      </w:r>
      <w:r w:rsidR="00573528">
        <w:rPr>
          <w:rFonts w:ascii="Calibri" w:hAnsi="Calibri" w:cs="Calibri"/>
        </w:rPr>
        <w:t>promote the cooperation</w:t>
      </w:r>
      <w:r w:rsidR="004A1AD1">
        <w:rPr>
          <w:rFonts w:ascii="Calibri" w:hAnsi="Calibri" w:cs="Calibri"/>
        </w:rPr>
        <w:t xml:space="preserve"> amongst wider range of stakeholders</w:t>
      </w:r>
      <w:r w:rsidR="00573528">
        <w:rPr>
          <w:rFonts w:ascii="Calibri" w:hAnsi="Calibri" w:cs="Calibri"/>
        </w:rPr>
        <w:t xml:space="preserve"> in dealing with energy sustainability issues and </w:t>
      </w:r>
      <w:r w:rsidR="004A1AD1">
        <w:rPr>
          <w:rFonts w:ascii="Calibri" w:hAnsi="Calibri" w:cs="Calibri"/>
        </w:rPr>
        <w:t xml:space="preserve">tackling the high CO2 emissions. </w:t>
      </w:r>
    </w:p>
    <w:p w:rsidR="001A4A62" w:rsidRDefault="001A4A62" w:rsidP="001A4A62">
      <w:pPr>
        <w:rPr>
          <w:rFonts w:ascii="Calibri" w:hAnsi="Calibri" w:cs="Calibri"/>
        </w:rPr>
      </w:pPr>
      <w:r>
        <w:rPr>
          <w:rFonts w:ascii="Calibri" w:hAnsi="Calibri" w:cs="Calibri"/>
        </w:rPr>
        <w:t xml:space="preserve">On the working groups we were </w:t>
      </w:r>
      <w:r w:rsidR="0056388A">
        <w:rPr>
          <w:rFonts w:ascii="Calibri" w:hAnsi="Calibri" w:cs="Calibri"/>
        </w:rPr>
        <w:t xml:space="preserve">in a position to give other municipalities the feedback on all of our conducted actions – development of baseline emission inventories and finally completing SEAPs. We had the opportunity to share with them </w:t>
      </w:r>
      <w:r w:rsidR="00990BD0">
        <w:rPr>
          <w:rFonts w:ascii="Calibri" w:hAnsi="Calibri" w:cs="Calibri"/>
        </w:rPr>
        <w:t xml:space="preserve">the obstacles we encountered on the way to gather all needed information for developing quality SEAP and the measures that will fit all groups of interest on the local level and also to encourage them to try and do the same. We managed to talk about future cooperation with other municipalities so we could achieve sustainable energy development of our regions and not just individual municipalities, which is the most important result of this task. </w:t>
      </w:r>
    </w:p>
    <w:p w:rsidR="00FC1499" w:rsidRPr="00156354" w:rsidRDefault="00990BD0" w:rsidP="00156354">
      <w:pPr>
        <w:rPr>
          <w:rFonts w:ascii="Calibri" w:hAnsi="Calibri" w:cs="Calibri"/>
        </w:rPr>
      </w:pPr>
      <w:r>
        <w:rPr>
          <w:rFonts w:ascii="Calibri" w:hAnsi="Calibri" w:cs="Calibri"/>
        </w:rPr>
        <w:t>Also one of the</w:t>
      </w:r>
      <w:r w:rsidR="002F0C00">
        <w:rPr>
          <w:rFonts w:ascii="Calibri" w:hAnsi="Calibri" w:cs="Calibri"/>
        </w:rPr>
        <w:t xml:space="preserve"> important result</w:t>
      </w:r>
      <w:r>
        <w:rPr>
          <w:rFonts w:ascii="Calibri" w:hAnsi="Calibri" w:cs="Calibri"/>
        </w:rPr>
        <w:t>s</w:t>
      </w:r>
      <w:r w:rsidR="002F0C00">
        <w:rPr>
          <w:rFonts w:ascii="Calibri" w:hAnsi="Calibri" w:cs="Calibri"/>
        </w:rPr>
        <w:t xml:space="preserve"> which came from this task was the success in attracting other municipalities who were not participating in the project to join the Covenant of Mayors and start developing their SEAPs and implementing sustainable energy measures. This added value will be shown in the </w:t>
      </w:r>
      <w:r w:rsidR="0021488C">
        <w:rPr>
          <w:rFonts w:ascii="Calibri" w:hAnsi="Calibri" w:cs="Calibri"/>
        </w:rPr>
        <w:t>deliverable D 7.6. of the project.</w:t>
      </w:r>
    </w:p>
    <w:sectPr w:rsidR="00FC1499" w:rsidRPr="00156354" w:rsidSect="00EC27CE">
      <w:headerReference w:type="default" r:id="rId29"/>
      <w:footerReference w:type="default" r:id="rId30"/>
      <w:headerReference w:type="first" r:id="rId31"/>
      <w:footerReference w:type="first" r:id="rId32"/>
      <w:pgSz w:w="11906" w:h="16838" w:code="9"/>
      <w:pgMar w:top="1418" w:right="1134" w:bottom="1418" w:left="1134"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4A" w:rsidRDefault="00A93B4A">
      <w:pPr>
        <w:spacing w:before="0" w:after="0"/>
      </w:pPr>
      <w:r>
        <w:separator/>
      </w:r>
    </w:p>
  </w:endnote>
  <w:endnote w:type="continuationSeparator" w:id="0">
    <w:p w:rsidR="00A93B4A" w:rsidRDefault="00A93B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395649"/>
      <w:docPartObj>
        <w:docPartGallery w:val="Page Numbers (Bottom of Page)"/>
        <w:docPartUnique/>
      </w:docPartObj>
    </w:sdtPr>
    <w:sdtEndPr/>
    <w:sdtContent>
      <w:p w:rsidR="00F33B20" w:rsidRDefault="00F33B20">
        <w:pPr>
          <w:pStyle w:val="Podnoje"/>
          <w:jc w:val="right"/>
        </w:pPr>
        <w:r>
          <w:fldChar w:fldCharType="begin"/>
        </w:r>
        <w:r>
          <w:instrText>PAGE   \* MERGEFORMAT</w:instrText>
        </w:r>
        <w:r>
          <w:fldChar w:fldCharType="separate"/>
        </w:r>
        <w:r w:rsidR="00075EFC" w:rsidRPr="00075EFC">
          <w:rPr>
            <w:noProof/>
            <w:lang w:val="hr-HR"/>
          </w:rPr>
          <w:t>35</w:t>
        </w:r>
        <w:r>
          <w:rPr>
            <w:noProof/>
            <w:lang w:val="hr-HR"/>
          </w:rPr>
          <w:fldChar w:fldCharType="end"/>
        </w:r>
      </w:p>
    </w:sdtContent>
  </w:sdt>
  <w:p w:rsidR="00F33B20" w:rsidRPr="003E16EB" w:rsidRDefault="00F33B20" w:rsidP="001F38FA">
    <w:pPr>
      <w:pStyle w:val="Podnoje"/>
      <w:tabs>
        <w:tab w:val="clear" w:pos="9072"/>
        <w:tab w:val="left" w:pos="4470"/>
        <w:tab w:val="right" w:pos="9639"/>
      </w:tabs>
      <w:spacing w:before="0" w:after="0"/>
      <w:jc w:val="right"/>
      <w:rPr>
        <w:lang w:val="de-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036254"/>
      <w:docPartObj>
        <w:docPartGallery w:val="Page Numbers (Bottom of Page)"/>
        <w:docPartUnique/>
      </w:docPartObj>
    </w:sdtPr>
    <w:sdtEndPr/>
    <w:sdtContent>
      <w:p w:rsidR="00F33B20" w:rsidRDefault="00F33B20">
        <w:pPr>
          <w:pStyle w:val="Podnoje"/>
          <w:jc w:val="right"/>
        </w:pPr>
        <w:r>
          <w:fldChar w:fldCharType="begin"/>
        </w:r>
        <w:r>
          <w:instrText>PAGE   \* MERGEFORMAT</w:instrText>
        </w:r>
        <w:r>
          <w:fldChar w:fldCharType="separate"/>
        </w:r>
        <w:r w:rsidRPr="00EC27CE">
          <w:rPr>
            <w:noProof/>
            <w:lang w:val="hr-HR"/>
          </w:rPr>
          <w:t>1</w:t>
        </w:r>
        <w:r>
          <w:rPr>
            <w:noProof/>
            <w:lang w:val="hr-HR"/>
          </w:rPr>
          <w:fldChar w:fldCharType="end"/>
        </w:r>
      </w:p>
    </w:sdtContent>
  </w:sdt>
  <w:p w:rsidR="00F33B20" w:rsidRPr="00560E73" w:rsidRDefault="00F33B20" w:rsidP="001F38FA">
    <w:pPr>
      <w:spacing w:before="0" w:after="0"/>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4A" w:rsidRDefault="00A93B4A">
      <w:pPr>
        <w:spacing w:before="0" w:after="0"/>
      </w:pPr>
      <w:r>
        <w:separator/>
      </w:r>
    </w:p>
  </w:footnote>
  <w:footnote w:type="continuationSeparator" w:id="0">
    <w:p w:rsidR="00A93B4A" w:rsidRDefault="00A93B4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FC" w:rsidRDefault="00075EFC" w:rsidP="00075EFC">
    <w:pPr>
      <w:pStyle w:val="Zaglavlje"/>
      <w:pBdr>
        <w:bottom w:val="none" w:sz="0" w:space="0" w:color="auto"/>
      </w:pBdr>
      <w:rPr>
        <w:sz w:val="24"/>
        <w:lang w:val="ro-RO" w:eastAsia="ro-RO"/>
      </w:rPr>
    </w:pPr>
    <w:r>
      <w:rPr>
        <w:noProof/>
        <w:lang w:val="hr-HR" w:eastAsia="hr-HR"/>
      </w:rPr>
      <w:drawing>
        <wp:inline distT="0" distB="0" distL="0" distR="0">
          <wp:extent cx="762000" cy="771525"/>
          <wp:effectExtent l="0" t="0" r="0" b="9525"/>
          <wp:docPr id="3" name="Slika 3" descr="Conurb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urba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noFill/>
                  <a:ln>
                    <a:noFill/>
                  </a:ln>
                </pic:spPr>
              </pic:pic>
            </a:graphicData>
          </a:graphic>
        </wp:inline>
      </w:drawing>
    </w:r>
    <w:r>
      <w:rPr>
        <w:lang w:val="pt-BR"/>
      </w:rPr>
      <w:t xml:space="preserve">                       </w:t>
    </w:r>
    <w:r>
      <w:rPr>
        <w:b/>
        <w:color w:val="365F91"/>
        <w:sz w:val="24"/>
      </w:rPr>
      <w:t xml:space="preserve">IEE/10/380/S12.589427                    </w:t>
    </w:r>
    <w:r>
      <w:rPr>
        <w:noProof/>
        <w:lang w:val="hr-HR" w:eastAsia="hr-HR"/>
      </w:rPr>
      <w:drawing>
        <wp:inline distT="0" distB="0" distL="0" distR="0">
          <wp:extent cx="2505075" cy="523875"/>
          <wp:effectExtent l="0" t="0" r="9525" b="9525"/>
          <wp:docPr id="2" name="Slika 2" descr="co-funded-iee-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funded-iee-hori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rsidR="00075EFC" w:rsidRDefault="00075EF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B20" w:rsidRDefault="00F33B20" w:rsidP="001F38FA">
    <w:pPr>
      <w:pStyle w:val="Zaglavlj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B20" w:rsidRPr="00217554" w:rsidRDefault="00F33B20" w:rsidP="001F38FA">
    <w:pPr>
      <w:pStyle w:val="Zaglavlj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center"/>
      <w:pPr>
        <w:tabs>
          <w:tab w:val="num" w:pos="683"/>
        </w:tabs>
        <w:ind w:left="683" w:hanging="360"/>
      </w:pPr>
    </w:lvl>
    <w:lvl w:ilvl="1">
      <w:start w:val="1"/>
      <w:numFmt w:val="decimal"/>
      <w:lvlText w:val="%2."/>
      <w:lvlJc w:val="left"/>
      <w:pPr>
        <w:tabs>
          <w:tab w:val="num" w:pos="1043"/>
        </w:tabs>
        <w:ind w:left="1043" w:hanging="360"/>
      </w:pPr>
    </w:lvl>
    <w:lvl w:ilvl="2">
      <w:start w:val="1"/>
      <w:numFmt w:val="decimal"/>
      <w:lvlText w:val="%3."/>
      <w:lvlJc w:val="left"/>
      <w:pPr>
        <w:tabs>
          <w:tab w:val="num" w:pos="1403"/>
        </w:tabs>
        <w:ind w:left="1403" w:hanging="360"/>
      </w:pPr>
    </w:lvl>
    <w:lvl w:ilvl="3">
      <w:start w:val="1"/>
      <w:numFmt w:val="decimal"/>
      <w:lvlText w:val="%4."/>
      <w:lvlJc w:val="left"/>
      <w:pPr>
        <w:tabs>
          <w:tab w:val="num" w:pos="1763"/>
        </w:tabs>
        <w:ind w:left="1763" w:hanging="360"/>
      </w:pPr>
    </w:lvl>
    <w:lvl w:ilvl="4">
      <w:start w:val="1"/>
      <w:numFmt w:val="decimal"/>
      <w:lvlText w:val="%5."/>
      <w:lvlJc w:val="left"/>
      <w:pPr>
        <w:tabs>
          <w:tab w:val="num" w:pos="2123"/>
        </w:tabs>
        <w:ind w:left="2123" w:hanging="360"/>
      </w:pPr>
    </w:lvl>
    <w:lvl w:ilvl="5">
      <w:start w:val="1"/>
      <w:numFmt w:val="decimal"/>
      <w:lvlText w:val="%6."/>
      <w:lvlJc w:val="left"/>
      <w:pPr>
        <w:tabs>
          <w:tab w:val="num" w:pos="2483"/>
        </w:tabs>
        <w:ind w:left="2483" w:hanging="360"/>
      </w:pPr>
    </w:lvl>
    <w:lvl w:ilvl="6">
      <w:start w:val="1"/>
      <w:numFmt w:val="decimal"/>
      <w:lvlText w:val="%7."/>
      <w:lvlJc w:val="left"/>
      <w:pPr>
        <w:tabs>
          <w:tab w:val="num" w:pos="2843"/>
        </w:tabs>
        <w:ind w:left="2843" w:hanging="360"/>
      </w:pPr>
    </w:lvl>
    <w:lvl w:ilvl="7">
      <w:start w:val="1"/>
      <w:numFmt w:val="decimal"/>
      <w:lvlText w:val="%8."/>
      <w:lvlJc w:val="left"/>
      <w:pPr>
        <w:tabs>
          <w:tab w:val="num" w:pos="3203"/>
        </w:tabs>
        <w:ind w:left="3203" w:hanging="360"/>
      </w:pPr>
    </w:lvl>
    <w:lvl w:ilvl="8">
      <w:start w:val="1"/>
      <w:numFmt w:val="decimal"/>
      <w:lvlText w:val="%9."/>
      <w:lvlJc w:val="left"/>
      <w:pPr>
        <w:tabs>
          <w:tab w:val="num" w:pos="3563"/>
        </w:tabs>
        <w:ind w:left="3563"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1F"/>
    <w:multiLevelType w:val="multilevel"/>
    <w:tmpl w:val="0000001F"/>
    <w:name w:val="WW8Num31"/>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A619B5"/>
    <w:multiLevelType w:val="hybridMultilevel"/>
    <w:tmpl w:val="B12EE3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0D47EC7"/>
    <w:multiLevelType w:val="hybridMultilevel"/>
    <w:tmpl w:val="DDFCAE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03C85063"/>
    <w:multiLevelType w:val="multilevel"/>
    <w:tmpl w:val="596613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50968D3"/>
    <w:multiLevelType w:val="hybridMultilevel"/>
    <w:tmpl w:val="3CE8F25A"/>
    <w:lvl w:ilvl="0" w:tplc="3D8A3C78">
      <w:start w:val="1"/>
      <w:numFmt w:val="decimal"/>
      <w:lvlText w:val="%1."/>
      <w:lvlJc w:val="left"/>
      <w:pPr>
        <w:ind w:left="720" w:hanging="360"/>
      </w:pPr>
      <w:rPr>
        <w:rFonts w:cs="Calibri" w:hint="default"/>
        <w:b/>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3F1131A"/>
    <w:multiLevelType w:val="hybridMultilevel"/>
    <w:tmpl w:val="01CE7B7A"/>
    <w:lvl w:ilvl="0" w:tplc="04260001">
      <w:start w:val="1"/>
      <w:numFmt w:val="bullet"/>
      <w:lvlText w:val=""/>
      <w:lvlJc w:val="left"/>
      <w:pPr>
        <w:ind w:left="766" w:hanging="360"/>
      </w:pPr>
      <w:rPr>
        <w:rFonts w:ascii="Symbol" w:hAnsi="Symbol" w:hint="default"/>
      </w:rPr>
    </w:lvl>
    <w:lvl w:ilvl="1" w:tplc="04260003" w:tentative="1">
      <w:start w:val="1"/>
      <w:numFmt w:val="bullet"/>
      <w:lvlText w:val="o"/>
      <w:lvlJc w:val="left"/>
      <w:pPr>
        <w:ind w:left="1486" w:hanging="360"/>
      </w:pPr>
      <w:rPr>
        <w:rFonts w:ascii="Courier New" w:hAnsi="Courier New" w:cs="Courier New" w:hint="default"/>
      </w:rPr>
    </w:lvl>
    <w:lvl w:ilvl="2" w:tplc="04260005" w:tentative="1">
      <w:start w:val="1"/>
      <w:numFmt w:val="bullet"/>
      <w:lvlText w:val=""/>
      <w:lvlJc w:val="left"/>
      <w:pPr>
        <w:ind w:left="2206" w:hanging="360"/>
      </w:pPr>
      <w:rPr>
        <w:rFonts w:ascii="Wingdings" w:hAnsi="Wingdings" w:hint="default"/>
      </w:rPr>
    </w:lvl>
    <w:lvl w:ilvl="3" w:tplc="04260001" w:tentative="1">
      <w:start w:val="1"/>
      <w:numFmt w:val="bullet"/>
      <w:lvlText w:val=""/>
      <w:lvlJc w:val="left"/>
      <w:pPr>
        <w:ind w:left="2926" w:hanging="360"/>
      </w:pPr>
      <w:rPr>
        <w:rFonts w:ascii="Symbol" w:hAnsi="Symbol" w:hint="default"/>
      </w:rPr>
    </w:lvl>
    <w:lvl w:ilvl="4" w:tplc="04260003" w:tentative="1">
      <w:start w:val="1"/>
      <w:numFmt w:val="bullet"/>
      <w:lvlText w:val="o"/>
      <w:lvlJc w:val="left"/>
      <w:pPr>
        <w:ind w:left="3646" w:hanging="360"/>
      </w:pPr>
      <w:rPr>
        <w:rFonts w:ascii="Courier New" w:hAnsi="Courier New" w:cs="Courier New" w:hint="default"/>
      </w:rPr>
    </w:lvl>
    <w:lvl w:ilvl="5" w:tplc="04260005" w:tentative="1">
      <w:start w:val="1"/>
      <w:numFmt w:val="bullet"/>
      <w:lvlText w:val=""/>
      <w:lvlJc w:val="left"/>
      <w:pPr>
        <w:ind w:left="4366" w:hanging="360"/>
      </w:pPr>
      <w:rPr>
        <w:rFonts w:ascii="Wingdings" w:hAnsi="Wingdings" w:hint="default"/>
      </w:rPr>
    </w:lvl>
    <w:lvl w:ilvl="6" w:tplc="04260001" w:tentative="1">
      <w:start w:val="1"/>
      <w:numFmt w:val="bullet"/>
      <w:lvlText w:val=""/>
      <w:lvlJc w:val="left"/>
      <w:pPr>
        <w:ind w:left="5086" w:hanging="360"/>
      </w:pPr>
      <w:rPr>
        <w:rFonts w:ascii="Symbol" w:hAnsi="Symbol" w:hint="default"/>
      </w:rPr>
    </w:lvl>
    <w:lvl w:ilvl="7" w:tplc="04260003" w:tentative="1">
      <w:start w:val="1"/>
      <w:numFmt w:val="bullet"/>
      <w:lvlText w:val="o"/>
      <w:lvlJc w:val="left"/>
      <w:pPr>
        <w:ind w:left="5806" w:hanging="360"/>
      </w:pPr>
      <w:rPr>
        <w:rFonts w:ascii="Courier New" w:hAnsi="Courier New" w:cs="Courier New" w:hint="default"/>
      </w:rPr>
    </w:lvl>
    <w:lvl w:ilvl="8" w:tplc="04260005" w:tentative="1">
      <w:start w:val="1"/>
      <w:numFmt w:val="bullet"/>
      <w:lvlText w:val=""/>
      <w:lvlJc w:val="left"/>
      <w:pPr>
        <w:ind w:left="6526" w:hanging="360"/>
      </w:pPr>
      <w:rPr>
        <w:rFonts w:ascii="Wingdings" w:hAnsi="Wingdings" w:hint="default"/>
      </w:rPr>
    </w:lvl>
  </w:abstractNum>
  <w:abstractNum w:abstractNumId="11">
    <w:nsid w:val="3195621E"/>
    <w:multiLevelType w:val="hybridMultilevel"/>
    <w:tmpl w:val="ADD0A6AE"/>
    <w:lvl w:ilvl="0" w:tplc="A4747A70">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AAF060C"/>
    <w:multiLevelType w:val="multilevel"/>
    <w:tmpl w:val="EDA806E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C29441D"/>
    <w:multiLevelType w:val="multilevel"/>
    <w:tmpl w:val="B6F68A44"/>
    <w:lvl w:ilvl="0">
      <w:start w:val="1"/>
      <w:numFmt w:val="decimal"/>
      <w:pStyle w:val="Naslov1"/>
      <w:lvlText w:val="%1."/>
      <w:lvlJc w:val="left"/>
      <w:pPr>
        <w:tabs>
          <w:tab w:val="num" w:pos="720"/>
        </w:tabs>
        <w:ind w:left="360" w:hanging="360"/>
      </w:pPr>
      <w:rPr>
        <w:rFonts w:hint="default"/>
      </w:rPr>
    </w:lvl>
    <w:lvl w:ilvl="1">
      <w:start w:val="1"/>
      <w:numFmt w:val="decimal"/>
      <w:pStyle w:val="Naslov2"/>
      <w:lvlText w:val="%1.%2."/>
      <w:lvlJc w:val="left"/>
      <w:pPr>
        <w:tabs>
          <w:tab w:val="num" w:pos="1440"/>
        </w:tabs>
        <w:ind w:left="792" w:hanging="432"/>
      </w:pPr>
      <w:rPr>
        <w:rFonts w:hint="default"/>
      </w:rPr>
    </w:lvl>
    <w:lvl w:ilvl="2">
      <w:start w:val="1"/>
      <w:numFmt w:val="decimal"/>
      <w:pStyle w:val="Naslov3"/>
      <w:lvlText w:val="%1.%2.%3."/>
      <w:lvlJc w:val="left"/>
      <w:pPr>
        <w:tabs>
          <w:tab w:val="num" w:pos="2160"/>
        </w:tabs>
        <w:ind w:left="1224" w:hanging="504"/>
      </w:pPr>
      <w:rPr>
        <w:rFonts w:hint="default"/>
      </w:rPr>
    </w:lvl>
    <w:lvl w:ilvl="3">
      <w:start w:val="1"/>
      <w:numFmt w:val="none"/>
      <w:lvlText w:val=""/>
      <w:lvlJc w:val="left"/>
      <w:pPr>
        <w:tabs>
          <w:tab w:val="num" w:pos="1728"/>
        </w:tabs>
        <w:ind w:left="1728" w:hanging="648"/>
      </w:pPr>
      <w:rPr>
        <w:rFonts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4">
    <w:nsid w:val="40F23B9A"/>
    <w:multiLevelType w:val="multilevel"/>
    <w:tmpl w:val="00000001"/>
    <w:lvl w:ilvl="0">
      <w:start w:val="1"/>
      <w:numFmt w:val="decimal"/>
      <w:lvlText w:val="%1."/>
      <w:lvlJc w:val="center"/>
      <w:pPr>
        <w:tabs>
          <w:tab w:val="num" w:pos="683"/>
        </w:tabs>
        <w:ind w:left="683" w:hanging="360"/>
      </w:pPr>
    </w:lvl>
    <w:lvl w:ilvl="1">
      <w:start w:val="1"/>
      <w:numFmt w:val="decimal"/>
      <w:lvlText w:val="%2."/>
      <w:lvlJc w:val="left"/>
      <w:pPr>
        <w:tabs>
          <w:tab w:val="num" w:pos="1043"/>
        </w:tabs>
        <w:ind w:left="1043" w:hanging="360"/>
      </w:pPr>
    </w:lvl>
    <w:lvl w:ilvl="2">
      <w:start w:val="1"/>
      <w:numFmt w:val="decimal"/>
      <w:lvlText w:val="%3."/>
      <w:lvlJc w:val="left"/>
      <w:pPr>
        <w:tabs>
          <w:tab w:val="num" w:pos="1403"/>
        </w:tabs>
        <w:ind w:left="1403" w:hanging="360"/>
      </w:pPr>
    </w:lvl>
    <w:lvl w:ilvl="3">
      <w:start w:val="1"/>
      <w:numFmt w:val="decimal"/>
      <w:lvlText w:val="%4."/>
      <w:lvlJc w:val="left"/>
      <w:pPr>
        <w:tabs>
          <w:tab w:val="num" w:pos="1763"/>
        </w:tabs>
        <w:ind w:left="1763" w:hanging="360"/>
      </w:pPr>
    </w:lvl>
    <w:lvl w:ilvl="4">
      <w:start w:val="1"/>
      <w:numFmt w:val="decimal"/>
      <w:lvlText w:val="%5."/>
      <w:lvlJc w:val="left"/>
      <w:pPr>
        <w:tabs>
          <w:tab w:val="num" w:pos="2123"/>
        </w:tabs>
        <w:ind w:left="2123" w:hanging="360"/>
      </w:pPr>
    </w:lvl>
    <w:lvl w:ilvl="5">
      <w:start w:val="1"/>
      <w:numFmt w:val="decimal"/>
      <w:lvlText w:val="%6."/>
      <w:lvlJc w:val="left"/>
      <w:pPr>
        <w:tabs>
          <w:tab w:val="num" w:pos="2483"/>
        </w:tabs>
        <w:ind w:left="2483" w:hanging="360"/>
      </w:pPr>
    </w:lvl>
    <w:lvl w:ilvl="6">
      <w:start w:val="1"/>
      <w:numFmt w:val="decimal"/>
      <w:lvlText w:val="%7."/>
      <w:lvlJc w:val="left"/>
      <w:pPr>
        <w:tabs>
          <w:tab w:val="num" w:pos="2843"/>
        </w:tabs>
        <w:ind w:left="2843" w:hanging="360"/>
      </w:pPr>
    </w:lvl>
    <w:lvl w:ilvl="7">
      <w:start w:val="1"/>
      <w:numFmt w:val="decimal"/>
      <w:lvlText w:val="%8."/>
      <w:lvlJc w:val="left"/>
      <w:pPr>
        <w:tabs>
          <w:tab w:val="num" w:pos="3203"/>
        </w:tabs>
        <w:ind w:left="3203" w:hanging="360"/>
      </w:pPr>
    </w:lvl>
    <w:lvl w:ilvl="8">
      <w:start w:val="1"/>
      <w:numFmt w:val="decimal"/>
      <w:lvlText w:val="%9."/>
      <w:lvlJc w:val="left"/>
      <w:pPr>
        <w:tabs>
          <w:tab w:val="num" w:pos="3563"/>
        </w:tabs>
        <w:ind w:left="3563" w:hanging="360"/>
      </w:pPr>
    </w:lvl>
  </w:abstractNum>
  <w:abstractNum w:abstractNumId="15">
    <w:nsid w:val="427C3F0C"/>
    <w:multiLevelType w:val="hybridMultilevel"/>
    <w:tmpl w:val="E7FE8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9D83ADD"/>
    <w:multiLevelType w:val="multilevel"/>
    <w:tmpl w:val="ECCCDA7E"/>
    <w:lvl w:ilvl="0">
      <w:start w:val="2"/>
      <w:numFmt w:val="decimal"/>
      <w:lvlText w:val="%1."/>
      <w:lvlJc w:val="left"/>
      <w:pPr>
        <w:ind w:left="510" w:hanging="51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nsid w:val="4FE37210"/>
    <w:multiLevelType w:val="multilevel"/>
    <w:tmpl w:val="D0CEFD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1C41748"/>
    <w:multiLevelType w:val="hybridMultilevel"/>
    <w:tmpl w:val="B246BCC4"/>
    <w:lvl w:ilvl="0" w:tplc="562EB3A8">
      <w:numFmt w:val="bullet"/>
      <w:lvlText w:val="-"/>
      <w:lvlJc w:val="left"/>
      <w:pPr>
        <w:tabs>
          <w:tab w:val="num" w:pos="360"/>
        </w:tabs>
        <w:ind w:left="360" w:hanging="360"/>
      </w:pPr>
      <w:rPr>
        <w:rFonts w:ascii="Calibri" w:eastAsia="Times New Roman" w:hAnsi="Calibri" w:cs="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22F1DE0"/>
    <w:multiLevelType w:val="multilevel"/>
    <w:tmpl w:val="FF644EE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572206D1"/>
    <w:multiLevelType w:val="multilevel"/>
    <w:tmpl w:val="FF644EE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577730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nsid w:val="6C096F13"/>
    <w:multiLevelType w:val="hybridMultilevel"/>
    <w:tmpl w:val="342619F4"/>
    <w:lvl w:ilvl="0" w:tplc="D9B20DEA">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7A6B3131"/>
    <w:multiLevelType w:val="hybridMultilevel"/>
    <w:tmpl w:val="CB02864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7BC7615F"/>
    <w:multiLevelType w:val="hybridMultilevel"/>
    <w:tmpl w:val="8F5C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D04B1"/>
    <w:multiLevelType w:val="hybridMultilevel"/>
    <w:tmpl w:val="6256FBB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3"/>
  </w:num>
  <w:num w:numId="2">
    <w:abstractNumId w:val="23"/>
  </w:num>
  <w:num w:numId="3">
    <w:abstractNumId w:val="19"/>
  </w:num>
  <w:num w:numId="4">
    <w:abstractNumId w:val="24"/>
  </w:num>
  <w:num w:numId="5">
    <w:abstractNumId w:val="22"/>
  </w:num>
  <w:num w:numId="6">
    <w:abstractNumId w:val="11"/>
  </w:num>
  <w:num w:numId="7">
    <w:abstractNumId w:val="0"/>
  </w:num>
  <w:num w:numId="8">
    <w:abstractNumId w:val="14"/>
  </w:num>
  <w:num w:numId="9">
    <w:abstractNumId w:val="10"/>
  </w:num>
  <w:num w:numId="10">
    <w:abstractNumId w:val="15"/>
  </w:num>
  <w:num w:numId="11">
    <w:abstractNumId w:val="6"/>
  </w:num>
  <w:num w:numId="12">
    <w:abstractNumId w:val="7"/>
  </w:num>
  <w:num w:numId="13">
    <w:abstractNumId w:val="25"/>
  </w:num>
  <w:num w:numId="14">
    <w:abstractNumId w:val="5"/>
  </w:num>
  <w:num w:numId="15">
    <w:abstractNumId w:val="20"/>
  </w:num>
  <w:num w:numId="16">
    <w:abstractNumId w:val="18"/>
  </w:num>
  <w:num w:numId="17">
    <w:abstractNumId w:val="2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
  </w:num>
  <w:num w:numId="22">
    <w:abstractNumId w:val="4"/>
  </w:num>
  <w:num w:numId="23">
    <w:abstractNumId w:val="16"/>
  </w:num>
  <w:num w:numId="24">
    <w:abstractNumId w:val="9"/>
  </w:num>
  <w:num w:numId="25">
    <w:abstractNumId w:val="17"/>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49"/>
    <w:rsid w:val="000448FC"/>
    <w:rsid w:val="000470DE"/>
    <w:rsid w:val="00057140"/>
    <w:rsid w:val="000747D9"/>
    <w:rsid w:val="00075EFC"/>
    <w:rsid w:val="000A47DF"/>
    <w:rsid w:val="000B75E0"/>
    <w:rsid w:val="000C6A12"/>
    <w:rsid w:val="000D56D5"/>
    <w:rsid w:val="000D58AD"/>
    <w:rsid w:val="000E70A1"/>
    <w:rsid w:val="000F02EF"/>
    <w:rsid w:val="0011667A"/>
    <w:rsid w:val="00124BE4"/>
    <w:rsid w:val="00137A50"/>
    <w:rsid w:val="00140A8C"/>
    <w:rsid w:val="00156354"/>
    <w:rsid w:val="0016501C"/>
    <w:rsid w:val="0017464B"/>
    <w:rsid w:val="0018387B"/>
    <w:rsid w:val="00187C12"/>
    <w:rsid w:val="0019410D"/>
    <w:rsid w:val="001A4A62"/>
    <w:rsid w:val="001C2DFE"/>
    <w:rsid w:val="001C2FDB"/>
    <w:rsid w:val="001F357C"/>
    <w:rsid w:val="001F38FA"/>
    <w:rsid w:val="00206459"/>
    <w:rsid w:val="00211EAA"/>
    <w:rsid w:val="0021488C"/>
    <w:rsid w:val="00241EA1"/>
    <w:rsid w:val="00257852"/>
    <w:rsid w:val="00261659"/>
    <w:rsid w:val="002738C2"/>
    <w:rsid w:val="002B1815"/>
    <w:rsid w:val="002D373C"/>
    <w:rsid w:val="002F0C00"/>
    <w:rsid w:val="002F4C69"/>
    <w:rsid w:val="00330B6C"/>
    <w:rsid w:val="00336F8C"/>
    <w:rsid w:val="00356B75"/>
    <w:rsid w:val="00364F28"/>
    <w:rsid w:val="003C0002"/>
    <w:rsid w:val="003C130A"/>
    <w:rsid w:val="004030A5"/>
    <w:rsid w:val="00406933"/>
    <w:rsid w:val="00414540"/>
    <w:rsid w:val="00414D1A"/>
    <w:rsid w:val="004305B0"/>
    <w:rsid w:val="00440A0F"/>
    <w:rsid w:val="0049015A"/>
    <w:rsid w:val="004939FC"/>
    <w:rsid w:val="004A0F93"/>
    <w:rsid w:val="004A1AD1"/>
    <w:rsid w:val="004A1CCB"/>
    <w:rsid w:val="004B5F6C"/>
    <w:rsid w:val="004B6AAE"/>
    <w:rsid w:val="004C16CD"/>
    <w:rsid w:val="004C5749"/>
    <w:rsid w:val="0054108C"/>
    <w:rsid w:val="00547EB0"/>
    <w:rsid w:val="00556375"/>
    <w:rsid w:val="0056388A"/>
    <w:rsid w:val="00573373"/>
    <w:rsid w:val="00573528"/>
    <w:rsid w:val="005A1896"/>
    <w:rsid w:val="005A2353"/>
    <w:rsid w:val="005B035B"/>
    <w:rsid w:val="005B07D3"/>
    <w:rsid w:val="005C72A2"/>
    <w:rsid w:val="005D0CE7"/>
    <w:rsid w:val="005D7667"/>
    <w:rsid w:val="00606C62"/>
    <w:rsid w:val="006237E4"/>
    <w:rsid w:val="00623B71"/>
    <w:rsid w:val="00680082"/>
    <w:rsid w:val="0068022F"/>
    <w:rsid w:val="0068251A"/>
    <w:rsid w:val="006B7FD9"/>
    <w:rsid w:val="006C1166"/>
    <w:rsid w:val="006C5313"/>
    <w:rsid w:val="0073134B"/>
    <w:rsid w:val="00737840"/>
    <w:rsid w:val="007415CD"/>
    <w:rsid w:val="00751CDC"/>
    <w:rsid w:val="00772424"/>
    <w:rsid w:val="00797FD7"/>
    <w:rsid w:val="007A6F95"/>
    <w:rsid w:val="00800453"/>
    <w:rsid w:val="00803C60"/>
    <w:rsid w:val="00817400"/>
    <w:rsid w:val="00820D69"/>
    <w:rsid w:val="00831C1A"/>
    <w:rsid w:val="00855C8C"/>
    <w:rsid w:val="00872EA8"/>
    <w:rsid w:val="0088182E"/>
    <w:rsid w:val="008E746B"/>
    <w:rsid w:val="00905736"/>
    <w:rsid w:val="00916A1D"/>
    <w:rsid w:val="009411EA"/>
    <w:rsid w:val="00987062"/>
    <w:rsid w:val="00990BD0"/>
    <w:rsid w:val="009A48F8"/>
    <w:rsid w:val="009A4C62"/>
    <w:rsid w:val="009B63F4"/>
    <w:rsid w:val="009D41FB"/>
    <w:rsid w:val="009F3580"/>
    <w:rsid w:val="009F4063"/>
    <w:rsid w:val="00A170A7"/>
    <w:rsid w:val="00A43F3D"/>
    <w:rsid w:val="00A93B4A"/>
    <w:rsid w:val="00AC08C8"/>
    <w:rsid w:val="00AE691B"/>
    <w:rsid w:val="00AF3B16"/>
    <w:rsid w:val="00B16E6D"/>
    <w:rsid w:val="00B24EE9"/>
    <w:rsid w:val="00B72DC1"/>
    <w:rsid w:val="00B809E6"/>
    <w:rsid w:val="00BA1C78"/>
    <w:rsid w:val="00BB13EA"/>
    <w:rsid w:val="00BB5DD5"/>
    <w:rsid w:val="00BC5F7F"/>
    <w:rsid w:val="00BD2598"/>
    <w:rsid w:val="00BD43DF"/>
    <w:rsid w:val="00BE771C"/>
    <w:rsid w:val="00C04910"/>
    <w:rsid w:val="00C06A4B"/>
    <w:rsid w:val="00C322DC"/>
    <w:rsid w:val="00C459D4"/>
    <w:rsid w:val="00C46EF7"/>
    <w:rsid w:val="00C601FF"/>
    <w:rsid w:val="00CC6853"/>
    <w:rsid w:val="00CF0C4A"/>
    <w:rsid w:val="00D00B3D"/>
    <w:rsid w:val="00D17841"/>
    <w:rsid w:val="00D732AC"/>
    <w:rsid w:val="00D77DE5"/>
    <w:rsid w:val="00DB4F16"/>
    <w:rsid w:val="00DC4C75"/>
    <w:rsid w:val="00E031DC"/>
    <w:rsid w:val="00E072AB"/>
    <w:rsid w:val="00E1735E"/>
    <w:rsid w:val="00E30AAB"/>
    <w:rsid w:val="00E30F92"/>
    <w:rsid w:val="00E47515"/>
    <w:rsid w:val="00E503F6"/>
    <w:rsid w:val="00E574F7"/>
    <w:rsid w:val="00E939E0"/>
    <w:rsid w:val="00EA2854"/>
    <w:rsid w:val="00EA28CB"/>
    <w:rsid w:val="00EB240F"/>
    <w:rsid w:val="00EB7DFA"/>
    <w:rsid w:val="00EC27CE"/>
    <w:rsid w:val="00EC7913"/>
    <w:rsid w:val="00F11AA7"/>
    <w:rsid w:val="00F33B20"/>
    <w:rsid w:val="00F4176E"/>
    <w:rsid w:val="00F61591"/>
    <w:rsid w:val="00FC1499"/>
    <w:rsid w:val="00FD1140"/>
    <w:rsid w:val="00FE497B"/>
    <w:rsid w:val="00FE51E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6B"/>
    <w:pPr>
      <w:spacing w:before="240" w:after="240"/>
      <w:jc w:val="both"/>
    </w:pPr>
    <w:rPr>
      <w:rFonts w:asciiTheme="minorHAnsi" w:eastAsia="Times New Roman" w:hAnsiTheme="minorHAnsi"/>
      <w:sz w:val="22"/>
      <w:szCs w:val="24"/>
      <w:lang w:val="en-GB" w:eastAsia="de-DE"/>
    </w:rPr>
  </w:style>
  <w:style w:type="paragraph" w:styleId="Naslov1">
    <w:name w:val="heading 1"/>
    <w:basedOn w:val="Normal"/>
    <w:next w:val="Normal"/>
    <w:link w:val="Naslov1Char"/>
    <w:qFormat/>
    <w:rsid w:val="008E746B"/>
    <w:pPr>
      <w:keepNext/>
      <w:numPr>
        <w:numId w:val="1"/>
      </w:numPr>
      <w:spacing w:before="480"/>
      <w:jc w:val="left"/>
      <w:outlineLvl w:val="0"/>
    </w:pPr>
    <w:rPr>
      <w:b/>
      <w:bCs/>
      <w:color w:val="E36C0A" w:themeColor="accent6" w:themeShade="BF"/>
      <w:kern w:val="32"/>
      <w:sz w:val="32"/>
      <w:szCs w:val="32"/>
    </w:rPr>
  </w:style>
  <w:style w:type="paragraph" w:styleId="Naslov2">
    <w:name w:val="heading 2"/>
    <w:basedOn w:val="Normal"/>
    <w:next w:val="Normal"/>
    <w:link w:val="Naslov2Char"/>
    <w:qFormat/>
    <w:rsid w:val="008E746B"/>
    <w:pPr>
      <w:keepNext/>
      <w:numPr>
        <w:ilvl w:val="1"/>
        <w:numId w:val="1"/>
      </w:numPr>
      <w:tabs>
        <w:tab w:val="clear" w:pos="1440"/>
        <w:tab w:val="num" w:pos="851"/>
      </w:tabs>
      <w:spacing w:before="480"/>
      <w:ind w:left="425" w:hanging="425"/>
      <w:jc w:val="left"/>
      <w:outlineLvl w:val="1"/>
    </w:pPr>
    <w:rPr>
      <w:b/>
      <w:bCs/>
      <w:i/>
      <w:iCs/>
      <w:color w:val="E36C0A" w:themeColor="accent6" w:themeShade="BF"/>
      <w:sz w:val="28"/>
      <w:szCs w:val="28"/>
    </w:rPr>
  </w:style>
  <w:style w:type="paragraph" w:styleId="Naslov3">
    <w:name w:val="heading 3"/>
    <w:basedOn w:val="Normal"/>
    <w:next w:val="Normal"/>
    <w:link w:val="Naslov3Char"/>
    <w:qFormat/>
    <w:rsid w:val="008E746B"/>
    <w:pPr>
      <w:keepNext/>
      <w:numPr>
        <w:ilvl w:val="2"/>
        <w:numId w:val="1"/>
      </w:numPr>
      <w:tabs>
        <w:tab w:val="clear" w:pos="2160"/>
        <w:tab w:val="num" w:pos="993"/>
      </w:tabs>
      <w:spacing w:before="360"/>
      <w:ind w:left="425" w:hanging="425"/>
      <w:jc w:val="left"/>
      <w:outlineLvl w:val="2"/>
    </w:pPr>
    <w:rPr>
      <w:b/>
      <w:bCs/>
      <w:color w:val="E36C0A" w:themeColor="accent6" w:themeShade="BF"/>
      <w:sz w:val="24"/>
      <w:szCs w:val="26"/>
    </w:rPr>
  </w:style>
  <w:style w:type="paragraph" w:styleId="Naslov9">
    <w:name w:val="heading 9"/>
    <w:basedOn w:val="Normal"/>
    <w:next w:val="Normal"/>
    <w:link w:val="Naslov9Char"/>
    <w:qFormat/>
    <w:rsid w:val="004C5749"/>
    <w:pPr>
      <w:keepNext/>
      <w:spacing w:before="0" w:after="0"/>
      <w:jc w:val="left"/>
      <w:outlineLvl w:val="8"/>
    </w:pPr>
    <w:rPr>
      <w:b/>
      <w:bCs/>
      <w:i/>
      <w:iCs/>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8E746B"/>
    <w:rPr>
      <w:rFonts w:asciiTheme="minorHAnsi" w:eastAsia="Times New Roman" w:hAnsiTheme="minorHAnsi"/>
      <w:b/>
      <w:bCs/>
      <w:color w:val="E36C0A" w:themeColor="accent6" w:themeShade="BF"/>
      <w:kern w:val="32"/>
      <w:sz w:val="32"/>
      <w:szCs w:val="32"/>
      <w:lang w:val="en-GB" w:eastAsia="de-DE"/>
    </w:rPr>
  </w:style>
  <w:style w:type="character" w:customStyle="1" w:styleId="Naslov2Char">
    <w:name w:val="Naslov 2 Char"/>
    <w:link w:val="Naslov2"/>
    <w:rsid w:val="008E746B"/>
    <w:rPr>
      <w:rFonts w:asciiTheme="minorHAnsi" w:eastAsia="Times New Roman" w:hAnsiTheme="minorHAnsi"/>
      <w:b/>
      <w:bCs/>
      <w:i/>
      <w:iCs/>
      <w:color w:val="E36C0A" w:themeColor="accent6" w:themeShade="BF"/>
      <w:sz w:val="28"/>
      <w:szCs w:val="28"/>
      <w:lang w:val="en-GB" w:eastAsia="de-DE"/>
    </w:rPr>
  </w:style>
  <w:style w:type="character" w:customStyle="1" w:styleId="Naslov3Char">
    <w:name w:val="Naslov 3 Char"/>
    <w:link w:val="Naslov3"/>
    <w:rsid w:val="008E746B"/>
    <w:rPr>
      <w:rFonts w:asciiTheme="minorHAnsi" w:eastAsia="Times New Roman" w:hAnsiTheme="minorHAnsi"/>
      <w:b/>
      <w:bCs/>
      <w:color w:val="E36C0A" w:themeColor="accent6" w:themeShade="BF"/>
      <w:sz w:val="24"/>
      <w:szCs w:val="26"/>
      <w:lang w:val="en-GB" w:eastAsia="de-DE"/>
    </w:rPr>
  </w:style>
  <w:style w:type="character" w:customStyle="1" w:styleId="Naslov9Char">
    <w:name w:val="Naslov 9 Char"/>
    <w:link w:val="Naslov9"/>
    <w:rsid w:val="004C5749"/>
    <w:rPr>
      <w:rFonts w:ascii="Arial" w:eastAsia="Times New Roman" w:hAnsi="Arial"/>
      <w:b/>
      <w:bCs/>
      <w:i/>
      <w:iCs/>
      <w:sz w:val="20"/>
      <w:szCs w:val="24"/>
      <w:lang w:val="en-GB" w:eastAsia="de-DE"/>
    </w:rPr>
  </w:style>
  <w:style w:type="paragraph" w:styleId="Zaglavlje">
    <w:name w:val="header"/>
    <w:basedOn w:val="Normal"/>
    <w:link w:val="ZaglavljeChar"/>
    <w:uiPriority w:val="99"/>
    <w:rsid w:val="004C5749"/>
    <w:pPr>
      <w:pBdr>
        <w:bottom w:val="single" w:sz="6" w:space="1" w:color="auto"/>
      </w:pBdr>
      <w:tabs>
        <w:tab w:val="right" w:pos="9639"/>
      </w:tabs>
      <w:spacing w:before="0" w:after="0"/>
      <w:jc w:val="left"/>
    </w:pPr>
    <w:rPr>
      <w:color w:val="999999"/>
      <w:sz w:val="16"/>
    </w:rPr>
  </w:style>
  <w:style w:type="character" w:customStyle="1" w:styleId="ZaglavljeChar">
    <w:name w:val="Zaglavlje Char"/>
    <w:link w:val="Zaglavlje"/>
    <w:uiPriority w:val="99"/>
    <w:rsid w:val="004C5749"/>
    <w:rPr>
      <w:rFonts w:ascii="Arial" w:eastAsia="Times New Roman" w:hAnsi="Arial"/>
      <w:color w:val="999999"/>
      <w:sz w:val="16"/>
      <w:szCs w:val="24"/>
      <w:lang w:val="en-GB" w:eastAsia="de-DE"/>
    </w:rPr>
  </w:style>
  <w:style w:type="paragraph" w:styleId="Podnoje">
    <w:name w:val="footer"/>
    <w:basedOn w:val="Normal"/>
    <w:link w:val="PodnojeChar"/>
    <w:uiPriority w:val="99"/>
    <w:rsid w:val="004C5749"/>
    <w:pPr>
      <w:tabs>
        <w:tab w:val="center" w:pos="4536"/>
        <w:tab w:val="right" w:pos="9072"/>
      </w:tabs>
    </w:pPr>
    <w:rPr>
      <w:color w:val="999999"/>
      <w:sz w:val="16"/>
    </w:rPr>
  </w:style>
  <w:style w:type="character" w:customStyle="1" w:styleId="PodnojeChar">
    <w:name w:val="Podnožje Char"/>
    <w:link w:val="Podnoje"/>
    <w:uiPriority w:val="99"/>
    <w:rsid w:val="004C5749"/>
    <w:rPr>
      <w:rFonts w:ascii="Arial" w:eastAsia="Times New Roman" w:hAnsi="Arial"/>
      <w:color w:val="999999"/>
      <w:sz w:val="16"/>
      <w:szCs w:val="24"/>
      <w:lang w:val="en-GB" w:eastAsia="de-DE"/>
    </w:rPr>
  </w:style>
  <w:style w:type="character" w:styleId="Brojstranice">
    <w:name w:val="page number"/>
    <w:rsid w:val="004C5749"/>
    <w:rPr>
      <w:rFonts w:ascii="Arial" w:hAnsi="Arial"/>
      <w:b/>
      <w:bCs/>
      <w:sz w:val="22"/>
    </w:rPr>
  </w:style>
  <w:style w:type="paragraph" w:styleId="Sadraj1">
    <w:name w:val="toc 1"/>
    <w:basedOn w:val="Normal"/>
    <w:next w:val="Normal"/>
    <w:autoRedefine/>
    <w:uiPriority w:val="39"/>
    <w:qFormat/>
    <w:rsid w:val="004C5749"/>
    <w:pPr>
      <w:spacing w:before="360" w:after="360"/>
      <w:jc w:val="left"/>
    </w:pPr>
    <w:rPr>
      <w:rFonts w:ascii="Calibri" w:hAnsi="Calibri" w:cs="Calibri"/>
      <w:b/>
      <w:bCs/>
      <w:caps/>
      <w:szCs w:val="22"/>
      <w:u w:val="single"/>
    </w:rPr>
  </w:style>
  <w:style w:type="character" w:styleId="Hiperveza">
    <w:name w:val="Hyperlink"/>
    <w:uiPriority w:val="99"/>
    <w:rsid w:val="004C5749"/>
    <w:rPr>
      <w:color w:val="0000FF"/>
      <w:u w:val="single"/>
    </w:rPr>
  </w:style>
  <w:style w:type="paragraph" w:styleId="Podnaslov">
    <w:name w:val="Subtitle"/>
    <w:basedOn w:val="Normal"/>
    <w:link w:val="PodnaslovChar"/>
    <w:qFormat/>
    <w:rsid w:val="004C5749"/>
    <w:pPr>
      <w:jc w:val="center"/>
    </w:pPr>
    <w:rPr>
      <w:b/>
      <w:bCs/>
      <w:i/>
      <w:iCs/>
      <w:sz w:val="32"/>
    </w:rPr>
  </w:style>
  <w:style w:type="character" w:customStyle="1" w:styleId="PodnaslovChar">
    <w:name w:val="Podnaslov Char"/>
    <w:link w:val="Podnaslov"/>
    <w:rsid w:val="004C5749"/>
    <w:rPr>
      <w:rFonts w:ascii="Arial" w:eastAsia="Times New Roman" w:hAnsi="Arial"/>
      <w:b/>
      <w:bCs/>
      <w:i/>
      <w:iCs/>
      <w:sz w:val="32"/>
      <w:szCs w:val="24"/>
      <w:lang w:val="en-GB" w:eastAsia="de-DE"/>
    </w:rPr>
  </w:style>
  <w:style w:type="paragraph" w:styleId="Tekstbalonia">
    <w:name w:val="Balloon Text"/>
    <w:basedOn w:val="Normal"/>
    <w:link w:val="TekstbaloniaChar"/>
    <w:uiPriority w:val="99"/>
    <w:semiHidden/>
    <w:unhideWhenUsed/>
    <w:rsid w:val="004C5749"/>
    <w:pPr>
      <w:spacing w:before="0" w:after="0"/>
    </w:pPr>
    <w:rPr>
      <w:rFonts w:ascii="Tahoma" w:hAnsi="Tahoma"/>
      <w:sz w:val="16"/>
      <w:szCs w:val="16"/>
    </w:rPr>
  </w:style>
  <w:style w:type="character" w:customStyle="1" w:styleId="TekstbaloniaChar">
    <w:name w:val="Tekst balončića Char"/>
    <w:link w:val="Tekstbalonia"/>
    <w:uiPriority w:val="99"/>
    <w:semiHidden/>
    <w:rsid w:val="004C5749"/>
    <w:rPr>
      <w:rFonts w:ascii="Tahoma" w:eastAsia="Times New Roman" w:hAnsi="Tahoma" w:cs="Tahoma"/>
      <w:sz w:val="16"/>
      <w:szCs w:val="16"/>
      <w:lang w:val="en-GB" w:eastAsia="de-DE"/>
    </w:rPr>
  </w:style>
  <w:style w:type="paragraph" w:styleId="Odlomakpopisa">
    <w:name w:val="List Paragraph"/>
    <w:basedOn w:val="Normal"/>
    <w:uiPriority w:val="34"/>
    <w:qFormat/>
    <w:rsid w:val="00D77DE5"/>
    <w:pPr>
      <w:spacing w:before="0" w:after="200" w:line="276" w:lineRule="auto"/>
      <w:ind w:left="720"/>
      <w:contextualSpacing/>
      <w:jc w:val="left"/>
    </w:pPr>
    <w:rPr>
      <w:rFonts w:ascii="Times New Roman" w:eastAsia="Calibri" w:hAnsi="Times New Roman"/>
      <w:szCs w:val="22"/>
      <w:lang w:eastAsia="en-US"/>
    </w:rPr>
  </w:style>
  <w:style w:type="paragraph" w:styleId="StandardWeb">
    <w:name w:val="Normal (Web)"/>
    <w:basedOn w:val="Normal"/>
    <w:rsid w:val="00820D69"/>
    <w:pPr>
      <w:spacing w:before="100" w:beforeAutospacing="1" w:after="100" w:afterAutospacing="1"/>
      <w:jc w:val="left"/>
    </w:pPr>
    <w:rPr>
      <w:rFonts w:ascii="Times New Roman" w:hAnsi="Times New Roman"/>
      <w:sz w:val="24"/>
      <w:lang w:val="es-ES" w:eastAsia="es-ES"/>
    </w:rPr>
  </w:style>
  <w:style w:type="paragraph" w:styleId="TOCNaslov">
    <w:name w:val="TOC Heading"/>
    <w:basedOn w:val="Naslov1"/>
    <w:next w:val="Normal"/>
    <w:uiPriority w:val="39"/>
    <w:semiHidden/>
    <w:unhideWhenUsed/>
    <w:qFormat/>
    <w:rsid w:val="00124BE4"/>
    <w:pPr>
      <w:keepLines/>
      <w:numPr>
        <w:numId w:val="0"/>
      </w:numPr>
      <w:spacing w:after="0" w:line="276" w:lineRule="auto"/>
      <w:outlineLvl w:val="9"/>
    </w:pPr>
    <w:rPr>
      <w:rFonts w:asciiTheme="majorHAnsi" w:eastAsiaTheme="majorEastAsia" w:hAnsiTheme="majorHAnsi" w:cstheme="majorBidi"/>
      <w:color w:val="365F91" w:themeColor="accent1" w:themeShade="BF"/>
      <w:kern w:val="0"/>
      <w:sz w:val="28"/>
      <w:szCs w:val="28"/>
      <w:lang w:val="hr-HR" w:eastAsia="hr-HR"/>
    </w:rPr>
  </w:style>
  <w:style w:type="paragraph" w:styleId="Sadraj2">
    <w:name w:val="toc 2"/>
    <w:basedOn w:val="Normal"/>
    <w:next w:val="Normal"/>
    <w:autoRedefine/>
    <w:uiPriority w:val="39"/>
    <w:unhideWhenUsed/>
    <w:rsid w:val="00124BE4"/>
    <w:pPr>
      <w:spacing w:after="100"/>
      <w:ind w:left="220"/>
    </w:pPr>
  </w:style>
  <w:style w:type="paragraph" w:styleId="Sadraj3">
    <w:name w:val="toc 3"/>
    <w:basedOn w:val="Normal"/>
    <w:next w:val="Normal"/>
    <w:autoRedefine/>
    <w:uiPriority w:val="39"/>
    <w:unhideWhenUsed/>
    <w:rsid w:val="00124BE4"/>
    <w:pPr>
      <w:spacing w:after="100"/>
      <w:ind w:left="440"/>
    </w:pPr>
  </w:style>
  <w:style w:type="character" w:customStyle="1" w:styleId="hps">
    <w:name w:val="hps"/>
    <w:basedOn w:val="Zadanifontodlomka"/>
    <w:rsid w:val="004901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6B"/>
    <w:pPr>
      <w:spacing w:before="240" w:after="240"/>
      <w:jc w:val="both"/>
    </w:pPr>
    <w:rPr>
      <w:rFonts w:asciiTheme="minorHAnsi" w:eastAsia="Times New Roman" w:hAnsiTheme="minorHAnsi"/>
      <w:sz w:val="22"/>
      <w:szCs w:val="24"/>
      <w:lang w:val="en-GB" w:eastAsia="de-DE"/>
    </w:rPr>
  </w:style>
  <w:style w:type="paragraph" w:styleId="Naslov1">
    <w:name w:val="heading 1"/>
    <w:basedOn w:val="Normal"/>
    <w:next w:val="Normal"/>
    <w:link w:val="Naslov1Char"/>
    <w:qFormat/>
    <w:rsid w:val="008E746B"/>
    <w:pPr>
      <w:keepNext/>
      <w:numPr>
        <w:numId w:val="1"/>
      </w:numPr>
      <w:spacing w:before="480"/>
      <w:jc w:val="left"/>
      <w:outlineLvl w:val="0"/>
    </w:pPr>
    <w:rPr>
      <w:b/>
      <w:bCs/>
      <w:color w:val="E36C0A" w:themeColor="accent6" w:themeShade="BF"/>
      <w:kern w:val="32"/>
      <w:sz w:val="32"/>
      <w:szCs w:val="32"/>
    </w:rPr>
  </w:style>
  <w:style w:type="paragraph" w:styleId="Naslov2">
    <w:name w:val="heading 2"/>
    <w:basedOn w:val="Normal"/>
    <w:next w:val="Normal"/>
    <w:link w:val="Naslov2Char"/>
    <w:qFormat/>
    <w:rsid w:val="008E746B"/>
    <w:pPr>
      <w:keepNext/>
      <w:numPr>
        <w:ilvl w:val="1"/>
        <w:numId w:val="1"/>
      </w:numPr>
      <w:tabs>
        <w:tab w:val="clear" w:pos="1440"/>
        <w:tab w:val="num" w:pos="851"/>
      </w:tabs>
      <w:spacing w:before="480"/>
      <w:ind w:left="425" w:hanging="425"/>
      <w:jc w:val="left"/>
      <w:outlineLvl w:val="1"/>
    </w:pPr>
    <w:rPr>
      <w:b/>
      <w:bCs/>
      <w:i/>
      <w:iCs/>
      <w:color w:val="E36C0A" w:themeColor="accent6" w:themeShade="BF"/>
      <w:sz w:val="28"/>
      <w:szCs w:val="28"/>
    </w:rPr>
  </w:style>
  <w:style w:type="paragraph" w:styleId="Naslov3">
    <w:name w:val="heading 3"/>
    <w:basedOn w:val="Normal"/>
    <w:next w:val="Normal"/>
    <w:link w:val="Naslov3Char"/>
    <w:qFormat/>
    <w:rsid w:val="008E746B"/>
    <w:pPr>
      <w:keepNext/>
      <w:numPr>
        <w:ilvl w:val="2"/>
        <w:numId w:val="1"/>
      </w:numPr>
      <w:tabs>
        <w:tab w:val="clear" w:pos="2160"/>
        <w:tab w:val="num" w:pos="993"/>
      </w:tabs>
      <w:spacing w:before="360"/>
      <w:ind w:left="425" w:hanging="425"/>
      <w:jc w:val="left"/>
      <w:outlineLvl w:val="2"/>
    </w:pPr>
    <w:rPr>
      <w:b/>
      <w:bCs/>
      <w:color w:val="E36C0A" w:themeColor="accent6" w:themeShade="BF"/>
      <w:sz w:val="24"/>
      <w:szCs w:val="26"/>
    </w:rPr>
  </w:style>
  <w:style w:type="paragraph" w:styleId="Naslov9">
    <w:name w:val="heading 9"/>
    <w:basedOn w:val="Normal"/>
    <w:next w:val="Normal"/>
    <w:link w:val="Naslov9Char"/>
    <w:qFormat/>
    <w:rsid w:val="004C5749"/>
    <w:pPr>
      <w:keepNext/>
      <w:spacing w:before="0" w:after="0"/>
      <w:jc w:val="left"/>
      <w:outlineLvl w:val="8"/>
    </w:pPr>
    <w:rPr>
      <w:b/>
      <w:bCs/>
      <w:i/>
      <w:iCs/>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8E746B"/>
    <w:rPr>
      <w:rFonts w:asciiTheme="minorHAnsi" w:eastAsia="Times New Roman" w:hAnsiTheme="minorHAnsi"/>
      <w:b/>
      <w:bCs/>
      <w:color w:val="E36C0A" w:themeColor="accent6" w:themeShade="BF"/>
      <w:kern w:val="32"/>
      <w:sz w:val="32"/>
      <w:szCs w:val="32"/>
      <w:lang w:val="en-GB" w:eastAsia="de-DE"/>
    </w:rPr>
  </w:style>
  <w:style w:type="character" w:customStyle="1" w:styleId="Naslov2Char">
    <w:name w:val="Naslov 2 Char"/>
    <w:link w:val="Naslov2"/>
    <w:rsid w:val="008E746B"/>
    <w:rPr>
      <w:rFonts w:asciiTheme="minorHAnsi" w:eastAsia="Times New Roman" w:hAnsiTheme="minorHAnsi"/>
      <w:b/>
      <w:bCs/>
      <w:i/>
      <w:iCs/>
      <w:color w:val="E36C0A" w:themeColor="accent6" w:themeShade="BF"/>
      <w:sz w:val="28"/>
      <w:szCs w:val="28"/>
      <w:lang w:val="en-GB" w:eastAsia="de-DE"/>
    </w:rPr>
  </w:style>
  <w:style w:type="character" w:customStyle="1" w:styleId="Naslov3Char">
    <w:name w:val="Naslov 3 Char"/>
    <w:link w:val="Naslov3"/>
    <w:rsid w:val="008E746B"/>
    <w:rPr>
      <w:rFonts w:asciiTheme="minorHAnsi" w:eastAsia="Times New Roman" w:hAnsiTheme="minorHAnsi"/>
      <w:b/>
      <w:bCs/>
      <w:color w:val="E36C0A" w:themeColor="accent6" w:themeShade="BF"/>
      <w:sz w:val="24"/>
      <w:szCs w:val="26"/>
      <w:lang w:val="en-GB" w:eastAsia="de-DE"/>
    </w:rPr>
  </w:style>
  <w:style w:type="character" w:customStyle="1" w:styleId="Naslov9Char">
    <w:name w:val="Naslov 9 Char"/>
    <w:link w:val="Naslov9"/>
    <w:rsid w:val="004C5749"/>
    <w:rPr>
      <w:rFonts w:ascii="Arial" w:eastAsia="Times New Roman" w:hAnsi="Arial"/>
      <w:b/>
      <w:bCs/>
      <w:i/>
      <w:iCs/>
      <w:sz w:val="20"/>
      <w:szCs w:val="24"/>
      <w:lang w:val="en-GB" w:eastAsia="de-DE"/>
    </w:rPr>
  </w:style>
  <w:style w:type="paragraph" w:styleId="Zaglavlje">
    <w:name w:val="header"/>
    <w:basedOn w:val="Normal"/>
    <w:link w:val="ZaglavljeChar"/>
    <w:uiPriority w:val="99"/>
    <w:rsid w:val="004C5749"/>
    <w:pPr>
      <w:pBdr>
        <w:bottom w:val="single" w:sz="6" w:space="1" w:color="auto"/>
      </w:pBdr>
      <w:tabs>
        <w:tab w:val="right" w:pos="9639"/>
      </w:tabs>
      <w:spacing w:before="0" w:after="0"/>
      <w:jc w:val="left"/>
    </w:pPr>
    <w:rPr>
      <w:color w:val="999999"/>
      <w:sz w:val="16"/>
    </w:rPr>
  </w:style>
  <w:style w:type="character" w:customStyle="1" w:styleId="ZaglavljeChar">
    <w:name w:val="Zaglavlje Char"/>
    <w:link w:val="Zaglavlje"/>
    <w:uiPriority w:val="99"/>
    <w:rsid w:val="004C5749"/>
    <w:rPr>
      <w:rFonts w:ascii="Arial" w:eastAsia="Times New Roman" w:hAnsi="Arial"/>
      <w:color w:val="999999"/>
      <w:sz w:val="16"/>
      <w:szCs w:val="24"/>
      <w:lang w:val="en-GB" w:eastAsia="de-DE"/>
    </w:rPr>
  </w:style>
  <w:style w:type="paragraph" w:styleId="Podnoje">
    <w:name w:val="footer"/>
    <w:basedOn w:val="Normal"/>
    <w:link w:val="PodnojeChar"/>
    <w:uiPriority w:val="99"/>
    <w:rsid w:val="004C5749"/>
    <w:pPr>
      <w:tabs>
        <w:tab w:val="center" w:pos="4536"/>
        <w:tab w:val="right" w:pos="9072"/>
      </w:tabs>
    </w:pPr>
    <w:rPr>
      <w:color w:val="999999"/>
      <w:sz w:val="16"/>
    </w:rPr>
  </w:style>
  <w:style w:type="character" w:customStyle="1" w:styleId="PodnojeChar">
    <w:name w:val="Podnožje Char"/>
    <w:link w:val="Podnoje"/>
    <w:uiPriority w:val="99"/>
    <w:rsid w:val="004C5749"/>
    <w:rPr>
      <w:rFonts w:ascii="Arial" w:eastAsia="Times New Roman" w:hAnsi="Arial"/>
      <w:color w:val="999999"/>
      <w:sz w:val="16"/>
      <w:szCs w:val="24"/>
      <w:lang w:val="en-GB" w:eastAsia="de-DE"/>
    </w:rPr>
  </w:style>
  <w:style w:type="character" w:styleId="Brojstranice">
    <w:name w:val="page number"/>
    <w:rsid w:val="004C5749"/>
    <w:rPr>
      <w:rFonts w:ascii="Arial" w:hAnsi="Arial"/>
      <w:b/>
      <w:bCs/>
      <w:sz w:val="22"/>
    </w:rPr>
  </w:style>
  <w:style w:type="paragraph" w:styleId="Sadraj1">
    <w:name w:val="toc 1"/>
    <w:basedOn w:val="Normal"/>
    <w:next w:val="Normal"/>
    <w:autoRedefine/>
    <w:uiPriority w:val="39"/>
    <w:qFormat/>
    <w:rsid w:val="004C5749"/>
    <w:pPr>
      <w:spacing w:before="360" w:after="360"/>
      <w:jc w:val="left"/>
    </w:pPr>
    <w:rPr>
      <w:rFonts w:ascii="Calibri" w:hAnsi="Calibri" w:cs="Calibri"/>
      <w:b/>
      <w:bCs/>
      <w:caps/>
      <w:szCs w:val="22"/>
      <w:u w:val="single"/>
    </w:rPr>
  </w:style>
  <w:style w:type="character" w:styleId="Hiperveza">
    <w:name w:val="Hyperlink"/>
    <w:uiPriority w:val="99"/>
    <w:rsid w:val="004C5749"/>
    <w:rPr>
      <w:color w:val="0000FF"/>
      <w:u w:val="single"/>
    </w:rPr>
  </w:style>
  <w:style w:type="paragraph" w:styleId="Podnaslov">
    <w:name w:val="Subtitle"/>
    <w:basedOn w:val="Normal"/>
    <w:link w:val="PodnaslovChar"/>
    <w:qFormat/>
    <w:rsid w:val="004C5749"/>
    <w:pPr>
      <w:jc w:val="center"/>
    </w:pPr>
    <w:rPr>
      <w:b/>
      <w:bCs/>
      <w:i/>
      <w:iCs/>
      <w:sz w:val="32"/>
    </w:rPr>
  </w:style>
  <w:style w:type="character" w:customStyle="1" w:styleId="PodnaslovChar">
    <w:name w:val="Podnaslov Char"/>
    <w:link w:val="Podnaslov"/>
    <w:rsid w:val="004C5749"/>
    <w:rPr>
      <w:rFonts w:ascii="Arial" w:eastAsia="Times New Roman" w:hAnsi="Arial"/>
      <w:b/>
      <w:bCs/>
      <w:i/>
      <w:iCs/>
      <w:sz w:val="32"/>
      <w:szCs w:val="24"/>
      <w:lang w:val="en-GB" w:eastAsia="de-DE"/>
    </w:rPr>
  </w:style>
  <w:style w:type="paragraph" w:styleId="Tekstbalonia">
    <w:name w:val="Balloon Text"/>
    <w:basedOn w:val="Normal"/>
    <w:link w:val="TekstbaloniaChar"/>
    <w:uiPriority w:val="99"/>
    <w:semiHidden/>
    <w:unhideWhenUsed/>
    <w:rsid w:val="004C5749"/>
    <w:pPr>
      <w:spacing w:before="0" w:after="0"/>
    </w:pPr>
    <w:rPr>
      <w:rFonts w:ascii="Tahoma" w:hAnsi="Tahoma"/>
      <w:sz w:val="16"/>
      <w:szCs w:val="16"/>
    </w:rPr>
  </w:style>
  <w:style w:type="character" w:customStyle="1" w:styleId="TekstbaloniaChar">
    <w:name w:val="Tekst balončića Char"/>
    <w:link w:val="Tekstbalonia"/>
    <w:uiPriority w:val="99"/>
    <w:semiHidden/>
    <w:rsid w:val="004C5749"/>
    <w:rPr>
      <w:rFonts w:ascii="Tahoma" w:eastAsia="Times New Roman" w:hAnsi="Tahoma" w:cs="Tahoma"/>
      <w:sz w:val="16"/>
      <w:szCs w:val="16"/>
      <w:lang w:val="en-GB" w:eastAsia="de-DE"/>
    </w:rPr>
  </w:style>
  <w:style w:type="paragraph" w:styleId="Odlomakpopisa">
    <w:name w:val="List Paragraph"/>
    <w:basedOn w:val="Normal"/>
    <w:uiPriority w:val="34"/>
    <w:qFormat/>
    <w:rsid w:val="00D77DE5"/>
    <w:pPr>
      <w:spacing w:before="0" w:after="200" w:line="276" w:lineRule="auto"/>
      <w:ind w:left="720"/>
      <w:contextualSpacing/>
      <w:jc w:val="left"/>
    </w:pPr>
    <w:rPr>
      <w:rFonts w:ascii="Times New Roman" w:eastAsia="Calibri" w:hAnsi="Times New Roman"/>
      <w:szCs w:val="22"/>
      <w:lang w:eastAsia="en-US"/>
    </w:rPr>
  </w:style>
  <w:style w:type="paragraph" w:styleId="StandardWeb">
    <w:name w:val="Normal (Web)"/>
    <w:basedOn w:val="Normal"/>
    <w:rsid w:val="00820D69"/>
    <w:pPr>
      <w:spacing w:before="100" w:beforeAutospacing="1" w:after="100" w:afterAutospacing="1"/>
      <w:jc w:val="left"/>
    </w:pPr>
    <w:rPr>
      <w:rFonts w:ascii="Times New Roman" w:hAnsi="Times New Roman"/>
      <w:sz w:val="24"/>
      <w:lang w:val="es-ES" w:eastAsia="es-ES"/>
    </w:rPr>
  </w:style>
  <w:style w:type="paragraph" w:styleId="TOCNaslov">
    <w:name w:val="TOC Heading"/>
    <w:basedOn w:val="Naslov1"/>
    <w:next w:val="Normal"/>
    <w:uiPriority w:val="39"/>
    <w:semiHidden/>
    <w:unhideWhenUsed/>
    <w:qFormat/>
    <w:rsid w:val="00124BE4"/>
    <w:pPr>
      <w:keepLines/>
      <w:numPr>
        <w:numId w:val="0"/>
      </w:numPr>
      <w:spacing w:after="0" w:line="276" w:lineRule="auto"/>
      <w:outlineLvl w:val="9"/>
    </w:pPr>
    <w:rPr>
      <w:rFonts w:asciiTheme="majorHAnsi" w:eastAsiaTheme="majorEastAsia" w:hAnsiTheme="majorHAnsi" w:cstheme="majorBidi"/>
      <w:color w:val="365F91" w:themeColor="accent1" w:themeShade="BF"/>
      <w:kern w:val="0"/>
      <w:sz w:val="28"/>
      <w:szCs w:val="28"/>
      <w:lang w:val="hr-HR" w:eastAsia="hr-HR"/>
    </w:rPr>
  </w:style>
  <w:style w:type="paragraph" w:styleId="Sadraj2">
    <w:name w:val="toc 2"/>
    <w:basedOn w:val="Normal"/>
    <w:next w:val="Normal"/>
    <w:autoRedefine/>
    <w:uiPriority w:val="39"/>
    <w:unhideWhenUsed/>
    <w:rsid w:val="00124BE4"/>
    <w:pPr>
      <w:spacing w:after="100"/>
      <w:ind w:left="220"/>
    </w:pPr>
  </w:style>
  <w:style w:type="paragraph" w:styleId="Sadraj3">
    <w:name w:val="toc 3"/>
    <w:basedOn w:val="Normal"/>
    <w:next w:val="Normal"/>
    <w:autoRedefine/>
    <w:uiPriority w:val="39"/>
    <w:unhideWhenUsed/>
    <w:rsid w:val="00124BE4"/>
    <w:pPr>
      <w:spacing w:after="100"/>
      <w:ind w:left="440"/>
    </w:pPr>
  </w:style>
  <w:style w:type="character" w:customStyle="1" w:styleId="hps">
    <w:name w:val="hps"/>
    <w:basedOn w:val="Zadanifontodlomka"/>
    <w:rsid w:val="00490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2947">
      <w:bodyDiv w:val="1"/>
      <w:marLeft w:val="0"/>
      <w:marRight w:val="0"/>
      <w:marTop w:val="0"/>
      <w:marBottom w:val="0"/>
      <w:divBdr>
        <w:top w:val="none" w:sz="0" w:space="0" w:color="auto"/>
        <w:left w:val="none" w:sz="0" w:space="0" w:color="auto"/>
        <w:bottom w:val="none" w:sz="0" w:space="0" w:color="auto"/>
        <w:right w:val="none" w:sz="0" w:space="0" w:color="auto"/>
      </w:divBdr>
    </w:div>
    <w:div w:id="437793814">
      <w:bodyDiv w:val="1"/>
      <w:marLeft w:val="0"/>
      <w:marRight w:val="0"/>
      <w:marTop w:val="0"/>
      <w:marBottom w:val="0"/>
      <w:divBdr>
        <w:top w:val="none" w:sz="0" w:space="0" w:color="auto"/>
        <w:left w:val="none" w:sz="0" w:space="0" w:color="auto"/>
        <w:bottom w:val="none" w:sz="0" w:space="0" w:color="auto"/>
        <w:right w:val="none" w:sz="0" w:space="0" w:color="auto"/>
      </w:divBdr>
    </w:div>
    <w:div w:id="731848465">
      <w:bodyDiv w:val="1"/>
      <w:marLeft w:val="0"/>
      <w:marRight w:val="0"/>
      <w:marTop w:val="0"/>
      <w:marBottom w:val="0"/>
      <w:divBdr>
        <w:top w:val="none" w:sz="0" w:space="0" w:color="auto"/>
        <w:left w:val="none" w:sz="0" w:space="0" w:color="auto"/>
        <w:bottom w:val="none" w:sz="0" w:space="0" w:color="auto"/>
        <w:right w:val="none" w:sz="0" w:space="0" w:color="auto"/>
      </w:divBdr>
      <w:divsChild>
        <w:div w:id="691222943">
          <w:marLeft w:val="547"/>
          <w:marRight w:val="0"/>
          <w:marTop w:val="0"/>
          <w:marBottom w:val="0"/>
          <w:divBdr>
            <w:top w:val="none" w:sz="0" w:space="0" w:color="auto"/>
            <w:left w:val="none" w:sz="0" w:space="0" w:color="auto"/>
            <w:bottom w:val="none" w:sz="0" w:space="0" w:color="auto"/>
            <w:right w:val="none" w:sz="0" w:space="0" w:color="auto"/>
          </w:divBdr>
        </w:div>
        <w:div w:id="1364132633">
          <w:marLeft w:val="547"/>
          <w:marRight w:val="0"/>
          <w:marTop w:val="0"/>
          <w:marBottom w:val="0"/>
          <w:divBdr>
            <w:top w:val="none" w:sz="0" w:space="0" w:color="auto"/>
            <w:left w:val="none" w:sz="0" w:space="0" w:color="auto"/>
            <w:bottom w:val="none" w:sz="0" w:space="0" w:color="auto"/>
            <w:right w:val="none" w:sz="0" w:space="0" w:color="auto"/>
          </w:divBdr>
        </w:div>
        <w:div w:id="1592859100">
          <w:marLeft w:val="547"/>
          <w:marRight w:val="0"/>
          <w:marTop w:val="0"/>
          <w:marBottom w:val="0"/>
          <w:divBdr>
            <w:top w:val="none" w:sz="0" w:space="0" w:color="auto"/>
            <w:left w:val="none" w:sz="0" w:space="0" w:color="auto"/>
            <w:bottom w:val="none" w:sz="0" w:space="0" w:color="auto"/>
            <w:right w:val="none" w:sz="0" w:space="0" w:color="auto"/>
          </w:divBdr>
        </w:div>
      </w:divsChild>
    </w:div>
    <w:div w:id="1176456193">
      <w:bodyDiv w:val="1"/>
      <w:marLeft w:val="0"/>
      <w:marRight w:val="0"/>
      <w:marTop w:val="0"/>
      <w:marBottom w:val="0"/>
      <w:divBdr>
        <w:top w:val="none" w:sz="0" w:space="0" w:color="auto"/>
        <w:left w:val="none" w:sz="0" w:space="0" w:color="auto"/>
        <w:bottom w:val="none" w:sz="0" w:space="0" w:color="auto"/>
        <w:right w:val="none" w:sz="0" w:space="0" w:color="auto"/>
      </w:divBdr>
    </w:div>
    <w:div w:id="14832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http://www.conurbant.eu/en/achievement.php/194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youtube.com/watch?v=0F7KfTt2AwM&amp;feature=c4-overview&amp;list=UUT_q4__SG6QuZkrDEE-Z0nw"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jpe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9A01F-FA58-467E-B5F0-FA7E32E6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16764</Words>
  <Characters>95561</Characters>
  <Application>Microsoft Office Word</Application>
  <DocSecurity>0</DocSecurity>
  <Lines>796</Lines>
  <Paragraphs>224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112101</CharactersWithSpaces>
  <SharedDoc>false</SharedDoc>
  <HLinks>
    <vt:vector size="72" baseType="variant">
      <vt:variant>
        <vt:i4>786548</vt:i4>
      </vt:variant>
      <vt:variant>
        <vt:i4>69</vt:i4>
      </vt:variant>
      <vt:variant>
        <vt:i4>0</vt:i4>
      </vt:variant>
      <vt:variant>
        <vt:i4>5</vt:i4>
      </vt:variant>
      <vt:variant>
        <vt:lpwstr>http://www.youtube.com/watch?v=0F7KfTt2AwM&amp;feature=c4-overview&amp;list=UUT_q4__SG6QuZkrDEE-Z0nw</vt:lpwstr>
      </vt:variant>
      <vt:variant>
        <vt:lpwstr/>
      </vt:variant>
      <vt:variant>
        <vt:i4>1769526</vt:i4>
      </vt:variant>
      <vt:variant>
        <vt:i4>62</vt:i4>
      </vt:variant>
      <vt:variant>
        <vt:i4>0</vt:i4>
      </vt:variant>
      <vt:variant>
        <vt:i4>5</vt:i4>
      </vt:variant>
      <vt:variant>
        <vt:lpwstr/>
      </vt:variant>
      <vt:variant>
        <vt:lpwstr>_Toc309653992</vt:lpwstr>
      </vt:variant>
      <vt:variant>
        <vt:i4>1769526</vt:i4>
      </vt:variant>
      <vt:variant>
        <vt:i4>56</vt:i4>
      </vt:variant>
      <vt:variant>
        <vt:i4>0</vt:i4>
      </vt:variant>
      <vt:variant>
        <vt:i4>5</vt:i4>
      </vt:variant>
      <vt:variant>
        <vt:lpwstr/>
      </vt:variant>
      <vt:variant>
        <vt:lpwstr>_Toc309653991</vt:lpwstr>
      </vt:variant>
      <vt:variant>
        <vt:i4>1769526</vt:i4>
      </vt:variant>
      <vt:variant>
        <vt:i4>50</vt:i4>
      </vt:variant>
      <vt:variant>
        <vt:i4>0</vt:i4>
      </vt:variant>
      <vt:variant>
        <vt:i4>5</vt:i4>
      </vt:variant>
      <vt:variant>
        <vt:lpwstr/>
      </vt:variant>
      <vt:variant>
        <vt:lpwstr>_Toc309653990</vt:lpwstr>
      </vt:variant>
      <vt:variant>
        <vt:i4>1703990</vt:i4>
      </vt:variant>
      <vt:variant>
        <vt:i4>44</vt:i4>
      </vt:variant>
      <vt:variant>
        <vt:i4>0</vt:i4>
      </vt:variant>
      <vt:variant>
        <vt:i4>5</vt:i4>
      </vt:variant>
      <vt:variant>
        <vt:lpwstr/>
      </vt:variant>
      <vt:variant>
        <vt:lpwstr>_Toc309653989</vt:lpwstr>
      </vt:variant>
      <vt:variant>
        <vt:i4>1703990</vt:i4>
      </vt:variant>
      <vt:variant>
        <vt:i4>38</vt:i4>
      </vt:variant>
      <vt:variant>
        <vt:i4>0</vt:i4>
      </vt:variant>
      <vt:variant>
        <vt:i4>5</vt:i4>
      </vt:variant>
      <vt:variant>
        <vt:lpwstr/>
      </vt:variant>
      <vt:variant>
        <vt:lpwstr>_Toc309653988</vt:lpwstr>
      </vt:variant>
      <vt:variant>
        <vt:i4>1703990</vt:i4>
      </vt:variant>
      <vt:variant>
        <vt:i4>32</vt:i4>
      </vt:variant>
      <vt:variant>
        <vt:i4>0</vt:i4>
      </vt:variant>
      <vt:variant>
        <vt:i4>5</vt:i4>
      </vt:variant>
      <vt:variant>
        <vt:lpwstr/>
      </vt:variant>
      <vt:variant>
        <vt:lpwstr>_Toc309653987</vt:lpwstr>
      </vt:variant>
      <vt:variant>
        <vt:i4>1703990</vt:i4>
      </vt:variant>
      <vt:variant>
        <vt:i4>26</vt:i4>
      </vt:variant>
      <vt:variant>
        <vt:i4>0</vt:i4>
      </vt:variant>
      <vt:variant>
        <vt:i4>5</vt:i4>
      </vt:variant>
      <vt:variant>
        <vt:lpwstr/>
      </vt:variant>
      <vt:variant>
        <vt:lpwstr>_Toc309653986</vt:lpwstr>
      </vt:variant>
      <vt:variant>
        <vt:i4>1703990</vt:i4>
      </vt:variant>
      <vt:variant>
        <vt:i4>20</vt:i4>
      </vt:variant>
      <vt:variant>
        <vt:i4>0</vt:i4>
      </vt:variant>
      <vt:variant>
        <vt:i4>5</vt:i4>
      </vt:variant>
      <vt:variant>
        <vt:lpwstr/>
      </vt:variant>
      <vt:variant>
        <vt:lpwstr>_Toc309653985</vt:lpwstr>
      </vt:variant>
      <vt:variant>
        <vt:i4>1703990</vt:i4>
      </vt:variant>
      <vt:variant>
        <vt:i4>14</vt:i4>
      </vt:variant>
      <vt:variant>
        <vt:i4>0</vt:i4>
      </vt:variant>
      <vt:variant>
        <vt:i4>5</vt:i4>
      </vt:variant>
      <vt:variant>
        <vt:lpwstr/>
      </vt:variant>
      <vt:variant>
        <vt:lpwstr>_Toc309653984</vt:lpwstr>
      </vt:variant>
      <vt:variant>
        <vt:i4>1703990</vt:i4>
      </vt:variant>
      <vt:variant>
        <vt:i4>8</vt:i4>
      </vt:variant>
      <vt:variant>
        <vt:i4>0</vt:i4>
      </vt:variant>
      <vt:variant>
        <vt:i4>5</vt:i4>
      </vt:variant>
      <vt:variant>
        <vt:lpwstr/>
      </vt:variant>
      <vt:variant>
        <vt:lpwstr>_Toc309653983</vt:lpwstr>
      </vt:variant>
      <vt:variant>
        <vt:i4>1703990</vt:i4>
      </vt:variant>
      <vt:variant>
        <vt:i4>2</vt:i4>
      </vt:variant>
      <vt:variant>
        <vt:i4>0</vt:i4>
      </vt:variant>
      <vt:variant>
        <vt:i4>5</vt:i4>
      </vt:variant>
      <vt:variant>
        <vt:lpwstr/>
      </vt:variant>
      <vt:variant>
        <vt:lpwstr>_Toc309653982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dc:creator>
  <cp:lastModifiedBy>Ana Nemet</cp:lastModifiedBy>
  <cp:revision>5</cp:revision>
  <cp:lastPrinted>2014-05-14T13:18:00Z</cp:lastPrinted>
  <dcterms:created xsi:type="dcterms:W3CDTF">2014-07-06T21:37:00Z</dcterms:created>
  <dcterms:modified xsi:type="dcterms:W3CDTF">2014-07-07T06:43:00Z</dcterms:modified>
</cp:coreProperties>
</file>